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司法局信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2E73B15"/>
    <w:rsid w:val="16FC212A"/>
    <w:rsid w:val="1F272EF3"/>
    <w:rsid w:val="21506762"/>
    <w:rsid w:val="22A82671"/>
    <w:rsid w:val="24BA0897"/>
    <w:rsid w:val="26307C7A"/>
    <w:rsid w:val="34347866"/>
    <w:rsid w:val="3BE43977"/>
    <w:rsid w:val="3EE7250A"/>
    <w:rsid w:val="419C0A8D"/>
    <w:rsid w:val="42F153B9"/>
    <w:rsid w:val="46F45C31"/>
    <w:rsid w:val="478D2662"/>
    <w:rsid w:val="4A962857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07E567E5AD8D46CCBFB096A73CCE3907_13</vt:lpwstr>
  </property>
</Properties>
</file>