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BA" w:rsidRPr="009542BA" w:rsidRDefault="009542BA" w:rsidP="00643946">
      <w:pPr>
        <w:pStyle w:val="a5"/>
        <w:spacing w:before="0" w:line="560" w:lineRule="exact"/>
        <w:ind w:left="0" w:firstLineChars="350" w:firstLine="1400"/>
        <w:rPr>
          <w:rFonts w:ascii="方正小标宋简体" w:eastAsia="方正小标宋简体"/>
          <w:sz w:val="40"/>
          <w:szCs w:val="40"/>
        </w:rPr>
      </w:pPr>
      <w:r w:rsidRPr="009542BA">
        <w:rPr>
          <w:rFonts w:ascii="方正小标宋简体" w:eastAsia="方正小标宋简体" w:hint="eastAsia"/>
          <w:sz w:val="40"/>
          <w:szCs w:val="40"/>
        </w:rPr>
        <w:t>2018年转移支付</w:t>
      </w:r>
      <w:r w:rsidR="003C3812">
        <w:rPr>
          <w:rFonts w:ascii="方正小标宋简体" w:eastAsia="方正小标宋简体" w:hint="eastAsia"/>
          <w:sz w:val="40"/>
          <w:szCs w:val="40"/>
        </w:rPr>
        <w:t>执行</w:t>
      </w:r>
      <w:r w:rsidRPr="009542BA">
        <w:rPr>
          <w:rFonts w:ascii="方正小标宋简体" w:eastAsia="方正小标宋简体" w:hint="eastAsia"/>
          <w:sz w:val="40"/>
          <w:szCs w:val="40"/>
        </w:rPr>
        <w:t>情况说明</w:t>
      </w:r>
    </w:p>
    <w:p w:rsidR="009542BA" w:rsidRDefault="009542BA" w:rsidP="009542BA">
      <w:pPr>
        <w:pStyle w:val="a5"/>
        <w:spacing w:before="0" w:line="560" w:lineRule="exact"/>
        <w:ind w:left="0" w:firstLineChars="150" w:firstLine="480"/>
        <w:jc w:val="both"/>
        <w:rPr>
          <w:rFonts w:ascii="黑体" w:eastAsia="黑体"/>
        </w:rPr>
      </w:pPr>
    </w:p>
    <w:p w:rsidR="009542BA" w:rsidRDefault="009542BA" w:rsidP="009542BA">
      <w:pPr>
        <w:pStyle w:val="a5"/>
        <w:spacing w:before="0" w:line="560" w:lineRule="exact"/>
        <w:ind w:left="0" w:firstLineChars="150" w:firstLine="480"/>
        <w:jc w:val="both"/>
        <w:rPr>
          <w:rFonts w:ascii="黑体" w:eastAsia="黑体"/>
        </w:rPr>
      </w:pPr>
      <w:r>
        <w:rPr>
          <w:rFonts w:ascii="黑体" w:eastAsia="黑体" w:hint="eastAsia"/>
        </w:rPr>
        <w:t>一、2018 年一般公共预算转移支付执行情况</w:t>
      </w:r>
    </w:p>
    <w:p w:rsidR="009542BA" w:rsidRDefault="009542BA" w:rsidP="009542BA">
      <w:pPr>
        <w:pStyle w:val="a5"/>
        <w:spacing w:before="0" w:line="560" w:lineRule="exact"/>
        <w:ind w:left="0" w:firstLineChars="250" w:firstLine="800"/>
        <w:jc w:val="both"/>
      </w:pPr>
      <w:r>
        <w:rPr>
          <w:rFonts w:hint="eastAsia"/>
        </w:rPr>
        <w:t>2018</w:t>
      </w:r>
      <w:r>
        <w:rPr>
          <w:rFonts w:hint="eastAsia"/>
          <w:spacing w:val="17"/>
        </w:rPr>
        <w:t xml:space="preserve"> 年，呼图壁县一般公共预算转移支付资金到位共计</w:t>
      </w:r>
      <w:r>
        <w:rPr>
          <w:rFonts w:hint="eastAsia"/>
        </w:rPr>
        <w:t>132325</w:t>
      </w:r>
      <w:r>
        <w:rPr>
          <w:rFonts w:hint="eastAsia"/>
          <w:spacing w:val="-18"/>
        </w:rPr>
        <w:t xml:space="preserve"> 万元，其中：返还性收入 </w:t>
      </w:r>
      <w:r>
        <w:rPr>
          <w:rFonts w:hint="eastAsia"/>
        </w:rPr>
        <w:t>6576</w:t>
      </w:r>
      <w:r>
        <w:rPr>
          <w:rFonts w:hint="eastAsia"/>
          <w:spacing w:val="-11"/>
        </w:rPr>
        <w:t>万元，一般性转移支付</w:t>
      </w:r>
      <w:r>
        <w:rPr>
          <w:rFonts w:hint="eastAsia"/>
          <w:spacing w:val="-26"/>
        </w:rPr>
        <w:t xml:space="preserve">收入 </w:t>
      </w:r>
      <w:r>
        <w:rPr>
          <w:rFonts w:hint="eastAsia"/>
        </w:rPr>
        <w:t>51233</w:t>
      </w:r>
      <w:r>
        <w:rPr>
          <w:rFonts w:hint="eastAsia"/>
          <w:spacing w:val="-14"/>
        </w:rPr>
        <w:t xml:space="preserve">万元，专项转移支付收入 </w:t>
      </w:r>
      <w:r>
        <w:rPr>
          <w:rFonts w:hint="eastAsia"/>
        </w:rPr>
        <w:t>74516</w:t>
      </w:r>
      <w:r>
        <w:rPr>
          <w:rFonts w:hint="eastAsia"/>
          <w:spacing w:val="-10"/>
        </w:rPr>
        <w:t xml:space="preserve"> 万元。现将具体执行情况说明如下：</w:t>
      </w:r>
    </w:p>
    <w:p w:rsidR="009542BA" w:rsidRPr="00573917" w:rsidRDefault="009542BA" w:rsidP="00573917">
      <w:pPr>
        <w:pStyle w:val="Heading1"/>
        <w:spacing w:before="0" w:line="560" w:lineRule="exact"/>
        <w:ind w:left="0" w:firstLineChars="99" w:firstLine="318"/>
        <w:jc w:val="both"/>
        <w:rPr>
          <w:rFonts w:ascii="楷体" w:eastAsia="楷体" w:hAnsi="楷体"/>
        </w:rPr>
      </w:pPr>
      <w:r w:rsidRPr="00573917">
        <w:rPr>
          <w:rFonts w:ascii="楷体" w:eastAsia="楷体" w:hAnsi="楷体" w:hint="eastAsia"/>
        </w:rPr>
        <w:t>（一）返还性收入执行情况</w:t>
      </w:r>
    </w:p>
    <w:p w:rsidR="009542BA" w:rsidRDefault="009542BA" w:rsidP="009542BA">
      <w:pPr>
        <w:pStyle w:val="a5"/>
        <w:spacing w:before="0" w:line="560" w:lineRule="exact"/>
        <w:ind w:left="0" w:firstLineChars="150" w:firstLine="480"/>
        <w:jc w:val="both"/>
      </w:pPr>
      <w:r>
        <w:rPr>
          <w:rFonts w:hint="eastAsia"/>
        </w:rPr>
        <w:t>返还性收入 6576万元，其中：所得税基数返还收入 417</w:t>
      </w:r>
      <w:r>
        <w:rPr>
          <w:rFonts w:hint="eastAsia"/>
          <w:spacing w:val="-7"/>
        </w:rPr>
        <w:t xml:space="preserve">万元，增值税税收返还收入 </w:t>
      </w:r>
      <w:r>
        <w:rPr>
          <w:rFonts w:hint="eastAsia"/>
        </w:rPr>
        <w:t>1724</w:t>
      </w:r>
      <w:r>
        <w:rPr>
          <w:rFonts w:hint="eastAsia"/>
          <w:spacing w:val="-21"/>
        </w:rPr>
        <w:t>万元，消费税税收返还150万元，增值税税收返还3660万元，其他返还性收入625万元。</w:t>
      </w:r>
    </w:p>
    <w:p w:rsidR="009542BA" w:rsidRDefault="009542BA" w:rsidP="009542BA">
      <w:pPr>
        <w:pStyle w:val="Heading1"/>
        <w:spacing w:before="0" w:line="560" w:lineRule="exact"/>
        <w:ind w:left="0" w:firstLineChars="98" w:firstLine="315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（二）一般性转移支付收入执行情况</w:t>
      </w:r>
    </w:p>
    <w:p w:rsidR="009542BA" w:rsidRPr="009542BA" w:rsidRDefault="009542BA" w:rsidP="009542BA">
      <w:pPr>
        <w:pStyle w:val="a5"/>
        <w:spacing w:before="0" w:line="560" w:lineRule="exact"/>
        <w:ind w:left="0" w:firstLineChars="150" w:firstLine="468"/>
        <w:jc w:val="both"/>
        <w:rPr>
          <w:spacing w:val="-13"/>
        </w:rPr>
      </w:pPr>
      <w:r>
        <w:rPr>
          <w:rFonts w:hint="eastAsia"/>
          <w:spacing w:val="-4"/>
        </w:rPr>
        <w:t xml:space="preserve">一般性转移支付收入 </w:t>
      </w:r>
      <w:r>
        <w:rPr>
          <w:rFonts w:hint="eastAsia"/>
        </w:rPr>
        <w:t>51233</w:t>
      </w:r>
      <w:r>
        <w:rPr>
          <w:rFonts w:hint="eastAsia"/>
          <w:spacing w:val="-2"/>
        </w:rPr>
        <w:t xml:space="preserve"> 万元，其中：体制补助收入</w:t>
      </w:r>
      <w:r>
        <w:rPr>
          <w:rFonts w:hint="eastAsia"/>
        </w:rPr>
        <w:t>2247</w:t>
      </w:r>
      <w:r>
        <w:rPr>
          <w:rFonts w:hint="eastAsia"/>
          <w:spacing w:val="-6"/>
        </w:rPr>
        <w:t>万元,;均衡性转移支付收入10898</w:t>
      </w:r>
      <w:r>
        <w:rPr>
          <w:rFonts w:hint="eastAsia"/>
          <w:spacing w:val="-4"/>
        </w:rPr>
        <w:t>万元，县级基本财力保障机制奖补资金收入12203</w:t>
      </w:r>
      <w:r>
        <w:rPr>
          <w:rFonts w:hint="eastAsia"/>
          <w:spacing w:val="-12"/>
        </w:rPr>
        <w:t>万元，结算补</w:t>
      </w:r>
      <w:r>
        <w:rPr>
          <w:rFonts w:hint="eastAsia"/>
          <w:spacing w:val="-20"/>
        </w:rPr>
        <w:t xml:space="preserve">助收入 </w:t>
      </w:r>
      <w:r>
        <w:rPr>
          <w:rFonts w:hint="eastAsia"/>
        </w:rPr>
        <w:t>146</w:t>
      </w:r>
      <w:r>
        <w:rPr>
          <w:rFonts w:hint="eastAsia"/>
          <w:spacing w:val="-15"/>
        </w:rPr>
        <w:t>万元，固定数额补助17712万元，</w:t>
      </w:r>
      <w:r>
        <w:rPr>
          <w:rFonts w:hint="eastAsia"/>
          <w:spacing w:val="-6"/>
        </w:rPr>
        <w:t>主要用于人员工资及各单位基本公用支出；</w:t>
      </w:r>
      <w:r>
        <w:rPr>
          <w:rFonts w:hint="eastAsia"/>
          <w:spacing w:val="-15"/>
        </w:rPr>
        <w:t xml:space="preserve">基层公检法司转移支付收入 </w:t>
      </w:r>
      <w:r>
        <w:rPr>
          <w:rFonts w:hint="eastAsia"/>
        </w:rPr>
        <w:t>1338</w:t>
      </w:r>
      <w:r>
        <w:rPr>
          <w:rFonts w:hint="eastAsia"/>
          <w:spacing w:val="-9"/>
        </w:rPr>
        <w:t>万元，主要用于公检</w:t>
      </w:r>
      <w:r>
        <w:rPr>
          <w:rFonts w:hint="eastAsia"/>
          <w:spacing w:val="-5"/>
        </w:rPr>
        <w:t xml:space="preserve">法司业务经费;城乡义务教育转移支付收入 </w:t>
      </w:r>
      <w:r>
        <w:rPr>
          <w:rFonts w:hint="eastAsia"/>
        </w:rPr>
        <w:t>1796</w:t>
      </w:r>
      <w:r>
        <w:rPr>
          <w:rFonts w:hint="eastAsia"/>
          <w:spacing w:val="-27"/>
        </w:rPr>
        <w:t>万元，主要用于</w:t>
      </w:r>
      <w:r>
        <w:rPr>
          <w:rFonts w:hint="eastAsia"/>
          <w:spacing w:val="-20"/>
        </w:rPr>
        <w:t>义务教育免学杂费、农村义务教育学校公用经费补助等支出；基</w:t>
      </w:r>
      <w:r>
        <w:rPr>
          <w:rFonts w:hint="eastAsia"/>
          <w:spacing w:val="-7"/>
        </w:rPr>
        <w:t xml:space="preserve">本养老金转移支付收入 </w:t>
      </w:r>
      <w:r>
        <w:rPr>
          <w:rFonts w:hint="eastAsia"/>
        </w:rPr>
        <w:t>1266</w:t>
      </w:r>
      <w:r>
        <w:rPr>
          <w:rFonts w:hint="eastAsia"/>
          <w:spacing w:val="-9"/>
        </w:rPr>
        <w:t>万元，主要用于城市居民城乡居</w:t>
      </w:r>
      <w:r>
        <w:rPr>
          <w:rFonts w:hint="eastAsia"/>
          <w:spacing w:val="6"/>
          <w:w w:val="95"/>
        </w:rPr>
        <w:t>民社会养老保险等支出；</w:t>
      </w:r>
      <w:r>
        <w:rPr>
          <w:rFonts w:hint="eastAsia"/>
          <w:spacing w:val="-13"/>
        </w:rPr>
        <w:t>农村综</w:t>
      </w:r>
      <w:r>
        <w:rPr>
          <w:rFonts w:hint="eastAsia"/>
          <w:spacing w:val="-12"/>
        </w:rPr>
        <w:t>转移支付收入2013</w:t>
      </w:r>
      <w:r>
        <w:rPr>
          <w:rFonts w:hint="eastAsia"/>
          <w:spacing w:val="-10"/>
        </w:rPr>
        <w:t xml:space="preserve"> 万元，主要用于壮大村集体经济；产粮</w:t>
      </w:r>
      <w:r>
        <w:rPr>
          <w:rFonts w:hint="eastAsia"/>
        </w:rPr>
        <w:t>（油）</w:t>
      </w:r>
      <w:r>
        <w:rPr>
          <w:rFonts w:hint="eastAsia"/>
          <w:spacing w:val="-10"/>
        </w:rPr>
        <w:t xml:space="preserve">大县奖励资金收入 </w:t>
      </w:r>
      <w:r>
        <w:rPr>
          <w:rFonts w:hint="eastAsia"/>
        </w:rPr>
        <w:t>151</w:t>
      </w:r>
      <w:r w:rsidRPr="009542BA">
        <w:rPr>
          <w:rFonts w:hint="eastAsia"/>
        </w:rPr>
        <w:t>3</w:t>
      </w:r>
      <w:r w:rsidRPr="009542BA">
        <w:rPr>
          <w:rFonts w:hint="eastAsia"/>
          <w:spacing w:val="-16"/>
        </w:rPr>
        <w:t>万元，主要用于水利设施维修，</w:t>
      </w:r>
      <w:r w:rsidRPr="009542BA">
        <w:rPr>
          <w:rFonts w:hint="eastAsia"/>
          <w:spacing w:val="-10"/>
        </w:rPr>
        <w:t xml:space="preserve">贫困地区转移支付收入 </w:t>
      </w:r>
      <w:r w:rsidRPr="009542BA">
        <w:rPr>
          <w:rFonts w:hint="eastAsia"/>
        </w:rPr>
        <w:t>101</w:t>
      </w:r>
      <w:r w:rsidRPr="009542BA">
        <w:rPr>
          <w:rFonts w:hint="eastAsia"/>
          <w:spacing w:val="-4"/>
        </w:rPr>
        <w:t>万元，</w:t>
      </w:r>
      <w:r w:rsidRPr="009542BA">
        <w:rPr>
          <w:rFonts w:hint="eastAsia"/>
          <w:spacing w:val="6"/>
          <w:w w:val="95"/>
        </w:rPr>
        <w:t>主要用于南疆务工人员补助</w:t>
      </w:r>
      <w:r w:rsidRPr="009542BA">
        <w:rPr>
          <w:rFonts w:hint="eastAsia"/>
          <w:spacing w:val="-4"/>
        </w:rPr>
        <w:t>。</w:t>
      </w:r>
    </w:p>
    <w:p w:rsidR="009542BA" w:rsidRPr="000F59C6" w:rsidRDefault="009542BA" w:rsidP="000F59C6">
      <w:pPr>
        <w:pStyle w:val="Heading1"/>
        <w:spacing w:before="0" w:line="560" w:lineRule="exact"/>
        <w:ind w:left="0" w:firstLineChars="98" w:firstLine="315"/>
        <w:jc w:val="both"/>
        <w:rPr>
          <w:rFonts w:ascii="楷体" w:eastAsia="楷体" w:hAnsi="楷体"/>
        </w:rPr>
      </w:pPr>
      <w:r w:rsidRPr="000F59C6">
        <w:rPr>
          <w:rFonts w:ascii="楷体" w:eastAsia="楷体" w:hAnsi="楷体" w:hint="eastAsia"/>
        </w:rPr>
        <w:lastRenderedPageBreak/>
        <w:t>（三）专项转移支付收入情况</w:t>
      </w:r>
    </w:p>
    <w:p w:rsidR="009542BA" w:rsidRDefault="009542BA" w:rsidP="00714B89">
      <w:pPr>
        <w:pStyle w:val="a5"/>
        <w:spacing w:before="0" w:line="560" w:lineRule="exact"/>
        <w:ind w:left="0" w:firstLineChars="200" w:firstLine="600"/>
        <w:jc w:val="both"/>
      </w:pPr>
      <w:r>
        <w:rPr>
          <w:rFonts w:hint="eastAsia"/>
          <w:spacing w:val="-10"/>
        </w:rPr>
        <w:t>专项转移支付收入</w:t>
      </w:r>
      <w:r w:rsidR="000F59C6">
        <w:rPr>
          <w:rFonts w:hint="eastAsia"/>
        </w:rPr>
        <w:t>74516</w:t>
      </w:r>
      <w:r>
        <w:rPr>
          <w:rFonts w:hint="eastAsia"/>
          <w:spacing w:val="-23"/>
        </w:rPr>
        <w:t>万元，其中：一般公共服务</w:t>
      </w:r>
      <w:r w:rsidR="000F59C6">
        <w:rPr>
          <w:rFonts w:hint="eastAsia"/>
        </w:rPr>
        <w:t>694</w:t>
      </w:r>
      <w:r>
        <w:rPr>
          <w:rFonts w:hint="eastAsia"/>
          <w:spacing w:val="-42"/>
        </w:rPr>
        <w:t xml:space="preserve"> 万</w:t>
      </w:r>
    </w:p>
    <w:p w:rsidR="009542BA" w:rsidRDefault="009542BA" w:rsidP="009542BA">
      <w:pPr>
        <w:pStyle w:val="a5"/>
        <w:spacing w:before="0" w:line="560" w:lineRule="exact"/>
        <w:ind w:left="0"/>
        <w:jc w:val="both"/>
      </w:pPr>
      <w:r>
        <w:rPr>
          <w:rFonts w:hint="eastAsia"/>
          <w:spacing w:val="-23"/>
        </w:rPr>
        <w:t>元</w:t>
      </w:r>
      <w:r w:rsidR="000F59C6">
        <w:rPr>
          <w:rFonts w:hint="eastAsia"/>
          <w:spacing w:val="-23"/>
        </w:rPr>
        <w:t>，</w:t>
      </w:r>
      <w:r>
        <w:rPr>
          <w:rFonts w:hint="eastAsia"/>
          <w:spacing w:val="-24"/>
        </w:rPr>
        <w:t>公共安全</w:t>
      </w:r>
      <w:r w:rsidR="00714B89">
        <w:rPr>
          <w:rFonts w:hint="eastAsia"/>
        </w:rPr>
        <w:t>86</w:t>
      </w:r>
      <w:r>
        <w:rPr>
          <w:rFonts w:hint="eastAsia"/>
          <w:spacing w:val="-29"/>
        </w:rPr>
        <w:t xml:space="preserve">万元，教育 </w:t>
      </w:r>
      <w:r w:rsidR="00714B89">
        <w:rPr>
          <w:rFonts w:hint="eastAsia"/>
        </w:rPr>
        <w:t>4393</w:t>
      </w:r>
      <w:r>
        <w:rPr>
          <w:rFonts w:hint="eastAsia"/>
          <w:spacing w:val="-20"/>
        </w:rPr>
        <w:t>万元，科学</w:t>
      </w:r>
      <w:r>
        <w:rPr>
          <w:rFonts w:hint="eastAsia"/>
          <w:spacing w:val="-25"/>
        </w:rPr>
        <w:t xml:space="preserve">技术 </w:t>
      </w:r>
      <w:r w:rsidR="00714B89">
        <w:rPr>
          <w:rFonts w:hint="eastAsia"/>
        </w:rPr>
        <w:t>155</w:t>
      </w:r>
      <w:r>
        <w:rPr>
          <w:rFonts w:hint="eastAsia"/>
          <w:spacing w:val="-11"/>
        </w:rPr>
        <w:t xml:space="preserve">万元，文化旅游与媒体 </w:t>
      </w:r>
      <w:r w:rsidR="00714B89">
        <w:rPr>
          <w:rFonts w:hint="eastAsia"/>
          <w:spacing w:val="2"/>
        </w:rPr>
        <w:t>1731万元</w:t>
      </w:r>
      <w:r>
        <w:rPr>
          <w:rFonts w:hint="eastAsia"/>
          <w:spacing w:val="-6"/>
        </w:rPr>
        <w:t xml:space="preserve">，社会保障和就业 </w:t>
      </w:r>
      <w:r w:rsidR="00714B89">
        <w:rPr>
          <w:rFonts w:hint="eastAsia"/>
        </w:rPr>
        <w:t>4118</w:t>
      </w:r>
      <w:r>
        <w:rPr>
          <w:rFonts w:hint="eastAsia"/>
          <w:spacing w:val="-39"/>
        </w:rPr>
        <w:t xml:space="preserve"> 万</w:t>
      </w:r>
      <w:r>
        <w:rPr>
          <w:rFonts w:hint="eastAsia"/>
          <w:spacing w:val="-12"/>
        </w:rPr>
        <w:t>元，卫生健康</w:t>
      </w:r>
      <w:r w:rsidR="00714B89">
        <w:rPr>
          <w:rFonts w:hint="eastAsia"/>
        </w:rPr>
        <w:t>3971</w:t>
      </w:r>
      <w:r>
        <w:rPr>
          <w:rFonts w:hint="eastAsia"/>
          <w:spacing w:val="-19"/>
        </w:rPr>
        <w:t xml:space="preserve">万元，节能环保 </w:t>
      </w:r>
      <w:r w:rsidR="00714B89">
        <w:rPr>
          <w:rFonts w:hint="eastAsia"/>
        </w:rPr>
        <w:t>7920</w:t>
      </w:r>
      <w:r>
        <w:rPr>
          <w:rFonts w:hint="eastAsia"/>
          <w:spacing w:val="-19"/>
        </w:rPr>
        <w:t xml:space="preserve">万元，城乡社区 </w:t>
      </w:r>
      <w:r w:rsidR="00714B89">
        <w:rPr>
          <w:rFonts w:hint="eastAsia"/>
        </w:rPr>
        <w:t>297</w:t>
      </w:r>
      <w:r>
        <w:rPr>
          <w:rFonts w:hint="eastAsia"/>
          <w:spacing w:val="-39"/>
        </w:rPr>
        <w:t>万</w:t>
      </w:r>
      <w:r>
        <w:rPr>
          <w:rFonts w:hint="eastAsia"/>
          <w:spacing w:val="-14"/>
        </w:rPr>
        <w:t xml:space="preserve">元，农林水 </w:t>
      </w:r>
      <w:r w:rsidR="00714B89">
        <w:rPr>
          <w:rFonts w:hint="eastAsia"/>
        </w:rPr>
        <w:t>20278</w:t>
      </w:r>
      <w:r>
        <w:rPr>
          <w:rFonts w:hint="eastAsia"/>
          <w:spacing w:val="-21"/>
        </w:rPr>
        <w:t xml:space="preserve"> 万元，交通运输 </w:t>
      </w:r>
      <w:r w:rsidR="00714B89">
        <w:rPr>
          <w:rFonts w:hint="eastAsia"/>
        </w:rPr>
        <w:t>4551</w:t>
      </w:r>
      <w:r>
        <w:rPr>
          <w:rFonts w:hint="eastAsia"/>
          <w:spacing w:val="-10"/>
        </w:rPr>
        <w:t xml:space="preserve"> 万元，资源勘探信息等</w:t>
      </w:r>
      <w:r w:rsidR="00714B89">
        <w:rPr>
          <w:rFonts w:hint="eastAsia"/>
        </w:rPr>
        <w:t>7519</w:t>
      </w:r>
      <w:r>
        <w:rPr>
          <w:rFonts w:hint="eastAsia"/>
          <w:spacing w:val="-13"/>
        </w:rPr>
        <w:t xml:space="preserve"> 万元，商业服务业等 </w:t>
      </w:r>
      <w:r w:rsidR="00714B89">
        <w:rPr>
          <w:rFonts w:hint="eastAsia"/>
        </w:rPr>
        <w:t>84</w:t>
      </w:r>
      <w:r>
        <w:rPr>
          <w:rFonts w:hint="eastAsia"/>
          <w:spacing w:val="-10"/>
        </w:rPr>
        <w:t>万元，自然资源海洋气候等</w:t>
      </w:r>
      <w:r w:rsidR="00714B89">
        <w:rPr>
          <w:rFonts w:hint="eastAsia"/>
        </w:rPr>
        <w:t>301</w:t>
      </w:r>
      <w:r>
        <w:rPr>
          <w:rFonts w:hint="eastAsia"/>
          <w:spacing w:val="-39"/>
        </w:rPr>
        <w:t>万</w:t>
      </w:r>
      <w:r>
        <w:rPr>
          <w:rFonts w:hint="eastAsia"/>
        </w:rPr>
        <w:t xml:space="preserve">元，住房保障 </w:t>
      </w:r>
      <w:r w:rsidR="00714B89">
        <w:rPr>
          <w:rFonts w:hint="eastAsia"/>
        </w:rPr>
        <w:t>17724</w:t>
      </w:r>
      <w:r>
        <w:rPr>
          <w:rFonts w:hint="eastAsia"/>
        </w:rPr>
        <w:t>万元，</w:t>
      </w:r>
      <w:r w:rsidR="00714B89">
        <w:rPr>
          <w:rFonts w:hint="eastAsia"/>
        </w:rPr>
        <w:t>粮油物资94万元，</w:t>
      </w:r>
      <w:r>
        <w:rPr>
          <w:rFonts w:hint="eastAsia"/>
        </w:rPr>
        <w:t>其他收入</w:t>
      </w:r>
      <w:r w:rsidR="00714B89">
        <w:rPr>
          <w:rFonts w:hint="eastAsia"/>
        </w:rPr>
        <w:t>600</w:t>
      </w:r>
      <w:r>
        <w:rPr>
          <w:rFonts w:hint="eastAsia"/>
        </w:rPr>
        <w:t>万元</w:t>
      </w:r>
      <w:r w:rsidR="00714B89">
        <w:rPr>
          <w:rFonts w:hint="eastAsia"/>
        </w:rPr>
        <w:t>，均按照科目使用在相关支出</w:t>
      </w:r>
      <w:r>
        <w:rPr>
          <w:rFonts w:hint="eastAsia"/>
        </w:rPr>
        <w:t>。</w:t>
      </w:r>
    </w:p>
    <w:p w:rsidR="009542BA" w:rsidRDefault="009542BA" w:rsidP="009542BA">
      <w:pPr>
        <w:pStyle w:val="a5"/>
        <w:spacing w:before="0" w:line="560" w:lineRule="exact"/>
        <w:ind w:left="0"/>
        <w:jc w:val="both"/>
        <w:rPr>
          <w:rFonts w:ascii="黑体" w:eastAsia="黑体"/>
        </w:rPr>
      </w:pPr>
      <w:r>
        <w:rPr>
          <w:rFonts w:ascii="黑体" w:eastAsia="黑体" w:hint="eastAsia"/>
        </w:rPr>
        <w:t>二、政府性基金转移支付情况</w:t>
      </w:r>
    </w:p>
    <w:p w:rsidR="009542BA" w:rsidRDefault="009542BA" w:rsidP="00714B89">
      <w:pPr>
        <w:pStyle w:val="a5"/>
        <w:spacing w:before="0" w:line="560" w:lineRule="exact"/>
        <w:ind w:left="0" w:firstLineChars="150" w:firstLine="480"/>
        <w:jc w:val="both"/>
      </w:pPr>
      <w:r>
        <w:rPr>
          <w:rFonts w:hint="eastAsia"/>
        </w:rPr>
        <w:t>2018</w:t>
      </w:r>
      <w:r>
        <w:rPr>
          <w:rFonts w:hint="eastAsia"/>
          <w:spacing w:val="9"/>
        </w:rPr>
        <w:t xml:space="preserve"> 年，呼图壁县政府性基金预算转移支付资金到位共</w:t>
      </w:r>
      <w:r w:rsidR="00714B89">
        <w:rPr>
          <w:rFonts w:hint="eastAsia"/>
          <w:spacing w:val="9"/>
        </w:rPr>
        <w:t>计</w:t>
      </w:r>
      <w:r w:rsidR="00714B89">
        <w:rPr>
          <w:rFonts w:hint="eastAsia"/>
        </w:rPr>
        <w:t>596</w:t>
      </w:r>
      <w:r>
        <w:rPr>
          <w:rFonts w:hint="eastAsia"/>
          <w:spacing w:val="-16"/>
        </w:rPr>
        <w:t xml:space="preserve">万元。其中：旅游发展基金收入 </w:t>
      </w:r>
      <w:r w:rsidR="00714B89">
        <w:rPr>
          <w:rFonts w:hint="eastAsia"/>
        </w:rPr>
        <w:t>10</w:t>
      </w:r>
      <w:r>
        <w:rPr>
          <w:rFonts w:hint="eastAsia"/>
          <w:spacing w:val="-11"/>
        </w:rPr>
        <w:t>万元，大中型水库移民</w:t>
      </w:r>
      <w:r>
        <w:rPr>
          <w:rFonts w:hint="eastAsia"/>
        </w:rPr>
        <w:t xml:space="preserve">后期扶持基金收入 </w:t>
      </w:r>
      <w:r w:rsidR="00714B89">
        <w:rPr>
          <w:rFonts w:hint="eastAsia"/>
        </w:rPr>
        <w:t>50</w:t>
      </w:r>
      <w:r>
        <w:rPr>
          <w:rFonts w:hint="eastAsia"/>
        </w:rPr>
        <w:t xml:space="preserve">万元，彩票公益金收入 </w:t>
      </w:r>
      <w:r w:rsidR="00714B89">
        <w:rPr>
          <w:rFonts w:hint="eastAsia"/>
        </w:rPr>
        <w:t>536</w:t>
      </w:r>
      <w:r>
        <w:rPr>
          <w:rFonts w:hint="eastAsia"/>
        </w:rPr>
        <w:t xml:space="preserve"> 万元。</w:t>
      </w:r>
    </w:p>
    <w:p w:rsidR="00886516" w:rsidRDefault="00886516"/>
    <w:sectPr w:rsidR="00886516" w:rsidSect="00133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B15" w:rsidRDefault="004E6B15" w:rsidP="009542BA">
      <w:r>
        <w:separator/>
      </w:r>
    </w:p>
  </w:endnote>
  <w:endnote w:type="continuationSeparator" w:id="1">
    <w:p w:rsidR="004E6B15" w:rsidRDefault="004E6B15" w:rsidP="00954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B15" w:rsidRDefault="004E6B15" w:rsidP="009542BA">
      <w:r>
        <w:separator/>
      </w:r>
    </w:p>
  </w:footnote>
  <w:footnote w:type="continuationSeparator" w:id="1">
    <w:p w:rsidR="004E6B15" w:rsidRDefault="004E6B15" w:rsidP="00954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BA"/>
    <w:rsid w:val="000F59C6"/>
    <w:rsid w:val="00133759"/>
    <w:rsid w:val="003C3812"/>
    <w:rsid w:val="004E6B15"/>
    <w:rsid w:val="00573917"/>
    <w:rsid w:val="00643946"/>
    <w:rsid w:val="00714B89"/>
    <w:rsid w:val="00886516"/>
    <w:rsid w:val="0095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42B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42B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semiHidden/>
    <w:rsid w:val="00954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42BA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semiHidden/>
    <w:rsid w:val="009542BA"/>
    <w:rPr>
      <w:sz w:val="18"/>
      <w:szCs w:val="18"/>
    </w:rPr>
  </w:style>
  <w:style w:type="paragraph" w:styleId="a5">
    <w:name w:val="Body Text"/>
    <w:basedOn w:val="a"/>
    <w:link w:val="Char1"/>
    <w:uiPriority w:val="1"/>
    <w:unhideWhenUsed/>
    <w:qFormat/>
    <w:rsid w:val="009542BA"/>
    <w:pPr>
      <w:spacing w:before="214"/>
      <w:ind w:left="111"/>
    </w:pPr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9542BA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Heading1">
    <w:name w:val="Heading 1"/>
    <w:basedOn w:val="a"/>
    <w:uiPriority w:val="1"/>
    <w:qFormat/>
    <w:rsid w:val="009542BA"/>
    <w:pPr>
      <w:spacing w:before="108"/>
      <w:ind w:left="59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9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2021-05-30T09:19:00Z</dcterms:created>
  <dcterms:modified xsi:type="dcterms:W3CDTF">2021-05-30T09:38:00Z</dcterms:modified>
</cp:coreProperties>
</file>