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融媒体中心采编播设备购置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呼图壁县融媒体中心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呼图壁县融媒体中心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霍卫东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本项目主要内容为满足多种媒体形式的制作和传播需求，提升媒体融合的效率和质量，跟上信息发展的步伐，特购买一批专业的采编播设备，为新的业务模式和内容形式提供技术支持。</w:t>
        <w:br/>
        <w:t>项目的实施主要为了提升了媒体制作能力和用户体验、提高了工作效率、满足了多样化需求、实现了媒体融合发展和行业可持续发展，为融媒体中心的长期发展提供坚实的设备基础。</w:t>
        <w:br/>
        <w:t>本项目于2023年1月开始实施，截止2023年7月已全部完成，通过本项目的实施，提升了媒体制作能力和用户体验、提高了工作效率、满足了多样化需求、实现了媒体融合发展和行业可持续发展，为融媒体中心的长期发展提供坚实的设备基础.</w:t>
        <w:br/>
        <w:t>（1）项目资金安排落实、总投入情况</w:t>
        <w:br/>
        <w:t>根据根据融媒体中心申请拨付购买采编播设备的请示，下达2023年采编播设备项目资金，预算安排资金总额59.98万元，其中财政资金59.98万元、其他资金0万元，2023年实际收到预算资金59.98万元，预算资金到位率为100%。</w:t>
        <w:br/>
        <w:t>（2）项目资金实际使用情况</w:t>
        <w:br/>
        <w:t>截至2023年12月31日，本项目实际支付资金59.98万元，预算执行率100.0%。项目资金主要用于支付融媒体中心采编播设备项目费用59.98万元。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</w:t>
        <w:br/>
        <w:t>该项目计划完成融媒体中心设备更新款59.98万元，计划购买照相机、摄像机等专业设备，通过该项目实施，提升融媒体中心媒体内容的质量多样性，加快媒体内容的生产和发布速度，保障信息安全。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“购买采编播设备数量”指标，预期指标值为“&gt;=30套”；</w:t>
        <w:br/>
        <w:t>②质量指标</w:t>
        <w:br/>
        <w:t>“画质清晰度”指标，预期值标值为“&gt;=95%”；</w:t>
        <w:br/>
        <w:t>“配套要求合格率”指标，预期值标值为“=100%”；</w:t>
        <w:br/>
        <w:t>③时效指标</w:t>
        <w:br/>
        <w:t>“设备维修期限”指标，预期值标值为“&lt;=24小时”；</w:t>
        <w:br/>
        <w:t>“资金支付及时率”指标，预期值标值为“=100%”；</w:t>
        <w:br/>
        <w:t>④成本指标</w:t>
        <w:br/>
        <w:t>“项目成本控制率”指标，预期值标值为“=100%”；</w:t>
        <w:br/>
        <w:t>（2）项目效益目标</w:t>
        <w:br/>
        <w:t>①经济效益指标</w:t>
        <w:br/>
        <w:t>无</w:t>
        <w:br/>
        <w:t>②社会效益指标</w:t>
        <w:br/>
        <w:t>“采编播设备购置”指标，预期值标值为“不断提高”；</w:t>
        <w:br/>
        <w:t>③生态效益指标</w:t>
        <w:br/>
        <w:t>无</w:t>
        <w:br/>
        <w:t>⑤可持续影响指标</w:t>
        <w:br/>
        <w:t>无</w:t>
        <w:br/>
        <w:t>（3）相关满意度目标</w:t>
        <w:b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融媒体中心采编播设备购置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融媒体中心采编播设备购置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霍卫东（融媒体中心单位支委书记、主任）任评价组组长，绩效评价工作职责为检查项目绩效指标完成情况、审定项目支出绩效评价结果及项目支出绩效评价报告。</w:t>
        <w:br/>
        <w:t>马慧（融媒体中心单位总编）任评价组副组长，绩效评价工作职责为组织和协调项目工作人员采取实地调查、资料检查等方式，核实项目绩效指标完成情况；组织受益对象对项目工作进行评价等。</w:t>
        <w:br/>
        <w:t>邱义氍（融媒体中心单位干部）任评价组成员，绩效评价工作职责为做好项目支出绩效评价工作的沟通协调工作，对项目实施情况进行实地调查，编写项目支出绩效评价报告。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融媒体中心采编播设备购置项目的实施，项目的实施提升了媒体制作能力和用户体验、提高了工作效率、满足了多样化需求、实现了媒体融合发展和行业可持续发展，为融媒体中心的长期发展提供坚实的设备基础，该项目预算执行率达100%，项目预期绩效目标及各项具体指标均已全部达成。</w:t>
        <w:br/>
        <w:t>（二）综合评价结论</w:t>
        <w:br/>
        <w:t>本次评价采取定量与定性评价相结合的方式，对融媒体中心采编播设备购置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2.预算执行率：本项目预算较为详细，预算资金59.98万元，实际执行59.98万元，预算执行率为100%，项目资金支出总体能够按照预算执行，根据评分标准，该指标5分，得5分。</w:t>
        <w:br/>
        <w:t>3.资金使用合规性：项目任务下达后，我单位制定了《财务收支管理制度》制度和管理规定对经费使用进行规范管理，财务制度健全、执行严格，根据评分标准，该指标5分，得5分。</w:t>
        <w:br/>
        <w:t>4.管理制度健全性：我单位制定了《建设项目管理办法》等相关项目管理办法，同时对财政专项资金进行严格管理，基本做到了专款专用，根据评分标准，该指标2分，得2分。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</w:t>
        <w:br/>
        <w:t>1. 产出数量</w:t>
        <w:br/>
        <w:t>“购买采编播设备”指标，预期指标值为“&gt;=30套”，根据融媒体中心采编播设备购置支付凭证可知，实际完成100%，与预期目标一致，根据评分标准，该指标5分，得5分。</w:t>
        <w:br/>
        <w:t>2.产出质量</w:t>
        <w:br/>
        <w:t>“画质清晰度”指标，预期指标值为“&gt;=95%”，根据融媒体中心采编播设备购置支付凭证可知，实际完成100%，与预期目标一致，根据评分标准，该指标5分，得5分。</w:t>
        <w:br/>
        <w:t>“配置要求合格率”指标，预期指标值为“=100%”，根据融媒体中心采编播设备购置支付凭证可知，实际完成100%，与预期目标一致，根据评分标准，该指标5分，得5分。</w:t>
        <w:br/>
        <w:t>3.产出时效</w:t>
        <w:br/>
        <w:t>“设备维修期限 ”指标，预期指标值为“&lt;=24小时”，根据融媒体中心采编播设备购置支付凭证可知，实际完成100%，与预期目标一致，根据评分标准，该指标5分，得5分。</w:t>
        <w:br/>
        <w:t>“资金支付及时率”指标，预期指标值为“=100%”，根据融媒体中心采编播设备购置支付凭证可知，实际完成100%，与预期目标一致，与预期目标一致，根据评分标准，该指标5分，得5分。</w:t>
        <w:br/>
        <w:t>4.产出成本</w:t>
        <w:br/>
        <w:t>“项目成本控制率”指标，预期指标值为“=100%”，根据融媒体中心采编播设备购置支付凭证可知，实际完成100%，与预期目标一致，根据评分标准，该指标5分，得5分。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</w:t>
        <w:br/>
        <w:t>1.实施效益指标</w:t>
        <w:br/>
        <w:t>（1）社会效益指标</w:t>
        <w:br/>
        <w:t>“采编播设备购置”指标，预期指标值为“逐步提高”，根据融媒体中心采编播设备购置支付凭证可知，实际完成值为“好”，该指标30分，得30分。</w:t>
        <w:br/>
        <w:t>综上所述，社会效益指标合计得30分。</w:t>
        <w:br/>
        <w:t>（2）可持续影响指标</w:t>
        <w:br/>
        <w:t>本项目无该项指标。</w:t>
        <w:br/>
        <w:t>（3）经济效益指标</w:t>
        <w:br/>
        <w:t>本项目无该项指标。</w:t>
        <w:br/>
        <w:t>（4）生态效益指标</w:t>
        <w:br/>
        <w:t>本项目无该项指标。</w:t>
        <w:br/>
        <w:t>2.满意度指标</w:t>
        <w:br/>
        <w:t>本项目无该项指标。</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五、预算执行进度与绩效指标偏差情况</w:t>
        <w:br/>
        <w:t>（一）预算执行进度</w:t>
        <w:br/>
        <w:t>融媒体中心采编播设备购置项目预算金额59.98万元，实际到位59.98万元，实际支出59.98万元，预算执行率为100%。</w:t>
        <w:br/>
        <w:t>（二）绩效指标偏差情况</w:t>
        <w:br/>
        <w:t>无</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  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</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