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bidi w:val="0"/>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ageBreakBefore w:val="0"/>
        <w:kinsoku/>
        <w:overflowPunct/>
        <w:topLinePunct w:val="0"/>
        <w:autoSpaceDE/>
        <w:autoSpaceDN/>
        <w:bidi w:val="0"/>
        <w:spacing w:line="560" w:lineRule="exact"/>
        <w:jc w:val="both"/>
        <w:textAlignment w:val="auto"/>
        <w:rPr>
          <w:rFonts w:hint="default" w:ascii="Times New Roman" w:hAnsi="Times New Roman" w:eastAsia="仿宋_GB2312" w:cs="Times New Roman"/>
          <w:b/>
          <w:bCs/>
          <w:color w:val="000000"/>
          <w:sz w:val="24"/>
          <w:szCs w:val="24"/>
          <w:lang w:val="en-US" w:eastAsia="zh-CN"/>
        </w:rPr>
      </w:pPr>
    </w:p>
    <w:p>
      <w:pPr>
        <w:pageBreakBefore w:val="0"/>
        <w:widowControl w:val="0"/>
        <w:kinsoku/>
        <w:overflowPunct w:val="0"/>
        <w:topLinePunct w:val="0"/>
        <w:autoSpaceDE/>
        <w:autoSpaceDN/>
        <w:bidi w:val="0"/>
        <w:spacing w:line="520" w:lineRule="exact"/>
        <w:jc w:val="center"/>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呼县政办〔20</w:t>
      </w:r>
      <w:r>
        <w:rPr>
          <w:rFonts w:hint="default" w:ascii="Times New Roman" w:hAnsi="Times New Roman" w:eastAsia="仿宋_GB2312" w:cs="Times New Roman"/>
          <w:bCs/>
          <w:color w:val="auto"/>
          <w:sz w:val="32"/>
          <w:szCs w:val="32"/>
          <w:lang w:val="en-US" w:eastAsia="zh-CN"/>
        </w:rPr>
        <w:t>22</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号</w:t>
      </w:r>
    </w:p>
    <w:p>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0" w:firstLineChars="0"/>
        <w:jc w:val="both"/>
        <w:textAlignment w:val="auto"/>
        <w:outlineLvl w:val="9"/>
        <w:rPr>
          <w:rFonts w:hint="default" w:ascii="Times New Roman" w:hAnsi="Times New Roman" w:eastAsia="仿宋_GB2312"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eastAsia="zh-CN"/>
        </w:rPr>
      </w:pPr>
      <w:r>
        <w:rPr>
          <w:rFonts w:hint="default" w:ascii="Times New Roman" w:hAnsi="Times New Roman" w:eastAsia="方正小标宋简体" w:cs="Times New Roman"/>
          <w:sz w:val="44"/>
          <w:szCs w:val="44"/>
          <w:highlight w:val="none"/>
          <w:lang w:val="en-US" w:eastAsia="zh-CN"/>
        </w:rPr>
        <w:t>关于印发《</w:t>
      </w:r>
      <w:r>
        <w:rPr>
          <w:rFonts w:hint="default" w:ascii="Times New Roman" w:hAnsi="Times New Roman" w:eastAsia="方正小标宋简体" w:cs="Times New Roman"/>
          <w:b w:val="0"/>
          <w:bCs/>
          <w:color w:val="auto"/>
          <w:sz w:val="44"/>
          <w:szCs w:val="44"/>
          <w:lang w:eastAsia="zh-CN"/>
        </w:rPr>
        <w:t>呼图壁县创建义务教育优质</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jc w:val="center"/>
        <w:textAlignment w:val="baseline"/>
        <w:rPr>
          <w:rFonts w:hint="default" w:ascii="Times New Roman" w:hAnsi="Times New Roman" w:eastAsia="仿宋_GB2312" w:cs="Times New Roman"/>
          <w:b/>
          <w:color w:val="000000"/>
          <w:sz w:val="36"/>
          <w:szCs w:val="36"/>
        </w:rPr>
      </w:pPr>
      <w:r>
        <w:rPr>
          <w:rFonts w:hint="default" w:ascii="Times New Roman" w:hAnsi="Times New Roman" w:eastAsia="方正小标宋简体" w:cs="Times New Roman"/>
          <w:b w:val="0"/>
          <w:bCs/>
          <w:color w:val="auto"/>
          <w:sz w:val="44"/>
          <w:szCs w:val="44"/>
          <w:lang w:eastAsia="zh-CN"/>
        </w:rPr>
        <w:t>均衡</w:t>
      </w:r>
      <w:r>
        <w:rPr>
          <w:rFonts w:hint="default" w:ascii="Times New Roman" w:hAnsi="Times New Roman" w:eastAsia="方正小标宋简体" w:cs="Times New Roman"/>
          <w:b w:val="0"/>
          <w:bCs/>
          <w:color w:val="auto"/>
          <w:sz w:val="44"/>
          <w:szCs w:val="44"/>
          <w:lang w:val="en-US" w:eastAsia="zh-CN"/>
        </w:rPr>
        <w:t>发展</w:t>
      </w:r>
      <w:r>
        <w:rPr>
          <w:rFonts w:hint="default" w:ascii="Times New Roman" w:hAnsi="Times New Roman" w:eastAsia="方正小标宋简体" w:cs="Times New Roman"/>
          <w:b w:val="0"/>
          <w:bCs/>
          <w:color w:val="auto"/>
          <w:sz w:val="44"/>
          <w:szCs w:val="44"/>
          <w:lang w:eastAsia="zh-CN"/>
        </w:rPr>
        <w:t>县实施方案</w:t>
      </w:r>
      <w:r>
        <w:rPr>
          <w:rFonts w:hint="default" w:ascii="Times New Roman" w:hAnsi="Times New Roman" w:eastAsia="方正小标宋简体" w:cs="Times New Roman"/>
          <w:sz w:val="44"/>
          <w:szCs w:val="44"/>
          <w:highlight w:val="none"/>
          <w:lang w:val="en-US" w:eastAsia="zh-CN"/>
        </w:rPr>
        <w:t>》的通知</w:t>
      </w:r>
    </w:p>
    <w:p>
      <w:pPr>
        <w:keepNext w:val="0"/>
        <w:keepLines w:val="0"/>
        <w:pageBreakBefore w:val="0"/>
        <w:widowControl w:val="0"/>
        <w:kinsoku/>
        <w:wordWrap/>
        <w:overflowPunct w:val="0"/>
        <w:topLinePunct w:val="0"/>
        <w:autoSpaceDE/>
        <w:autoSpaceDN/>
        <w:bidi w:val="0"/>
        <w:adjustRightInd/>
        <w:snapToGrid/>
        <w:spacing w:line="600" w:lineRule="exact"/>
        <w:ind w:right="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right="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各乡镇，各有关单位：</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highlight w:val="none"/>
        </w:rPr>
        <w:t>《呼图壁县创建义务教育优质均衡发展县实施方案》</w:t>
      </w:r>
      <w:r>
        <w:rPr>
          <w:rFonts w:hint="default" w:ascii="Times New Roman" w:hAnsi="Times New Roman" w:eastAsia="仿宋_GB2312" w:cs="Times New Roman"/>
          <w:sz w:val="32"/>
          <w:szCs w:val="32"/>
          <w:highlight w:val="none"/>
          <w:lang w:val="en-US" w:eastAsia="zh-CN"/>
        </w:rPr>
        <w:t>已经县人民政府研究同意，现印发给你们，</w:t>
      </w:r>
      <w:r>
        <w:rPr>
          <w:rFonts w:hint="default" w:ascii="Times New Roman" w:hAnsi="Times New Roman" w:eastAsia="仿宋_GB2312" w:cs="Times New Roman"/>
          <w:sz w:val="32"/>
          <w:szCs w:val="32"/>
          <w:highlight w:val="none"/>
          <w:lang w:eastAsia="zh-CN"/>
        </w:rPr>
        <w:t>请认真</w:t>
      </w:r>
      <w:r>
        <w:rPr>
          <w:rFonts w:hint="default" w:ascii="Times New Roman" w:hAnsi="Times New Roman" w:eastAsia="仿宋_GB2312" w:cs="Times New Roman"/>
          <w:sz w:val="32"/>
          <w:szCs w:val="32"/>
          <w:highlight w:val="none"/>
          <w:lang w:val="en-US" w:eastAsia="zh-CN"/>
        </w:rPr>
        <w:t>抓好落实</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highlight w:val="none"/>
          <w:lang w:val="en-US" w:eastAsia="zh-CN"/>
        </w:rPr>
      </w:pPr>
      <w:bookmarkStart w:id="0" w:name="_GoBack"/>
      <w:bookmarkEnd w:id="0"/>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jc w:val="right"/>
        <w:textAlignment w:val="auto"/>
        <w:outlineLvl w:val="9"/>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val="en-US" w:eastAsia="zh-CN"/>
        </w:rPr>
        <w:t>呼图壁县</w:t>
      </w:r>
      <w:r>
        <w:rPr>
          <w:rFonts w:hint="default" w:ascii="Times New Roman" w:hAnsi="Times New Roman" w:eastAsia="仿宋_GB2312" w:cs="Times New Roman"/>
          <w:sz w:val="32"/>
          <w:szCs w:val="32"/>
          <w:highlight w:val="none"/>
          <w:lang w:val="en-US" w:eastAsia="zh-Hans"/>
        </w:rPr>
        <w:t>人民政府</w:t>
      </w:r>
      <w:r>
        <w:rPr>
          <w:rFonts w:hint="default" w:ascii="Times New Roman" w:hAnsi="Times New Roman" w:eastAsia="仿宋_GB2312" w:cs="Times New Roman"/>
          <w:sz w:val="32"/>
          <w:szCs w:val="32"/>
          <w:highlight w:val="none"/>
          <w:lang w:val="en-US" w:eastAsia="zh-CN"/>
        </w:rPr>
        <w:t>办公室</w:t>
      </w:r>
      <w:r>
        <w:rPr>
          <w:rFonts w:hint="default" w:ascii="Times New Roman" w:hAnsi="Times New Roman" w:eastAsia="仿宋_GB2312" w:cs="Times New Roman"/>
          <w:sz w:val="32"/>
          <w:szCs w:val="32"/>
          <w:highlight w:val="none"/>
          <w:lang w:eastAsia="zh-Hans"/>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Hans"/>
        </w:rPr>
        <w:t xml:space="preserve">   </w:t>
      </w:r>
    </w:p>
    <w:p>
      <w:pPr>
        <w:keepNext w:val="0"/>
        <w:keepLines w:val="0"/>
        <w:pageBreakBefore w:val="0"/>
        <w:widowControl w:val="0"/>
        <w:kinsoku/>
        <w:wordWrap w:val="0"/>
        <w:overflowPunct w:val="0"/>
        <w:topLinePunct w:val="0"/>
        <w:autoSpaceDE/>
        <w:autoSpaceDN/>
        <w:bidi w:val="0"/>
        <w:adjustRightInd/>
        <w:snapToGrid/>
        <w:spacing w:line="560" w:lineRule="exact"/>
        <w:jc w:val="righ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sz w:val="32"/>
          <w:szCs w:val="32"/>
          <w:highlight w:val="none"/>
          <w:lang w:val="en-US" w:eastAsia="zh-CN"/>
        </w:rPr>
        <w:t>2022年3</w:t>
      </w:r>
      <w:r>
        <w:rPr>
          <w:rFonts w:hint="default" w:ascii="Times New Roman" w:hAnsi="Times New Roman" w:eastAsia="仿宋_GB2312" w:cs="Times New Roman"/>
          <w:bCs w:val="0"/>
          <w:kern w:val="2"/>
          <w:sz w:val="32"/>
          <w:szCs w:val="32"/>
          <w:highlight w:val="none"/>
          <w:lang w:val="en-US" w:eastAsia="zh-CN" w:bidi="ar-SA"/>
        </w:rPr>
        <w:t>月</w:t>
      </w:r>
      <w:r>
        <w:rPr>
          <w:rFonts w:hint="eastAsia" w:ascii="Times New Roman" w:hAnsi="Times New Roman" w:eastAsia="仿宋_GB2312" w:cs="Times New Roman"/>
          <w:bCs w:val="0"/>
          <w:kern w:val="2"/>
          <w:sz w:val="32"/>
          <w:szCs w:val="32"/>
          <w:highlight w:val="none"/>
          <w:lang w:val="en-US" w:eastAsia="zh-CN" w:bidi="ar-SA"/>
        </w:rPr>
        <w:t>14</w:t>
      </w:r>
      <w:r>
        <w:rPr>
          <w:rFonts w:hint="default" w:ascii="Times New Roman" w:hAnsi="Times New Roman" w:eastAsia="仿宋_GB2312" w:cs="Times New Roman"/>
          <w:bCs w:val="0"/>
          <w:kern w:val="2"/>
          <w:sz w:val="32"/>
          <w:szCs w:val="32"/>
          <w:highlight w:val="none"/>
          <w:lang w:val="en-US" w:eastAsia="zh-CN" w:bidi="ar-SA"/>
        </w:rPr>
        <w:t xml:space="preserve">日           </w:t>
      </w:r>
    </w:p>
    <w:p>
      <w:pPr>
        <w:jc w:val="both"/>
        <w:rPr>
          <w:rFonts w:hint="default" w:ascii="Times New Roman" w:hAnsi="Times New Roman" w:eastAsia="方正小标宋简体" w:cs="Times New Roman"/>
          <w:b w:val="0"/>
          <w:bCs w:val="0"/>
          <w:color w:val="auto"/>
          <w:spacing w:val="-11"/>
          <w:sz w:val="44"/>
          <w:szCs w:val="44"/>
          <w:lang w:eastAsia="zh-CN"/>
        </w:rPr>
      </w:pPr>
      <w:r>
        <w:rPr>
          <w:rFonts w:hint="default" w:ascii="Times New Roman" w:hAnsi="Times New Roman" w:eastAsia="方正小标宋简体" w:cs="Times New Roman"/>
          <w:b w:val="0"/>
          <w:bCs w:val="0"/>
          <w:color w:val="auto"/>
          <w:spacing w:val="-11"/>
          <w:sz w:val="44"/>
          <w:szCs w:val="44"/>
          <w:lang w:eastAsia="zh-CN"/>
        </w:rPr>
        <w:t>呼图壁县创建义务教育优质均衡</w:t>
      </w:r>
      <w:r>
        <w:rPr>
          <w:rFonts w:hint="default" w:ascii="Times New Roman" w:hAnsi="Times New Roman" w:eastAsia="方正小标宋简体" w:cs="Times New Roman"/>
          <w:b w:val="0"/>
          <w:bCs w:val="0"/>
          <w:color w:val="auto"/>
          <w:spacing w:val="-11"/>
          <w:sz w:val="44"/>
          <w:szCs w:val="44"/>
          <w:lang w:val="en-US" w:eastAsia="zh-CN"/>
        </w:rPr>
        <w:t>发展</w:t>
      </w:r>
      <w:r>
        <w:rPr>
          <w:rFonts w:hint="default" w:ascii="Times New Roman" w:hAnsi="Times New Roman" w:eastAsia="方正小标宋简体" w:cs="Times New Roman"/>
          <w:b w:val="0"/>
          <w:bCs w:val="0"/>
          <w:color w:val="auto"/>
          <w:spacing w:val="-11"/>
          <w:sz w:val="44"/>
          <w:szCs w:val="44"/>
          <w:lang w:eastAsia="zh-CN"/>
        </w:rPr>
        <w:t>县实施方案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rPr>
        <w:t>贯彻落实教育部《县域义务教育优质均衡发展督导评估办法》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根据自治区《关于印发&lt;自治区推动县域义务教育优质均衡发展实施方案（2021—2035年）&gt;的通知》《自治州关于推进县域义务教育优质均衡发展工作的通知》精神，结合我县实际，特制定本方案。</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一、总体要求</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（一）指导思想</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以习近平新时代中国特色社会主义思想为指导，全面贯彻党的十九大和十九届历次全会精神，深入贯彻落实第三次中央新疆工作座谈会精神，完整准确贯彻新时代党的治疆方略，全面贯彻党的教育方针，坚持社会主义办学方向，落实立德树人根本任务，以促进公平、提高质量为核心，以促进县域内义务教育优质资源均衡配置为重点，以满足</w:t>
      </w:r>
      <w:r>
        <w:rPr>
          <w:rFonts w:hint="eastAsia" w:ascii="Times New Roman" w:hAnsi="Times New Roman" w:eastAsia="仿宋_GB2312" w:cs="Times New Roman"/>
          <w:sz w:val="32"/>
          <w:szCs w:val="32"/>
          <w:lang w:val="en-US" w:eastAsia="zh-CN"/>
        </w:rPr>
        <w:t>各族</w:t>
      </w:r>
      <w:r>
        <w:rPr>
          <w:rFonts w:hint="default" w:ascii="Times New Roman" w:hAnsi="Times New Roman" w:eastAsia="仿宋_GB2312" w:cs="Times New Roman"/>
          <w:sz w:val="32"/>
          <w:szCs w:val="32"/>
          <w:lang w:val="en-US" w:eastAsia="zh-CN"/>
        </w:rPr>
        <w:t>群众对高质量教育需求为目标，实现更加公平、更高水平、更有质量的优质均衡发展，着力办好每一所学校，提升每一名教师专业化水平，促进每一名学生健康成长和全面发展，努力办好人民满意教育。</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（二）基本原则</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优先发展，统筹规划。坚持优先发展义务教育，做到公共资源配置上对义务教育统筹规划和重点保障。</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重点倾斜，示范引领。加大资金支持力度，按照创建时间合理分配资金，分层推进，及时总结推广好经验、好做法。</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公平共享，提高质量。树立科学的教育质量观，全面推进县域义务教育有水平、高质量发展。着力缩小城乡、校际差距，促进教育公平，使各族学生享有公平而有质量的教育。</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压实责任，有序推进。对照优质均衡创建标准，强弱项、补短板，不断提高办学水平。</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二、目标与任务</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（一）办学条件优质均衡。</w:t>
      </w:r>
      <w:r>
        <w:rPr>
          <w:rFonts w:hint="default" w:ascii="Times New Roman" w:hAnsi="Times New Roman" w:eastAsia="仿宋_GB2312" w:cs="Times New Roman"/>
          <w:sz w:val="32"/>
          <w:szCs w:val="32"/>
          <w:lang w:val="en-US" w:eastAsia="zh-CN"/>
        </w:rPr>
        <w:t>2021年底全面启动义务教育优质均衡县创建工作，健全完善义务教育经费保障机制，实现办学条件的优质均衡。</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（二）管理水平优质均衡。</w:t>
      </w:r>
      <w:r>
        <w:rPr>
          <w:rFonts w:hint="default" w:ascii="Times New Roman" w:hAnsi="Times New Roman" w:eastAsia="仿宋_GB2312" w:cs="Times New Roman"/>
          <w:sz w:val="32"/>
          <w:szCs w:val="32"/>
          <w:lang w:val="en-US" w:eastAsia="zh-CN"/>
        </w:rPr>
        <w:t>建立完善县域内师资队伍轮岗、支教、跟岗学习交流机制，实现办学水平、教育质量的优质均衡。</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（三）资源配置优质均衡。</w:t>
      </w:r>
      <w:r>
        <w:rPr>
          <w:rFonts w:hint="default" w:ascii="Times New Roman" w:hAnsi="Times New Roman" w:eastAsia="仿宋_GB2312" w:cs="Times New Roman"/>
          <w:sz w:val="32"/>
          <w:szCs w:val="32"/>
          <w:lang w:val="en-US" w:eastAsia="zh-CN"/>
        </w:rPr>
        <w:t>充分发挥教育集团优势，解决部分学校教育资源短缺问题，根据应用需求逐步改善教育信息化基础设施条件，实现教育资源配置的优质均衡。</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（四）弱势群体受教育优质均衡。</w:t>
      </w:r>
      <w:r>
        <w:rPr>
          <w:rFonts w:hint="default" w:ascii="Times New Roman" w:hAnsi="Times New Roman" w:eastAsia="仿宋_GB2312" w:cs="Times New Roman"/>
          <w:sz w:val="32"/>
          <w:szCs w:val="32"/>
          <w:lang w:val="en-US" w:eastAsia="zh-CN"/>
        </w:rPr>
        <w:t>健全“控辍保学”机制，保障随迁子女、留守儿童、残疾儿童等弱势群体享受优质教育的权利。</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（五）教育质量优质均衡。</w:t>
      </w:r>
      <w:r>
        <w:rPr>
          <w:rFonts w:hint="default" w:ascii="Times New Roman" w:hAnsi="Times New Roman" w:eastAsia="仿宋_GB2312" w:cs="Times New Roman"/>
          <w:sz w:val="32"/>
          <w:szCs w:val="32"/>
          <w:lang w:val="en-US" w:eastAsia="zh-CN"/>
        </w:rPr>
        <w:t>加大薄弱学校能力提升，确保适龄儿童少年都能享有公平而有质量的教育，</w:t>
      </w:r>
      <w:r>
        <w:rPr>
          <w:rFonts w:hint="eastAsia" w:ascii="Times New Roman" w:hAnsi="Times New Roman" w:eastAsia="仿宋_GB2312" w:cs="Times New Roman"/>
          <w:sz w:val="32"/>
          <w:szCs w:val="32"/>
          <w:lang w:val="en-US" w:eastAsia="zh-CN"/>
        </w:rPr>
        <w:t>到</w:t>
      </w:r>
      <w:r>
        <w:rPr>
          <w:rFonts w:hint="default"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val="en-US" w:eastAsia="zh-CN"/>
        </w:rPr>
        <w:t>成功</w:t>
      </w:r>
      <w:r>
        <w:rPr>
          <w:rFonts w:hint="default" w:ascii="Times New Roman" w:hAnsi="Times New Roman" w:eastAsia="仿宋_GB2312" w:cs="Times New Roman"/>
          <w:sz w:val="32"/>
          <w:szCs w:val="32"/>
          <w:lang w:val="en-US" w:eastAsia="zh-CN"/>
        </w:rPr>
        <w:t>创建为国家级义务教育优质均衡发展县。</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（六）提高社会认可度。</w:t>
      </w:r>
      <w:r>
        <w:rPr>
          <w:rFonts w:hint="default" w:ascii="Times New Roman" w:hAnsi="Times New Roman" w:eastAsia="仿宋_GB2312" w:cs="Times New Roman"/>
          <w:sz w:val="32"/>
          <w:szCs w:val="32"/>
          <w:lang w:val="en-US" w:eastAsia="zh-CN"/>
        </w:rPr>
        <w:t>切实落实教育公平政策，下大力气在规范办学行为、实施素质教育、改革考试评估制度、提高教育质量等方面取得成效，确保社会认可度达到85%以上。</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三、实施步骤</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启动实施阶段（202</w:t>
      </w:r>
      <w:r>
        <w:rPr>
          <w:rFonts w:hint="default"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年</w:t>
      </w:r>
      <w:r>
        <w:rPr>
          <w:rFonts w:hint="default" w:ascii="Times New Roman" w:hAnsi="Times New Roman" w:eastAsia="楷体_GB2312" w:cs="Times New Roman"/>
          <w:b/>
          <w:bCs/>
          <w:sz w:val="32"/>
          <w:szCs w:val="32"/>
          <w:lang w:val="en-US" w:eastAsia="zh-CN"/>
        </w:rPr>
        <w:t>底</w:t>
      </w: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全面</w:t>
      </w:r>
      <w:r>
        <w:rPr>
          <w:rFonts w:hint="default" w:ascii="Times New Roman" w:hAnsi="Times New Roman" w:eastAsia="仿宋_GB2312" w:cs="Times New Roman"/>
          <w:sz w:val="32"/>
          <w:szCs w:val="32"/>
          <w:lang w:val="en-US" w:eastAsia="zh-CN"/>
        </w:rPr>
        <w:t>启动义务教育优质均衡县创建准备工作，对现有学校情况全面核查，摸清底数，初步拟定创建方案，细化工作推进的进度表。</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（二）全面推进阶段（2022年1月—2022年</w:t>
      </w:r>
      <w:r>
        <w:rPr>
          <w:rFonts w:hint="eastAsia" w:ascii="Times New Roman" w:hAnsi="Times New Roman" w:eastAsia="楷体_GB2312" w:cs="Times New Roman"/>
          <w:b/>
          <w:bCs/>
          <w:sz w:val="32"/>
          <w:szCs w:val="32"/>
          <w:lang w:val="en-US" w:eastAsia="zh-CN"/>
        </w:rPr>
        <w:t>12</w:t>
      </w:r>
      <w:r>
        <w:rPr>
          <w:rFonts w:hint="default" w:ascii="Times New Roman" w:hAnsi="Times New Roman" w:eastAsia="楷体_GB2312" w:cs="Times New Roman"/>
          <w:b/>
          <w:bCs/>
          <w:sz w:val="32"/>
          <w:szCs w:val="32"/>
          <w:lang w:val="en-US" w:eastAsia="zh-CN"/>
        </w:rPr>
        <w:t>月）</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积极推进创建工作，按照创建进度表完成相关工作任务；完成县级自查自评和州级初评验收、指导，进一步完善相关工作。</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自治区级督导阶段（202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年</w:t>
      </w: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月—202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年</w:t>
      </w:r>
      <w:r>
        <w:rPr>
          <w:rFonts w:hint="eastAsia" w:ascii="Times New Roman" w:hAnsi="Times New Roman" w:eastAsia="楷体_GB2312" w:cs="Times New Roman"/>
          <w:b/>
          <w:bCs/>
          <w:sz w:val="32"/>
          <w:szCs w:val="32"/>
          <w:lang w:val="en-US" w:eastAsia="zh-CN"/>
        </w:rPr>
        <w:t>12</w:t>
      </w:r>
      <w:r>
        <w:rPr>
          <w:rFonts w:hint="default" w:ascii="Times New Roman" w:hAnsi="Times New Roman" w:eastAsia="楷体_GB2312" w:cs="Times New Roman"/>
          <w:b/>
          <w:bCs/>
          <w:sz w:val="32"/>
          <w:szCs w:val="32"/>
        </w:rPr>
        <w:t>月）</w:t>
      </w:r>
      <w:r>
        <w:rPr>
          <w:rFonts w:hint="eastAsia"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val="en-US" w:eastAsia="zh-CN"/>
        </w:rPr>
        <w:t>完成自治区级评估验收任务，全面做好国家验收准备。</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国家认定阶段（202</w:t>
      </w: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年</w:t>
      </w: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月—202</w:t>
      </w: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年12月）</w:t>
      </w:r>
      <w:r>
        <w:rPr>
          <w:rFonts w:hint="eastAsia"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接</w:t>
      </w:r>
      <w:r>
        <w:rPr>
          <w:rFonts w:hint="default" w:ascii="Times New Roman" w:hAnsi="Times New Roman" w:eastAsia="仿宋_GB2312" w:cs="Times New Roman"/>
          <w:sz w:val="32"/>
          <w:szCs w:val="32"/>
          <w:lang w:val="en-US" w:eastAsia="zh-CN"/>
        </w:rPr>
        <w:t>受国家审核认定，创建成为国家级义务教育优质均衡发展县。</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四、工作措施</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（一）持续巩固成果，不断提升义务教育基本均衡质量</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认真贯彻落实《关于进一步规范中小学招生工作的意见(试行)》，推进义务教育免试就近入学全覆盖，确保小学、初中就近划片入学比例分别达到100%、95%以上</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贯彻落实《关于进一步做好随迁子女接受义务教育有关工作的通知》，使县域内符合条件的随迁子女均能就近入学，完善义务教育阶段家庭经济困难学生生活费补助相关工作，确保学生不因家庭经济困难而辍学</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关心关爱残疾儿童、留守儿童，依法保障其接受义务教育的权利，确保县域内残疾儿童少年入学率达到95%以上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持续巩固提升控辍保学成果，县域内初中三年巩固率达到95%以上。</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严格按照优质均衡班额、校额标准建设和招生，继续保持县域内所有小学、初中班级人数不超过45人、50人，小学、初中规模不超过2000人，九年一贯制学校规模不超过2500人。</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（二）加大教育投入，依法落实义务教育经费保障机制</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按照《中华人民共和国义务教育法》相关规定，将义务教育全面纳入财政保障范围，妥善处理转变预算安排方式与优先发展教育的关系，确保一般公共预算教育支出逐年只增不减，按在校学生人数平均的一般公共预算教育支出逐年只增不减，实现县域内义务教育学校建设标准统一、教师编制标准统一、生均公用经费基准定额统一、基本装备配置标准统一。坚持保基本、补短板、促公平、提质量，在项目资金分配时考虑创建优质均衡因素并给予支持，及时、足额保障义务教育经费，加强教学设施和仪器设备配置，确保县域内小学、初中生均教学仪器值分别达到2000元、2500元以上。</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（三）优化布局调整，提高义务教育学校优质建设水平</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统筹规划学校布局。</w:t>
      </w:r>
      <w:r>
        <w:rPr>
          <w:rFonts w:hint="default" w:ascii="Times New Roman" w:hAnsi="Times New Roman" w:eastAsia="仿宋_GB2312" w:cs="Times New Roman"/>
          <w:sz w:val="32"/>
          <w:szCs w:val="32"/>
        </w:rPr>
        <w:t>综合考虑</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新型城镇化发展、乡村振兴战略</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等现实因素，</w:t>
      </w:r>
      <w:r>
        <w:rPr>
          <w:rFonts w:hint="default"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lang w:eastAsia="zh-CN"/>
        </w:rPr>
        <w:t>建成</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eastAsia="zh-CN"/>
        </w:rPr>
        <w:t>一中</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eastAsia="zh-CN"/>
        </w:rPr>
        <w:t>投入使用，县二中搬迁至县一中现址，</w:t>
      </w:r>
      <w:r>
        <w:rPr>
          <w:rFonts w:hint="default" w:ascii="Times New Roman" w:hAnsi="Times New Roman" w:eastAsia="仿宋_GB2312" w:cs="Times New Roman"/>
          <w:sz w:val="32"/>
          <w:szCs w:val="32"/>
          <w:lang w:val="en-US" w:eastAsia="zh-CN"/>
        </w:rPr>
        <w:t>县六中初中部逐年调整到县二中，保证县二中生均教学及辅助用房面积达标。</w:t>
      </w:r>
      <w:r>
        <w:rPr>
          <w:rFonts w:hint="default" w:ascii="Times New Roman" w:hAnsi="Times New Roman" w:eastAsia="仿宋_GB2312" w:cs="Times New Roman"/>
          <w:sz w:val="32"/>
          <w:szCs w:val="32"/>
          <w:lang w:eastAsia="zh-CN"/>
        </w:rPr>
        <w:t>县二中部分校舍划拨</w:t>
      </w:r>
      <w:r>
        <w:rPr>
          <w:rFonts w:hint="default" w:ascii="Times New Roman" w:hAnsi="Times New Roman" w:eastAsia="仿宋_GB2312" w:cs="Times New Roman"/>
          <w:sz w:val="32"/>
          <w:szCs w:val="32"/>
          <w:lang w:val="en-US" w:eastAsia="zh-CN"/>
        </w:rPr>
        <w:t>县二小使用，保证县二小生均教学及辅助用房面积达标；持续巩固基本均衡成果，将县三中小学部逐步分流到县二小、县一小幸福校区；县五中初中部逐年划到新一中初中部。</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持续改善办学条件。按照创建时间表，逐年新建县一小东风校区3500平方米综合艺体楼、二十里店小学3000平方米综合教学楼、县四中4000平方米综合艺体楼，雀尔沟镇小学1000平方米综合艺体楼，县二中3000平方米综合艺体楼，独山子小学800平方米综合楼，利用援疆资金建成石梯子小学3000平方米综合楼，确保县域内每所小学、初中生均教学及辅助用房面积分别达到4.5平方米、5.8平方米以上；所有小学、初中每12个班级配备音乐、美术专用教室1间以上；每间音乐专用教室面积不小于96平方米，每间美术专用教室面积不小于90平方米；新建二十里店镇小学、五工台镇小学塑胶运动场，确保县域内每所小学、初中生均体育运动场馆面积分别达到7.5平方米、10.2平方米以上，达到国家“义务教育优质均衡发展县”认定要求。</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（四）完善体制机制，持续实施教师队伍素质提升工程</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强化学校领导班子建设。贯彻落实党组织领导下的校长负责制，采取人事、管理、财务、教务、考核“五统一”模式，积极推进校长交流常态化。加强校长专业知识培训，不断提高整体素质和管理水平，努力建设一支高素质的管理队伍。</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统筹教师配置。编制部门会同教育、人社部门，完善教师招聘机制，着力解决师资不足和结构性缺编问题，逐年补充学科教师。到2023年，全县中小学均达到每百名学生拥有体艺专任教师0.9人以上标准。县教育部门会同编制部门充分考虑学校实际需要，按照岗位结构比例自主制定岗位设置方案，全面推进义务教育学校校长、教师交流轮岗，重点组织县城学校、</w:t>
      </w:r>
      <w:r>
        <w:rPr>
          <w:rFonts w:hint="default" w:ascii="Times New Roman" w:hAnsi="Times New Roman" w:eastAsia="仿宋_GB2312" w:cs="Times New Roman"/>
          <w:sz w:val="32"/>
          <w:szCs w:val="32"/>
        </w:rPr>
        <w:t>优质学校骨干教师向</w:t>
      </w:r>
      <w:r>
        <w:rPr>
          <w:rFonts w:hint="default" w:ascii="Times New Roman" w:hAnsi="Times New Roman" w:eastAsia="仿宋_GB2312" w:cs="Times New Roman"/>
          <w:sz w:val="32"/>
          <w:szCs w:val="32"/>
          <w:lang w:val="en-US" w:eastAsia="zh-CN"/>
        </w:rPr>
        <w:t>薄弱学校和</w:t>
      </w:r>
      <w:r>
        <w:rPr>
          <w:rFonts w:hint="default" w:ascii="Times New Roman" w:hAnsi="Times New Roman" w:eastAsia="仿宋_GB2312" w:cs="Times New Roman"/>
          <w:sz w:val="32"/>
          <w:szCs w:val="32"/>
        </w:rPr>
        <w:t>农</w:t>
      </w:r>
      <w:r>
        <w:rPr>
          <w:rFonts w:hint="default" w:ascii="Times New Roman" w:hAnsi="Times New Roman" w:eastAsia="仿宋_GB2312" w:cs="Times New Roman"/>
          <w:sz w:val="32"/>
          <w:szCs w:val="32"/>
          <w:lang w:eastAsia="zh-CN"/>
        </w:rPr>
        <w:t>牧区</w:t>
      </w:r>
      <w:r>
        <w:rPr>
          <w:rFonts w:hint="default" w:ascii="Times New Roman" w:hAnsi="Times New Roman" w:eastAsia="仿宋_GB2312" w:cs="Times New Roman"/>
          <w:sz w:val="32"/>
          <w:szCs w:val="32"/>
        </w:rPr>
        <w:t>学校流动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评优表彰等方面对交流教师予以倾斜</w:t>
      </w:r>
      <w:r>
        <w:rPr>
          <w:rFonts w:hint="default" w:ascii="Times New Roman" w:hAnsi="Times New Roman" w:eastAsia="仿宋_GB2312" w:cs="Times New Roman"/>
          <w:sz w:val="32"/>
          <w:szCs w:val="32"/>
        </w:rPr>
        <w:t>。县域内城镇学校教师每学年交流轮岗到</w:t>
      </w:r>
      <w:r>
        <w:rPr>
          <w:rFonts w:hint="default" w:ascii="Times New Roman" w:hAnsi="Times New Roman" w:eastAsia="仿宋_GB2312" w:cs="Times New Roman"/>
          <w:sz w:val="32"/>
          <w:szCs w:val="32"/>
          <w:lang w:eastAsia="zh-CN"/>
        </w:rPr>
        <w:t>农牧区</w:t>
      </w:r>
      <w:r>
        <w:rPr>
          <w:rFonts w:hint="default" w:ascii="Times New Roman" w:hAnsi="Times New Roman" w:eastAsia="仿宋_GB2312" w:cs="Times New Roman"/>
          <w:sz w:val="32"/>
          <w:szCs w:val="32"/>
        </w:rPr>
        <w:t>学校比例不低于符合交流条件教师总数的</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骨干教师不低于交流轮岗教师总数的20%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确保城乡优质教师资源均衡。</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全面提高教师综合素质。严格教师编制管理，在核定的教职工编制总额和岗位总量内统筹优化，杜绝占用和变相占用中小学编制数。严把教师入口关，确保小学、初中每百名学生拥有高于规定学历教师数分别达到4.2人、5.3人以上。</w:t>
      </w:r>
      <w:r>
        <w:rPr>
          <w:rFonts w:hint="default" w:ascii="Times New Roman" w:hAnsi="Times New Roman" w:eastAsia="仿宋_GB2312" w:cs="Times New Roman"/>
          <w:sz w:val="32"/>
          <w:szCs w:val="32"/>
        </w:rPr>
        <w:t>加大教师培训经费投入，</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县域</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所有学校教师培训经费列入政府财政预算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不低于学校年度公用经费预算总额</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拨付。加大骨干教师培养力度，充分发挥教学能手培养工作室、学科教研基地的示范引领作用，促进青年教师快速成长。完善县、校分类培训体系，建立教师培训档案，实施5年一周期不少于360学时的教师全员培训制度，提高教师队伍素质。</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维护教师合法权益。优先保障教师待遇，确保教师平均工资不低于当地公务员平均工资收入。进一步完善绩效工资政策，充分发挥绩效工资的激励导向作用。加大农牧区教师专项补贴力度，对长期扎根基层、做出突出贡献的教师，给予特殊荣誉和奖励，鼓励乡村教师安心从教。</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（五）坚持“五育”并举，促进义务教育高质量发展</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强党对教育工作的全面领导。认真贯彻党的教育方针，落实立德树人根本任务，围绕凝聚人心、完善人格、开发人力、培育人才、造福人民的工作目标，坚持“五育”并举要求，发展素质教育，促进教育公平，把社会主义核心价值体系融入学校教育全过程，铸牢中华民族共同体意识，不断提高德育工作的针对性和实效性，努力形成全员育人、全程育人、全方位育人的德育工作格局。深刻认识意识形态工作的极端重要性，牢牢掌握教育领域意识形态工作的领导权、管理权和话语权，加强网络意识形态监管，坚决抵御敌对势力对学校的渗透，培养德智体美劳全面发展的社会主义建设者和接班人。</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进一步深化课程改革。认真贯彻落实《自治区党委 自治区人民政府关于深化教育教学改革全面提高义务教育质量的实施意见》，坚定不移推进国家通用语言文字教育教学；落实中小学教学常规管理基本要求，加快优秀教学成果推广和转化应用，强化义务教育质量监测结果运用，更好服务于教育决策、指导改进教学，确保相关科目学生学业水平在自治区质量监测中达到中等以上。</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全面推进义务教育集团化办学。统筹学校间干部配备、优秀教师交流、教学常规管理、考核评优活动，加大场地设施资源和优质课程教学资源的统筹力度，促进城乡义务教育质量同步提升，校际差异率低于0.15。</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加强“五项管理”（学生睡眠、作业、手机、课外读物、体质）工作。严格执行</w:t>
      </w:r>
      <w:r>
        <w:rPr>
          <w:rFonts w:hint="eastAsia" w:ascii="Times New Roman" w:hAnsi="Times New Roman" w:eastAsia="仿宋_GB2312" w:cs="Times New Roman"/>
          <w:sz w:val="32"/>
          <w:szCs w:val="32"/>
          <w:lang w:val="en-US" w:eastAsia="zh-CN"/>
        </w:rPr>
        <w:t>中共中央办公厅 国务院办公厅</w:t>
      </w:r>
      <w:r>
        <w:rPr>
          <w:rFonts w:hint="default" w:ascii="Times New Roman" w:hAnsi="Times New Roman" w:eastAsia="仿宋_GB2312" w:cs="Times New Roman"/>
          <w:sz w:val="32"/>
          <w:szCs w:val="32"/>
          <w:lang w:val="en-US" w:eastAsia="zh-CN"/>
        </w:rPr>
        <w:t>《关于进一步减轻义务教育阶段学生作业负担和校外培训负担的意见》要求，结合上级安排部署，</w:t>
      </w:r>
      <w:r>
        <w:rPr>
          <w:rFonts w:hint="eastAsia" w:ascii="Times New Roman" w:hAnsi="Times New Roman" w:eastAsia="仿宋_GB2312" w:cs="Times New Roman"/>
          <w:sz w:val="32"/>
          <w:szCs w:val="32"/>
          <w:lang w:val="en-US" w:eastAsia="zh-CN"/>
        </w:rPr>
        <w:t>推动“双减”工作落地落实</w:t>
      </w:r>
      <w:r>
        <w:rPr>
          <w:rFonts w:hint="default" w:ascii="Times New Roman" w:hAnsi="Times New Roman" w:eastAsia="仿宋_GB2312" w:cs="Times New Roman"/>
          <w:sz w:val="32"/>
          <w:szCs w:val="32"/>
          <w:lang w:val="en-US" w:eastAsia="zh-CN"/>
        </w:rPr>
        <w:t>。做好综合防控儿童青少年近视工作，为学生全面发展、健康成长创造良好环境。</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打造校园文化特色。以办好人民满意教育为宗旨，树立“以质量立校，以特色强校”的理念，以拓宽视野、提升内涵为目标，为学生、教师和学校的发展创造优良的人文环境，积极打造能够充分展示学校个性魅力和办学特色的校园文化。</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（六）运用信息资源，持续推进教育信息化发展</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全面落实《教育信息化“十四五”规划》，把“教育+互联网”发展作为推进义务教育优质均衡发展的战略举措。持续加强学校教育信息化应用环境建设，根据需求逐步改善教育信息化基础设施条件。加快教育信息化变革，推动教育组织形式和管理模式的创新，加强教师教育信息化应用能力培训，提高教师教育信息化素养，保障设施设备利用率达到较高水平。推广“三个课堂”模式应用，促进信息技术与教学深度融合，大力加强中小学线上线下教育资源建设，利用信息化手段扩大优质资源覆盖面，推动实现义务教育优质均衡发展。</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（七）充分发挥合力，持续提高社会认可度</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各中小</w:t>
      </w:r>
      <w:r>
        <w:rPr>
          <w:rFonts w:hint="eastAsia" w:ascii="Times New Roman" w:hAnsi="Times New Roman" w:eastAsia="仿宋_GB2312" w:cs="Times New Roman"/>
          <w:sz w:val="32"/>
          <w:szCs w:val="32"/>
          <w:lang w:val="en-US" w:eastAsia="zh-CN"/>
        </w:rPr>
        <w:t>学校</w:t>
      </w:r>
      <w:r>
        <w:rPr>
          <w:rFonts w:hint="default" w:ascii="Times New Roman" w:hAnsi="Times New Roman" w:eastAsia="仿宋_GB2312" w:cs="Times New Roman"/>
          <w:sz w:val="32"/>
          <w:szCs w:val="32"/>
          <w:lang w:val="en-US" w:eastAsia="zh-CN"/>
        </w:rPr>
        <w:t>认真贯彻实施《中小学教师职业道德规范》，加强师德师风建设，建立健全教师职业道德考核制度。</w:t>
      </w:r>
      <w:r>
        <w:rPr>
          <w:rFonts w:hint="eastAsia" w:ascii="Times New Roman" w:hAnsi="Times New Roman" w:eastAsia="仿宋_GB2312" w:cs="Times New Roman"/>
          <w:sz w:val="32"/>
          <w:szCs w:val="32"/>
          <w:lang w:val="en-US" w:eastAsia="zh-CN"/>
        </w:rPr>
        <w:t>县人民政府教育督导室</w:t>
      </w:r>
      <w:r>
        <w:rPr>
          <w:rFonts w:hint="default" w:ascii="Times New Roman" w:hAnsi="Times New Roman" w:eastAsia="仿宋_GB2312" w:cs="Times New Roman"/>
          <w:sz w:val="32"/>
          <w:szCs w:val="32"/>
          <w:lang w:val="en-US" w:eastAsia="zh-CN"/>
        </w:rPr>
        <w:t>加强义务教育学校招生入学管理、违规择校行为、校园安全等工作的常规督导，落实教育公平政策，推动优质资源共享，不断提升义务教育质量，</w:t>
      </w:r>
      <w:r>
        <w:rPr>
          <w:rFonts w:hint="eastAsia"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rPr>
        <w:t>社会认可度达到85%以上。</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五、保障措施</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（一）强化组织保障。</w:t>
      </w:r>
      <w:r>
        <w:rPr>
          <w:rFonts w:hint="default" w:ascii="Times New Roman" w:hAnsi="Times New Roman" w:eastAsia="仿宋_GB2312" w:cs="Times New Roman"/>
          <w:sz w:val="32"/>
          <w:szCs w:val="32"/>
          <w:lang w:val="en-US" w:eastAsia="zh-CN"/>
        </w:rPr>
        <w:t>成立呼图壁县推进义务教育优质均衡发展领导小组，</w:t>
      </w:r>
      <w:r>
        <w:rPr>
          <w:rFonts w:hint="default" w:ascii="Times New Roman" w:hAnsi="Times New Roman" w:eastAsia="仿宋_GB2312" w:cs="Times New Roman"/>
          <w:sz w:val="32"/>
          <w:szCs w:val="32"/>
        </w:rPr>
        <w:t>统一组织、协调、指导和督查创建工作，</w:t>
      </w:r>
      <w:r>
        <w:rPr>
          <w:rFonts w:hint="default" w:ascii="Times New Roman" w:hAnsi="Times New Roman" w:eastAsia="仿宋_GB2312" w:cs="Times New Roman"/>
          <w:sz w:val="32"/>
          <w:szCs w:val="32"/>
          <w:lang w:val="en-US" w:eastAsia="zh-CN"/>
        </w:rPr>
        <w:t>按照实施方案及时间进度表指导开展各项工作，在规定时间内完成义务教育优质均衡发展县创建工作。</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（二）强化经费保障。</w:t>
      </w:r>
      <w:r>
        <w:rPr>
          <w:rFonts w:hint="default" w:ascii="Times New Roman" w:hAnsi="Times New Roman" w:eastAsia="仿宋_GB2312" w:cs="Times New Roman"/>
          <w:sz w:val="32"/>
          <w:szCs w:val="32"/>
          <w:lang w:val="en-US" w:eastAsia="zh-CN"/>
        </w:rPr>
        <w:t>严格按照教育法律法规规定，</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教育作为财政支出重点领域予以优先保障，年初预算和预算执行中的超收入分配按照法定增长要求，保证财政义务教育拨款逐年增长。</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（三）强化氛围营造。</w:t>
      </w:r>
      <w:r>
        <w:rPr>
          <w:rFonts w:hint="default" w:ascii="Times New Roman" w:hAnsi="Times New Roman" w:eastAsia="仿宋_GB2312" w:cs="Times New Roman"/>
          <w:sz w:val="32"/>
          <w:szCs w:val="32"/>
          <w:lang w:val="en-US" w:eastAsia="zh-CN"/>
        </w:rPr>
        <w:t>创建领导小组各成员单位要积极配合，充分利用各级各类媒体向广大群众、社会各界广泛宣传，充分调动创建积极性，营造良好创建氛围。</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w w:val="100"/>
          <w:sz w:val="32"/>
          <w:szCs w:val="32"/>
          <w:lang w:val="en-US" w:eastAsia="zh-CN"/>
        </w:rPr>
        <w:t>1.呼图壁</w:t>
      </w:r>
      <w:r>
        <w:rPr>
          <w:rFonts w:hint="default" w:ascii="Times New Roman" w:hAnsi="Times New Roman" w:eastAsia="仿宋_GB2312" w:cs="Times New Roman"/>
          <w:w w:val="100"/>
          <w:sz w:val="32"/>
          <w:szCs w:val="32"/>
          <w:lang w:eastAsia="zh-CN"/>
        </w:rPr>
        <w:t>县</w:t>
      </w:r>
      <w:r>
        <w:rPr>
          <w:rFonts w:hint="default" w:ascii="Times New Roman" w:hAnsi="Times New Roman" w:eastAsia="仿宋_GB2312" w:cs="Times New Roman"/>
          <w:w w:val="100"/>
          <w:sz w:val="32"/>
          <w:szCs w:val="32"/>
          <w:lang w:val="en-US" w:eastAsia="zh-CN"/>
        </w:rPr>
        <w:t>推进义务教育优质均衡发展</w:t>
      </w:r>
      <w:r>
        <w:rPr>
          <w:rFonts w:hint="default" w:ascii="Times New Roman" w:hAnsi="Times New Roman" w:eastAsia="仿宋_GB2312" w:cs="Times New Roman"/>
          <w:w w:val="100"/>
          <w:sz w:val="32"/>
          <w:szCs w:val="32"/>
          <w:lang w:eastAsia="zh-CN"/>
        </w:rPr>
        <w:t>工作领导小组成员名单</w:t>
      </w:r>
    </w:p>
    <w:p>
      <w:pPr>
        <w:keepNext w:val="0"/>
        <w:keepLines w:val="0"/>
        <w:pageBreakBefore w:val="0"/>
        <w:widowControl w:val="0"/>
        <w:kinsoku/>
        <w:wordWrap/>
        <w:overflowPunct w:val="0"/>
        <w:topLinePunct w:val="0"/>
        <w:autoSpaceDE/>
        <w:autoSpaceDN/>
        <w:bidi w:val="0"/>
        <w:adjustRightInd/>
        <w:snapToGrid/>
        <w:spacing w:line="540" w:lineRule="exact"/>
        <w:ind w:left="1596" w:leftChars="760" w:firstLine="0" w:firstLineChars="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2.呼图壁县推进义务教育优质均衡发展工作时间表及路线图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val="0"/>
        <w:topLinePunct w:val="0"/>
        <w:autoSpaceDE/>
        <w:autoSpaceDN/>
        <w:bidi w:val="0"/>
        <w:adjustRightInd/>
        <w:snapToGrid/>
        <w:spacing w:line="52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520" w:lineRule="exact"/>
        <w:ind w:firstLine="880" w:firstLineChars="20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呼图壁</w:t>
      </w:r>
      <w:r>
        <w:rPr>
          <w:rFonts w:hint="default" w:ascii="Times New Roman" w:hAnsi="Times New Roman" w:eastAsia="方正小标宋简体" w:cs="Times New Roman"/>
          <w:sz w:val="44"/>
          <w:szCs w:val="44"/>
        </w:rPr>
        <w:t>县</w:t>
      </w:r>
      <w:r>
        <w:rPr>
          <w:rFonts w:hint="default" w:ascii="Times New Roman" w:hAnsi="Times New Roman" w:eastAsia="方正小标宋简体" w:cs="Times New Roman"/>
          <w:sz w:val="44"/>
          <w:szCs w:val="44"/>
          <w:lang w:val="en-US" w:eastAsia="zh-CN"/>
        </w:rPr>
        <w:t>推进义务教育优质均衡发展</w:t>
      </w:r>
      <w:r>
        <w:rPr>
          <w:rFonts w:hint="default" w:ascii="Times New Roman" w:hAnsi="Times New Roman" w:eastAsia="方正小标宋简体" w:cs="Times New Roman"/>
          <w:sz w:val="44"/>
          <w:szCs w:val="44"/>
        </w:rPr>
        <w:t>工作领导小组成员名单</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4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组  长：</w:t>
      </w:r>
      <w:r>
        <w:rPr>
          <w:rFonts w:hint="default" w:ascii="Times New Roman" w:hAnsi="Times New Roman" w:eastAsia="仿宋_GB2312" w:cs="Times New Roman"/>
          <w:sz w:val="32"/>
          <w:szCs w:val="32"/>
          <w:lang w:val="en-US" w:eastAsia="zh-CN"/>
        </w:rPr>
        <w:t>李晓亮   县委副书记、县长</w:t>
      </w:r>
    </w:p>
    <w:p>
      <w:pPr>
        <w:keepNext w:val="0"/>
        <w:keepLines w:val="0"/>
        <w:pageBreakBefore w:val="0"/>
        <w:widowControl w:val="0"/>
        <w:kinsoku/>
        <w:wordWrap/>
        <w:overflowPunct w:val="0"/>
        <w:topLinePunct w:val="0"/>
        <w:autoSpaceDE/>
        <w:autoSpaceDN/>
        <w:bidi w:val="0"/>
        <w:adjustRightInd/>
        <w:snapToGrid/>
        <w:spacing w:line="440" w:lineRule="exact"/>
        <w:ind w:firstLine="643" w:firstLineChars="200"/>
        <w:textAlignment w:val="auto"/>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b/>
          <w:bCs/>
          <w:sz w:val="32"/>
          <w:szCs w:val="32"/>
          <w:lang w:val="en-US" w:eastAsia="zh-CN"/>
        </w:rPr>
        <w:t>副组长：</w:t>
      </w:r>
      <w:r>
        <w:rPr>
          <w:rFonts w:hint="default" w:ascii="Times New Roman" w:hAnsi="Times New Roman" w:eastAsia="仿宋_GB2312" w:cs="Times New Roman"/>
          <w:sz w:val="32"/>
          <w:szCs w:val="32"/>
          <w:lang w:val="en-US" w:eastAsia="zh-CN"/>
        </w:rPr>
        <w:t xml:space="preserve">赵江涛   </w:t>
      </w:r>
      <w:r>
        <w:rPr>
          <w:rFonts w:hint="default" w:ascii="Times New Roman" w:hAnsi="Times New Roman" w:eastAsia="仿宋_GB2312" w:cs="Times New Roman"/>
          <w:w w:val="90"/>
          <w:sz w:val="32"/>
          <w:szCs w:val="32"/>
          <w:lang w:val="en-US" w:eastAsia="zh-CN"/>
        </w:rPr>
        <w:t>县委常委、宣传部部长、县委教育工委书记</w:t>
      </w:r>
    </w:p>
    <w:p>
      <w:pPr>
        <w:keepNext w:val="0"/>
        <w:keepLines w:val="0"/>
        <w:pageBreakBefore w:val="0"/>
        <w:widowControl w:val="0"/>
        <w:kinsoku/>
        <w:wordWrap/>
        <w:overflowPunct w:val="0"/>
        <w:topLinePunct w:val="0"/>
        <w:autoSpaceDE/>
        <w:autoSpaceDN/>
        <w:bidi w:val="0"/>
        <w:adjustRightInd/>
        <w:snapToGrid/>
        <w:spacing w:line="44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马明艳   县人民政府副县长、红十字会会长</w:t>
      </w:r>
    </w:p>
    <w:p>
      <w:pPr>
        <w:keepNext w:val="0"/>
        <w:keepLines w:val="0"/>
        <w:pageBreakBefore w:val="0"/>
        <w:widowControl w:val="0"/>
        <w:kinsoku/>
        <w:wordWrap/>
        <w:overflowPunct w:val="0"/>
        <w:topLinePunct w:val="0"/>
        <w:autoSpaceDE/>
        <w:autoSpaceDN/>
        <w:bidi w:val="0"/>
        <w:adjustRightInd/>
        <w:snapToGrid/>
        <w:spacing w:line="4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  员：</w:t>
      </w:r>
      <w:r>
        <w:rPr>
          <w:rFonts w:hint="default" w:ascii="Times New Roman" w:hAnsi="Times New Roman" w:eastAsia="仿宋_GB2312" w:cs="Times New Roman"/>
          <w:sz w:val="32"/>
          <w:szCs w:val="32"/>
          <w:lang w:val="en-US" w:eastAsia="zh-CN"/>
        </w:rPr>
        <w:t>曹  源   县委办公室主任</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sz w:val="32"/>
          <w:szCs w:val="32"/>
          <w:lang w:val="en-US" w:eastAsia="zh-CN"/>
        </w:rPr>
        <w:t xml:space="preserve">张  伟   </w:t>
      </w:r>
      <w:r>
        <w:rPr>
          <w:rFonts w:hint="default" w:ascii="Times New Roman" w:hAnsi="Times New Roman" w:eastAsia="仿宋_GB2312" w:cs="Times New Roman"/>
          <w:w w:val="90"/>
          <w:sz w:val="32"/>
          <w:szCs w:val="32"/>
          <w:lang w:val="en-US" w:eastAsia="zh-CN"/>
        </w:rPr>
        <w:t>县政府办公室主任、项目推进服务中心主任</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杜长青   县委组织部常务副部长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沙  毅   县委宣传部常务副部长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  坚   县委编办主任</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李大江   县教育局党组书记</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  军   县住建局党组书记</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陈丽华   县教育局党组副书记、局长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吕宗念   县财政局党组副书记、局长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w w:val="80"/>
          <w:sz w:val="32"/>
          <w:szCs w:val="32"/>
          <w:lang w:val="en-US" w:eastAsia="zh-CN"/>
        </w:rPr>
      </w:pPr>
      <w:r>
        <w:rPr>
          <w:rFonts w:hint="default" w:ascii="Times New Roman" w:hAnsi="Times New Roman" w:eastAsia="仿宋_GB2312" w:cs="Times New Roman"/>
          <w:sz w:val="32"/>
          <w:szCs w:val="32"/>
          <w:lang w:val="en-US" w:eastAsia="zh-CN"/>
        </w:rPr>
        <w:t xml:space="preserve">叶  清   </w:t>
      </w:r>
      <w:r>
        <w:rPr>
          <w:rFonts w:hint="default" w:ascii="Times New Roman" w:hAnsi="Times New Roman" w:eastAsia="仿宋_GB2312" w:cs="Times New Roman"/>
          <w:w w:val="80"/>
          <w:sz w:val="32"/>
          <w:szCs w:val="32"/>
          <w:lang w:val="en-US" w:eastAsia="zh-CN"/>
        </w:rPr>
        <w:t>县委组织部副部长、县人社局党组副书记、局长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  扬   县发改委党组副书记、主任</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  林   县民政局党组副书记、局长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海  荣   县市场监督管理局党组副书记、局长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赵建光   县应急管理局党组副书记、局长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刘英斌   县自然资源局党组副书记、局长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阿不利米提  县文广旅局党组副书记、局长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  丽   县审计局党组副书记、局长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958" w:firstLineChars="61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徐云杰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县公安局党委委员、治安大队大队长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马生亮   县科技局党组副书记、局长、科协主席</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王晓辉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县妇联主席</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魏熙志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县团委副书记</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王国虎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县残联理事长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王春海   县融媒体中心党支部书记、主任</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秦维虎   大丰镇党委副书记、镇长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朱  月   五工台镇党委副书记、镇长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  钊   园户村镇党委副书记、镇长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谢永飞   二十里店镇党委副书记、镇长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莎依拉   雀尔沟镇党委副书记、镇长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沙依布拉提  石梯子乡党委副书记、乡长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傅传明   呼图壁镇党委副书记、镇长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苏德宏   县教育局党组成员、副局长</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阿德力   县教育局党组成员、教育工会主席</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王玲娟   县教育工作服务中心党支部书记</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唐付燕   县教育工作服务中心主任</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897" w:firstLineChars="59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全县各义务教育阶段学校书记、校长</w:t>
      </w:r>
    </w:p>
    <w:p>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sz w:val="32"/>
          <w:szCs w:val="32"/>
          <w:lang w:val="en-US" w:eastAsia="zh-CN"/>
        </w:rPr>
        <w:t>领导小组负责义务教育学校教师工资待遇及各项经费及时、足额拨付到位；按规定核定、统筹分配教职工编制，确保专任教师配置达到要求；做好义务段学校补短提升工程，加快项目、工程推进，确保相关学校硬件指标逐年达到要求；及时解决创建过程中出现的疑难复杂问题，推动创建工作有序开展。</w:t>
      </w:r>
    </w:p>
    <w:p>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领导小组下设办公室，办公室设在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教育局，办公室主任由马明艳同志兼任，副主任由曹源、张伟、李大江、陈丽华、刘金华同志</w:t>
      </w:r>
      <w:r>
        <w:rPr>
          <w:rFonts w:hint="eastAsia" w:ascii="Times New Roman" w:hAnsi="Times New Roman" w:eastAsia="仿宋_GB2312" w:cs="Times New Roman"/>
          <w:sz w:val="32"/>
          <w:szCs w:val="32"/>
          <w:lang w:val="en-US" w:eastAsia="zh-CN"/>
        </w:rPr>
        <w:t>兼</w:t>
      </w:r>
      <w:r>
        <w:rPr>
          <w:rFonts w:hint="default" w:ascii="Times New Roman" w:hAnsi="Times New Roman" w:eastAsia="仿宋_GB2312" w:cs="Times New Roman"/>
          <w:sz w:val="32"/>
          <w:szCs w:val="32"/>
          <w:lang w:val="en-US" w:eastAsia="zh-CN"/>
        </w:rPr>
        <w:t>任。负责制定和落实创建实施方案，及时向创建工作领导小组提供决策信息，提出意见建议；联系协调成员单位开展创建工作；召开小组成员会议，听取工作汇报，指导工作开展；</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val="en-US" w:eastAsia="zh-CN"/>
        </w:rPr>
        <w:t>县委、政府和创建工作领导小组交办的其他任务。</w:t>
      </w:r>
    </w:p>
    <w:p>
      <w:pPr>
        <w:jc w:val="both"/>
        <w:rPr>
          <w:rFonts w:hint="default" w:ascii="Times New Roman" w:hAnsi="Times New Roman" w:eastAsia="黑体" w:cs="Times New Roman"/>
          <w:b w:val="0"/>
          <w:bCs w:val="0"/>
          <w:color w:val="auto"/>
          <w:sz w:val="32"/>
          <w:szCs w:val="32"/>
          <w:lang w:eastAsia="zh-CN"/>
        </w:rPr>
      </w:pPr>
    </w:p>
    <w:p>
      <w:pPr>
        <w:jc w:val="both"/>
        <w:rPr>
          <w:rFonts w:hint="default" w:ascii="Times New Roman" w:hAnsi="Times New Roman" w:eastAsia="黑体" w:cs="Times New Roman"/>
          <w:b w:val="0"/>
          <w:bCs w:val="0"/>
          <w:color w:val="auto"/>
          <w:sz w:val="44"/>
          <w:szCs w:val="44"/>
          <w:lang w:val="en-US"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呼图壁县推进义务教育优质均衡发展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时间表及路线图</w:t>
      </w:r>
    </w:p>
    <w:tbl>
      <w:tblPr>
        <w:tblStyle w:val="9"/>
        <w:tblpPr w:leftFromText="180" w:rightFromText="180" w:vertAnchor="text" w:horzAnchor="page" w:tblpX="1090" w:tblpY="232"/>
        <w:tblOverlap w:val="never"/>
        <w:tblW w:w="10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04"/>
        <w:gridCol w:w="5981"/>
        <w:gridCol w:w="972"/>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46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时间</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具体工作内容</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时限</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461" w:type="dxa"/>
            <w:vMerge w:val="restart"/>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r>
              <w:rPr>
                <w:rFonts w:hint="default" w:ascii="Times New Roman" w:hAnsi="Times New Roman" w:eastAsia="仿宋_GB2312" w:cs="Times New Roman"/>
                <w:color w:val="auto"/>
                <w:sz w:val="21"/>
                <w:szCs w:val="21"/>
                <w:lang w:val="en-US" w:eastAsia="zh-CN"/>
              </w:rPr>
              <w:t>22</w:t>
            </w:r>
            <w:r>
              <w:rPr>
                <w:rFonts w:hint="default" w:ascii="Times New Roman" w:hAnsi="Times New Roman" w:eastAsia="仿宋_GB2312" w:cs="Times New Roman"/>
                <w:color w:val="auto"/>
                <w:sz w:val="21"/>
                <w:szCs w:val="21"/>
              </w:rPr>
              <w:t>年</w:t>
            </w:r>
          </w:p>
        </w:tc>
        <w:tc>
          <w:tcPr>
            <w:tcW w:w="1004"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结合</w:t>
            </w:r>
            <w:r>
              <w:rPr>
                <w:rFonts w:hint="eastAsia" w:ascii="Times New Roman" w:hAnsi="Times New Roman" w:eastAsia="仿宋_GB2312" w:cs="Times New Roman"/>
                <w:color w:val="auto"/>
                <w:sz w:val="21"/>
                <w:szCs w:val="21"/>
                <w:lang w:val="en-US" w:eastAsia="zh-CN"/>
              </w:rPr>
              <w:t>各义务段</w:t>
            </w:r>
            <w:r>
              <w:rPr>
                <w:rFonts w:hint="default" w:ascii="Times New Roman" w:hAnsi="Times New Roman" w:eastAsia="仿宋_GB2312" w:cs="Times New Roman"/>
                <w:color w:val="auto"/>
                <w:sz w:val="21"/>
                <w:szCs w:val="21"/>
                <w:lang w:val="en-US" w:eastAsia="zh-CN"/>
              </w:rPr>
              <w:t>期末工作检查，对优质均衡建设情况进行检查、指导。</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1月</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县</w:t>
            </w:r>
            <w:r>
              <w:rPr>
                <w:rFonts w:hint="default" w:ascii="Times New Roman" w:hAnsi="Times New Roman" w:eastAsia="仿宋_GB2312" w:cs="Times New Roman"/>
                <w:color w:val="auto"/>
                <w:sz w:val="21"/>
                <w:szCs w:val="21"/>
                <w:lang w:val="en-US" w:eastAsia="zh-CN"/>
              </w:rPr>
              <w:t>教育</w:t>
            </w:r>
            <w:r>
              <w:rPr>
                <w:rFonts w:hint="default" w:ascii="Times New Roman" w:hAnsi="Times New Roman" w:eastAsia="仿宋_GB2312" w:cs="Times New Roman"/>
                <w:color w:val="auto"/>
                <w:sz w:val="21"/>
                <w:szCs w:val="21"/>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3月</w:t>
            </w:r>
          </w:p>
        </w:tc>
        <w:tc>
          <w:tcPr>
            <w:tcW w:w="598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1.完成一小东风校区综合艺体楼前期手续办理</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2.召开义务段学校片区调整论证会。</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月</w:t>
            </w:r>
            <w:r>
              <w:rPr>
                <w:rFonts w:hint="default" w:ascii="Times New Roman" w:hAnsi="Times New Roman" w:eastAsia="仿宋_GB2312" w:cs="Times New Roman"/>
                <w:color w:val="auto"/>
                <w:sz w:val="21"/>
                <w:szCs w:val="21"/>
                <w:lang w:eastAsia="zh-CN"/>
              </w:rPr>
              <w:t>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val="en-US" w:eastAsia="zh-CN"/>
              </w:rPr>
              <w:t>教育</w:t>
            </w:r>
            <w:r>
              <w:rPr>
                <w:rFonts w:hint="default" w:ascii="Times New Roman" w:hAnsi="Times New Roman" w:eastAsia="仿宋_GB2312" w:cs="Times New Roman"/>
                <w:color w:val="auto"/>
                <w:sz w:val="21"/>
                <w:szCs w:val="21"/>
              </w:rPr>
              <w:t>局</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住建局、发改委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r>
              <w:rPr>
                <w:rFonts w:hint="default" w:ascii="Times New Roman" w:hAnsi="Times New Roman" w:eastAsia="仿宋_GB2312" w:cs="Times New Roman"/>
                <w:color w:val="auto"/>
                <w:sz w:val="21"/>
                <w:szCs w:val="21"/>
                <w:lang w:eastAsia="zh-CN"/>
              </w:rPr>
              <w:t>月</w:t>
            </w:r>
          </w:p>
        </w:tc>
        <w:tc>
          <w:tcPr>
            <w:tcW w:w="598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1.完成一小东风校区综合艺体楼项目招标</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2.结合优质均衡创建工作召开部门联席会</w:t>
            </w:r>
            <w:r>
              <w:rPr>
                <w:rFonts w:hint="eastAsia" w:ascii="Times New Roman" w:hAnsi="Times New Roman" w:eastAsia="仿宋_GB2312" w:cs="Times New Roman"/>
                <w:color w:val="auto"/>
                <w:sz w:val="21"/>
                <w:szCs w:val="21"/>
                <w:lang w:val="en-US" w:eastAsia="zh-CN"/>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财政局、</w:t>
            </w:r>
            <w:r>
              <w:rPr>
                <w:rFonts w:hint="default" w:ascii="Times New Roman" w:hAnsi="Times New Roman" w:eastAsia="仿宋_GB2312" w:cs="Times New Roman"/>
                <w:color w:val="auto"/>
                <w:sz w:val="21"/>
                <w:szCs w:val="21"/>
                <w:lang w:val="en-US" w:eastAsia="zh-CN"/>
              </w:rPr>
              <w:t>教育</w:t>
            </w:r>
            <w:r>
              <w:rPr>
                <w:rFonts w:hint="default" w:ascii="Times New Roman" w:hAnsi="Times New Roman" w:eastAsia="仿宋_GB2312" w:cs="Times New Roman"/>
                <w:color w:val="auto"/>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3-6月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各学校依据教材及学校规模变化情况，及时对已有教育教学设施设备进行补充更新。</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lang w:eastAsia="zh-CN"/>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根据招聘计划完成教师招聘，招聘向思政教师及学科缺口倾斜。</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w:t>
            </w:r>
            <w:r>
              <w:rPr>
                <w:rFonts w:hint="default" w:ascii="Times New Roman" w:hAnsi="Times New Roman" w:eastAsia="仿宋_GB2312" w:cs="Times New Roman"/>
                <w:color w:val="auto"/>
                <w:sz w:val="21"/>
                <w:szCs w:val="21"/>
                <w:lang w:val="en-US" w:eastAsia="zh-CN"/>
              </w:rPr>
              <w:t>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人社局、</w:t>
            </w:r>
            <w:r>
              <w:rPr>
                <w:rFonts w:hint="eastAsia" w:ascii="Times New Roman" w:hAnsi="Times New Roman" w:eastAsia="仿宋_GB2312" w:cs="Times New Roman"/>
                <w:color w:val="auto"/>
                <w:sz w:val="21"/>
                <w:szCs w:val="21"/>
                <w:lang w:val="en-US" w:eastAsia="zh-CN"/>
              </w:rPr>
              <w:t>编委</w:t>
            </w:r>
            <w:r>
              <w:rPr>
                <w:rFonts w:hint="default" w:ascii="Times New Roman" w:hAnsi="Times New Roman" w:eastAsia="仿宋_GB2312" w:cs="Times New Roman"/>
                <w:color w:val="auto"/>
                <w:sz w:val="21"/>
                <w:szCs w:val="21"/>
                <w:lang w:eastAsia="zh-CN"/>
              </w:rPr>
              <w:t>办、</w:t>
            </w:r>
            <w:r>
              <w:rPr>
                <w:rFonts w:hint="default" w:ascii="Times New Roman" w:hAnsi="Times New Roman" w:eastAsia="仿宋_GB2312" w:cs="Times New Roman"/>
                <w:color w:val="auto"/>
                <w:sz w:val="21"/>
                <w:szCs w:val="21"/>
                <w:lang w:val="en-US" w:eastAsia="zh-CN"/>
              </w:rPr>
              <w:t>教育</w:t>
            </w:r>
            <w:r>
              <w:rPr>
                <w:rFonts w:hint="default" w:ascii="Times New Roman" w:hAnsi="Times New Roman" w:eastAsia="仿宋_GB2312" w:cs="Times New Roman"/>
                <w:color w:val="auto"/>
                <w:sz w:val="21"/>
                <w:szCs w:val="21"/>
              </w:rPr>
              <w:t>局</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4"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i w:val="0"/>
                <w:color w:val="auto"/>
                <w:kern w:val="0"/>
                <w:sz w:val="21"/>
                <w:szCs w:val="21"/>
                <w:u w:val="none"/>
                <w:lang w:val="en-US" w:eastAsia="zh-CN" w:bidi="ar"/>
              </w:rPr>
              <w:t>1.</w:t>
            </w:r>
            <w:r>
              <w:rPr>
                <w:rFonts w:hint="default" w:ascii="Times New Roman" w:hAnsi="Times New Roman" w:eastAsia="仿宋_GB2312" w:cs="Times New Roman"/>
                <w:i w:val="0"/>
                <w:color w:val="auto"/>
                <w:kern w:val="0"/>
                <w:sz w:val="21"/>
                <w:szCs w:val="21"/>
                <w:u w:val="none"/>
                <w:lang w:val="en-US" w:eastAsia="zh-CN" w:bidi="ar"/>
              </w:rPr>
              <w:t>按照全县中小学教职工总体空编数完成教师招聘工作。</w:t>
            </w:r>
            <w:r>
              <w:rPr>
                <w:rFonts w:hint="eastAsia" w:ascii="Times New Roman" w:hAnsi="Times New Roman" w:eastAsia="仿宋_GB2312" w:cs="Times New Roman"/>
                <w:i w:val="0"/>
                <w:color w:val="auto"/>
                <w:kern w:val="0"/>
                <w:sz w:val="21"/>
                <w:szCs w:val="21"/>
                <w:u w:val="none"/>
                <w:lang w:val="en-US" w:eastAsia="zh-CN" w:bidi="ar"/>
              </w:rPr>
              <w:t>2.</w:t>
            </w:r>
            <w:r>
              <w:rPr>
                <w:rFonts w:hint="default" w:ascii="Times New Roman" w:hAnsi="Times New Roman" w:eastAsia="仿宋_GB2312" w:cs="Times New Roman"/>
                <w:i w:val="0"/>
                <w:color w:val="auto"/>
                <w:kern w:val="0"/>
                <w:sz w:val="21"/>
                <w:szCs w:val="21"/>
                <w:u w:val="none"/>
                <w:lang w:val="en-US" w:eastAsia="zh-CN" w:bidi="ar"/>
              </w:rPr>
              <w:t>全面开展轮岗交流，确保轮岗交流教师的比例不低于符合交流条件教师总数的10%</w:t>
            </w:r>
            <w:r>
              <w:rPr>
                <w:rFonts w:hint="eastAsia" w:ascii="Times New Roman" w:hAnsi="Times New Roman" w:eastAsia="仿宋_GB2312" w:cs="Times New Roman"/>
                <w:i w:val="0"/>
                <w:color w:val="auto"/>
                <w:kern w:val="0"/>
                <w:sz w:val="21"/>
                <w:szCs w:val="21"/>
                <w:u w:val="none"/>
                <w:lang w:val="en-US" w:eastAsia="zh-CN" w:bidi="ar"/>
              </w:rPr>
              <w:t>。3.</w:t>
            </w:r>
            <w:r>
              <w:rPr>
                <w:rFonts w:hint="default" w:ascii="Times New Roman" w:hAnsi="Times New Roman" w:eastAsia="仿宋_GB2312" w:cs="Times New Roman"/>
                <w:i w:val="0"/>
                <w:color w:val="auto"/>
                <w:kern w:val="0"/>
                <w:sz w:val="21"/>
                <w:szCs w:val="21"/>
                <w:u w:val="none"/>
                <w:lang w:val="en-US" w:eastAsia="zh-CN" w:bidi="ar"/>
              </w:rPr>
              <w:t>骨干教师不低于轮岗交流教师总数的20%</w:t>
            </w:r>
            <w:r>
              <w:rPr>
                <w:rFonts w:hint="eastAsia" w:ascii="Times New Roman" w:hAnsi="Times New Roman" w:eastAsia="仿宋_GB2312" w:cs="Times New Roman"/>
                <w:i w:val="0"/>
                <w:color w:val="auto"/>
                <w:kern w:val="0"/>
                <w:sz w:val="21"/>
                <w:szCs w:val="21"/>
                <w:u w:val="none"/>
                <w:lang w:val="en-US" w:eastAsia="zh-CN" w:bidi="ar"/>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县教育</w:t>
            </w:r>
            <w:r>
              <w:rPr>
                <w:rFonts w:hint="default" w:ascii="Times New Roman" w:hAnsi="Times New Roman" w:eastAsia="仿宋_GB2312" w:cs="Times New Roman"/>
                <w:color w:val="auto"/>
                <w:sz w:val="21"/>
                <w:szCs w:val="21"/>
                <w:lang w:eastAsia="zh-CN"/>
              </w:rPr>
              <w:t>局、人社局、</w:t>
            </w:r>
            <w:r>
              <w:rPr>
                <w:rFonts w:hint="eastAsia" w:ascii="Times New Roman" w:hAnsi="Times New Roman" w:eastAsia="仿宋_GB2312" w:cs="Times New Roman"/>
                <w:color w:val="auto"/>
                <w:sz w:val="21"/>
                <w:szCs w:val="21"/>
                <w:lang w:val="en-US" w:eastAsia="zh-CN"/>
              </w:rPr>
              <w:t>编委办</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结合学校期</w:t>
            </w:r>
            <w:r>
              <w:rPr>
                <w:rFonts w:hint="default" w:ascii="Times New Roman" w:hAnsi="Times New Roman" w:eastAsia="仿宋_GB2312" w:cs="Times New Roman"/>
                <w:color w:val="auto"/>
                <w:sz w:val="21"/>
                <w:szCs w:val="21"/>
                <w:lang w:val="en-US" w:eastAsia="zh-CN"/>
              </w:rPr>
              <w:t>初</w:t>
            </w:r>
            <w:r>
              <w:rPr>
                <w:rFonts w:hint="default" w:ascii="Times New Roman" w:hAnsi="Times New Roman" w:eastAsia="仿宋_GB2312" w:cs="Times New Roman"/>
                <w:color w:val="auto"/>
                <w:sz w:val="21"/>
                <w:szCs w:val="21"/>
              </w:rPr>
              <w:t>工作检查，对</w:t>
            </w:r>
            <w:r>
              <w:rPr>
                <w:rFonts w:hint="default" w:ascii="Times New Roman" w:hAnsi="Times New Roman" w:eastAsia="仿宋_GB2312" w:cs="Times New Roman"/>
                <w:color w:val="auto"/>
                <w:sz w:val="21"/>
                <w:szCs w:val="21"/>
                <w:lang w:eastAsia="zh-CN"/>
              </w:rPr>
              <w:t>各义务教育</w:t>
            </w:r>
            <w:r>
              <w:rPr>
                <w:rFonts w:hint="default" w:ascii="Times New Roman" w:hAnsi="Times New Roman" w:eastAsia="仿宋_GB2312" w:cs="Times New Roman"/>
                <w:color w:val="auto"/>
                <w:sz w:val="21"/>
                <w:szCs w:val="21"/>
              </w:rPr>
              <w:t>学校</w:t>
            </w:r>
            <w:r>
              <w:rPr>
                <w:rFonts w:hint="default" w:ascii="Times New Roman" w:hAnsi="Times New Roman" w:eastAsia="仿宋_GB2312" w:cs="Times New Roman"/>
                <w:color w:val="auto"/>
                <w:sz w:val="21"/>
                <w:szCs w:val="21"/>
                <w:lang w:eastAsia="zh-CN"/>
              </w:rPr>
              <w:t>优质均衡</w:t>
            </w:r>
            <w:r>
              <w:rPr>
                <w:rFonts w:hint="default" w:ascii="Times New Roman" w:hAnsi="Times New Roman" w:eastAsia="仿宋_GB2312" w:cs="Times New Roman"/>
                <w:color w:val="auto"/>
                <w:sz w:val="21"/>
                <w:szCs w:val="21"/>
              </w:rPr>
              <w:t>建设情况进行</w:t>
            </w:r>
            <w:r>
              <w:rPr>
                <w:rFonts w:hint="default" w:ascii="Times New Roman" w:hAnsi="Times New Roman" w:eastAsia="仿宋_GB2312" w:cs="Times New Roman"/>
                <w:color w:val="auto"/>
                <w:sz w:val="21"/>
                <w:szCs w:val="21"/>
                <w:lang w:val="en-US" w:eastAsia="zh-CN"/>
              </w:rPr>
              <w:t>专项督导</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2.开展县级骨干教师评选活动</w:t>
            </w:r>
            <w:r>
              <w:rPr>
                <w:rFonts w:hint="eastAsia" w:ascii="Times New Roman" w:hAnsi="Times New Roman" w:eastAsia="仿宋_GB2312" w:cs="Times New Roman"/>
                <w:color w:val="auto"/>
                <w:sz w:val="21"/>
                <w:szCs w:val="21"/>
                <w:lang w:val="en-US" w:eastAsia="zh-CN"/>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val="en-US" w:eastAsia="zh-CN"/>
              </w:rPr>
              <w:t>教育</w:t>
            </w:r>
            <w:r>
              <w:rPr>
                <w:rFonts w:hint="default" w:ascii="Times New Roman" w:hAnsi="Times New Roman" w:eastAsia="仿宋_GB2312" w:cs="Times New Roman"/>
                <w:color w:val="auto"/>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对</w:t>
            </w:r>
            <w:r>
              <w:rPr>
                <w:rFonts w:hint="default" w:ascii="Times New Roman" w:hAnsi="Times New Roman" w:eastAsia="仿宋_GB2312" w:cs="Times New Roman"/>
                <w:color w:val="auto"/>
                <w:sz w:val="21"/>
                <w:szCs w:val="21"/>
                <w:lang w:eastAsia="zh-CN"/>
              </w:rPr>
              <w:t>义务教育经费拨付</w:t>
            </w:r>
            <w:r>
              <w:rPr>
                <w:rFonts w:hint="default" w:ascii="Times New Roman" w:hAnsi="Times New Roman" w:eastAsia="仿宋_GB2312" w:cs="Times New Roman"/>
                <w:color w:val="auto"/>
                <w:sz w:val="21"/>
                <w:szCs w:val="21"/>
                <w:lang w:val="en-US" w:eastAsia="zh-CN"/>
              </w:rPr>
              <w:t>情况</w:t>
            </w:r>
            <w:r>
              <w:rPr>
                <w:rFonts w:hint="eastAsia" w:ascii="Times New Roman" w:hAnsi="Times New Roman" w:eastAsia="仿宋_GB2312" w:cs="Times New Roman"/>
                <w:color w:val="auto"/>
                <w:sz w:val="21"/>
                <w:szCs w:val="21"/>
                <w:lang w:val="en-US" w:eastAsia="zh-CN"/>
              </w:rPr>
              <w:t>开展</w:t>
            </w:r>
            <w:r>
              <w:rPr>
                <w:rFonts w:hint="default" w:ascii="Times New Roman" w:hAnsi="Times New Roman" w:eastAsia="仿宋_GB2312" w:cs="Times New Roman"/>
                <w:color w:val="auto"/>
                <w:sz w:val="21"/>
                <w:szCs w:val="21"/>
                <w:lang w:val="en-US" w:eastAsia="zh-CN"/>
              </w:rPr>
              <w:t>专项自查</w:t>
            </w:r>
            <w:r>
              <w:rPr>
                <w:rFonts w:hint="eastAsia" w:ascii="Times New Roman" w:hAnsi="Times New Roman" w:eastAsia="仿宋_GB2312" w:cs="Times New Roman"/>
                <w:color w:val="auto"/>
                <w:sz w:val="21"/>
                <w:szCs w:val="21"/>
                <w:lang w:val="en-US" w:eastAsia="zh-CN"/>
              </w:rPr>
              <w:t>行动</w:t>
            </w:r>
            <w:r>
              <w:rPr>
                <w:rFonts w:hint="default" w:ascii="Times New Roman" w:hAnsi="Times New Roman" w:eastAsia="仿宋_GB2312" w:cs="Times New Roman"/>
                <w:color w:val="auto"/>
                <w:sz w:val="21"/>
                <w:szCs w:val="21"/>
                <w:lang w:eastAsia="zh-CN"/>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县财政局、</w:t>
            </w:r>
            <w:r>
              <w:rPr>
                <w:rFonts w:hint="default" w:ascii="Times New Roman" w:hAnsi="Times New Roman" w:eastAsia="仿宋_GB2312" w:cs="Times New Roman"/>
                <w:color w:val="auto"/>
                <w:sz w:val="21"/>
                <w:szCs w:val="21"/>
                <w:lang w:val="en-US" w:eastAsia="zh-CN"/>
              </w:rPr>
              <w:t>教育</w:t>
            </w:r>
            <w:r>
              <w:rPr>
                <w:rFonts w:hint="default" w:ascii="Times New Roman" w:hAnsi="Times New Roman" w:eastAsia="仿宋_GB2312" w:cs="Times New Roman"/>
                <w:color w:val="auto"/>
                <w:sz w:val="21"/>
                <w:szCs w:val="21"/>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12月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lang w:eastAsia="zh-CN"/>
              </w:rPr>
              <w:t>各学校依据教材及学校规模变化情况及时对已有教育教学设施设备进行补充更新</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2.结合</w:t>
            </w:r>
            <w:r>
              <w:rPr>
                <w:rFonts w:hint="eastAsia" w:ascii="Times New Roman" w:hAnsi="Times New Roman" w:eastAsia="仿宋_GB2312" w:cs="Times New Roman"/>
                <w:color w:val="auto"/>
                <w:sz w:val="21"/>
                <w:szCs w:val="21"/>
                <w:lang w:val="en-US" w:eastAsia="zh-CN"/>
              </w:rPr>
              <w:t>各学校</w:t>
            </w:r>
            <w:r>
              <w:rPr>
                <w:rFonts w:hint="default" w:ascii="Times New Roman" w:hAnsi="Times New Roman" w:eastAsia="仿宋_GB2312" w:cs="Times New Roman"/>
                <w:color w:val="auto"/>
                <w:sz w:val="21"/>
                <w:szCs w:val="21"/>
              </w:rPr>
              <w:t>期末工作检查，对</w:t>
            </w:r>
            <w:r>
              <w:rPr>
                <w:rFonts w:hint="default" w:ascii="Times New Roman" w:hAnsi="Times New Roman" w:eastAsia="仿宋_GB2312" w:cs="Times New Roman"/>
                <w:color w:val="auto"/>
                <w:sz w:val="21"/>
                <w:szCs w:val="21"/>
                <w:lang w:eastAsia="zh-CN"/>
              </w:rPr>
              <w:t>优质均衡建设</w:t>
            </w:r>
            <w:r>
              <w:rPr>
                <w:rFonts w:hint="default" w:ascii="Times New Roman" w:hAnsi="Times New Roman" w:eastAsia="仿宋_GB2312" w:cs="Times New Roman"/>
                <w:color w:val="auto"/>
                <w:sz w:val="21"/>
                <w:szCs w:val="21"/>
              </w:rPr>
              <w:t>情况进行检查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指导</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3.</w:t>
            </w:r>
            <w:r>
              <w:rPr>
                <w:rFonts w:hint="eastAsia" w:ascii="Times New Roman" w:hAnsi="Times New Roman" w:eastAsia="仿宋_GB2312" w:cs="Times New Roman"/>
                <w:color w:val="auto"/>
                <w:sz w:val="21"/>
                <w:szCs w:val="21"/>
                <w:lang w:val="en-US" w:eastAsia="zh-CN"/>
              </w:rPr>
              <w:t>完成</w:t>
            </w:r>
            <w:r>
              <w:rPr>
                <w:rFonts w:hint="default" w:ascii="Times New Roman" w:hAnsi="Times New Roman" w:eastAsia="仿宋_GB2312" w:cs="Times New Roman"/>
                <w:color w:val="auto"/>
                <w:sz w:val="21"/>
                <w:szCs w:val="21"/>
                <w:lang w:val="en-US" w:eastAsia="zh-CN"/>
              </w:rPr>
              <w:t>县一小东风校区综合艺体楼</w:t>
            </w:r>
            <w:r>
              <w:rPr>
                <w:rFonts w:hint="eastAsia" w:ascii="Times New Roman" w:hAnsi="Times New Roman" w:eastAsia="仿宋_GB2312" w:cs="Times New Roman"/>
                <w:color w:val="auto"/>
                <w:sz w:val="21"/>
                <w:szCs w:val="21"/>
                <w:lang w:val="en-US" w:eastAsia="zh-CN"/>
              </w:rPr>
              <w:t>项目并</w:t>
            </w:r>
            <w:r>
              <w:rPr>
                <w:rFonts w:hint="default" w:ascii="Times New Roman" w:hAnsi="Times New Roman" w:eastAsia="仿宋_GB2312" w:cs="Times New Roman"/>
                <w:color w:val="auto"/>
                <w:sz w:val="21"/>
                <w:szCs w:val="21"/>
                <w:lang w:val="en-US" w:eastAsia="zh-CN"/>
              </w:rPr>
              <w:t>交付使用。</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12月底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县</w:t>
            </w:r>
            <w:r>
              <w:rPr>
                <w:rFonts w:hint="default" w:ascii="Times New Roman" w:hAnsi="Times New Roman" w:eastAsia="仿宋_GB2312" w:cs="Times New Roman"/>
                <w:color w:val="auto"/>
                <w:sz w:val="21"/>
                <w:szCs w:val="21"/>
                <w:lang w:val="en-US" w:eastAsia="zh-CN"/>
              </w:rPr>
              <w:t>发改委、住建局、财政局、审计局</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61" w:type="dxa"/>
            <w:vMerge w:val="restart"/>
            <w:tcBorders>
              <w:top w:val="single" w:color="auto" w:sz="4" w:space="0"/>
              <w:bottom w:val="single" w:color="auto" w:sz="4" w:space="0"/>
            </w:tcBorders>
            <w:vAlign w:val="center"/>
          </w:tcPr>
          <w:p>
            <w:pPr>
              <w:pStyle w:val="4"/>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textAlignment w:val="baseline"/>
              <w:rPr>
                <w:rFonts w:hint="default" w:ascii="Times New Roman" w:hAnsi="Times New Roman" w:cs="Times New Roman"/>
                <w:lang w:val="en-US" w:eastAsia="zh-CN"/>
              </w:rPr>
            </w:pPr>
            <w:r>
              <w:rPr>
                <w:rFonts w:hint="default" w:ascii="Times New Roman" w:hAnsi="Times New Roman" w:eastAsia="仿宋_GB2312" w:cs="Times New Roman"/>
                <w:color w:val="auto"/>
                <w:sz w:val="21"/>
                <w:szCs w:val="21"/>
                <w:lang w:val="en-US" w:eastAsia="zh-CN"/>
              </w:rPr>
              <w:t>2023年</w:t>
            </w: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完成二十里店小学综合教学楼前期手续办理</w:t>
            </w:r>
            <w:r>
              <w:rPr>
                <w:rFonts w:hint="eastAsia" w:ascii="Times New Roman" w:hAnsi="Times New Roman" w:eastAsia="仿宋_GB2312" w:cs="Times New Roman"/>
                <w:color w:val="auto"/>
                <w:sz w:val="21"/>
                <w:szCs w:val="21"/>
                <w:lang w:val="en-US" w:eastAsia="zh-CN"/>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3月</w:t>
            </w:r>
            <w:r>
              <w:rPr>
                <w:rFonts w:hint="default" w:ascii="Times New Roman" w:hAnsi="Times New Roman" w:eastAsia="仿宋_GB2312" w:cs="Times New Roman"/>
                <w:color w:val="auto"/>
                <w:sz w:val="21"/>
                <w:szCs w:val="21"/>
                <w:lang w:val="en-US" w:eastAsia="zh-CN"/>
              </w:rPr>
              <w:t>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val="en-US" w:eastAsia="zh-CN"/>
              </w:rPr>
              <w:t>教育</w:t>
            </w:r>
            <w:r>
              <w:rPr>
                <w:rFonts w:hint="default" w:ascii="Times New Roman" w:hAnsi="Times New Roman" w:eastAsia="仿宋_GB2312" w:cs="Times New Roman"/>
                <w:color w:val="auto"/>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r>
              <w:rPr>
                <w:rFonts w:hint="default" w:ascii="Times New Roman" w:hAnsi="Times New Roman" w:eastAsia="仿宋_GB2312" w:cs="Times New Roman"/>
                <w:color w:val="auto"/>
                <w:sz w:val="21"/>
                <w:szCs w:val="21"/>
                <w:lang w:eastAsia="zh-CN"/>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1.完成二十里店小学综合教学楼项目招标</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2.结合优质均衡创建工作</w:t>
            </w:r>
            <w:r>
              <w:rPr>
                <w:rFonts w:hint="eastAsia" w:ascii="Times New Roman" w:hAnsi="Times New Roman" w:eastAsia="仿宋_GB2312" w:cs="Times New Roman"/>
                <w:color w:val="auto"/>
                <w:sz w:val="21"/>
                <w:szCs w:val="21"/>
                <w:lang w:val="en-US" w:eastAsia="zh-CN"/>
              </w:rPr>
              <w:t>开展情况</w:t>
            </w:r>
            <w:r>
              <w:rPr>
                <w:rFonts w:hint="default" w:ascii="Times New Roman" w:hAnsi="Times New Roman" w:eastAsia="仿宋_GB2312" w:cs="Times New Roman"/>
                <w:color w:val="auto"/>
                <w:sz w:val="21"/>
                <w:szCs w:val="21"/>
                <w:lang w:val="en-US" w:eastAsia="zh-CN"/>
              </w:rPr>
              <w:t>召开部门联席会，</w:t>
            </w:r>
            <w:r>
              <w:rPr>
                <w:rFonts w:hint="eastAsia" w:ascii="Times New Roman" w:hAnsi="Times New Roman" w:eastAsia="仿宋_GB2312" w:cs="Times New Roman"/>
                <w:color w:val="auto"/>
                <w:sz w:val="21"/>
                <w:szCs w:val="21"/>
                <w:lang w:val="en-US" w:eastAsia="zh-CN"/>
              </w:rPr>
              <w:t>听取</w:t>
            </w:r>
            <w:r>
              <w:rPr>
                <w:rFonts w:hint="default" w:ascii="Times New Roman" w:hAnsi="Times New Roman" w:eastAsia="仿宋_GB2312" w:cs="Times New Roman"/>
                <w:color w:val="auto"/>
                <w:sz w:val="21"/>
                <w:szCs w:val="21"/>
                <w:lang w:val="en-US" w:eastAsia="zh-CN"/>
              </w:rPr>
              <w:t>各部门汇报工作推进情况，对</w:t>
            </w:r>
            <w:r>
              <w:rPr>
                <w:rFonts w:hint="default" w:ascii="Times New Roman" w:hAnsi="Times New Roman" w:eastAsia="仿宋_GB2312" w:cs="Times New Roman"/>
                <w:color w:val="auto"/>
                <w:sz w:val="21"/>
                <w:szCs w:val="21"/>
                <w:lang w:eastAsia="zh-CN"/>
              </w:rPr>
              <w:t>义务教育经费保障</w:t>
            </w:r>
            <w:r>
              <w:rPr>
                <w:rFonts w:hint="default" w:ascii="Times New Roman" w:hAnsi="Times New Roman" w:eastAsia="仿宋_GB2312" w:cs="Times New Roman"/>
                <w:color w:val="auto"/>
                <w:sz w:val="21"/>
                <w:szCs w:val="21"/>
                <w:lang w:val="en-US" w:eastAsia="zh-CN"/>
              </w:rPr>
              <w:t>情况</w:t>
            </w:r>
            <w:r>
              <w:rPr>
                <w:rFonts w:hint="eastAsia" w:ascii="Times New Roman" w:hAnsi="Times New Roman" w:eastAsia="仿宋_GB2312" w:cs="Times New Roman"/>
                <w:color w:val="auto"/>
                <w:sz w:val="21"/>
                <w:szCs w:val="21"/>
                <w:lang w:val="en-US" w:eastAsia="zh-CN"/>
              </w:rPr>
              <w:t>开展</w:t>
            </w:r>
            <w:r>
              <w:rPr>
                <w:rFonts w:hint="default" w:ascii="Times New Roman" w:hAnsi="Times New Roman" w:eastAsia="仿宋_GB2312" w:cs="Times New Roman"/>
                <w:color w:val="auto"/>
                <w:sz w:val="21"/>
                <w:szCs w:val="21"/>
                <w:lang w:val="en-US" w:eastAsia="zh-CN"/>
              </w:rPr>
              <w:t>自查</w:t>
            </w:r>
            <w:r>
              <w:rPr>
                <w:rFonts w:hint="default" w:ascii="Times New Roman" w:hAnsi="Times New Roman" w:eastAsia="仿宋_GB2312" w:cs="Times New Roman"/>
                <w:color w:val="auto"/>
                <w:sz w:val="21"/>
                <w:szCs w:val="21"/>
                <w:lang w:eastAsia="zh-CN"/>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财政局、教育局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6月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各学校依据教材及学校规模变化情况及时对已有教育教学设施设备进行补充及更新。</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lang w:eastAsia="zh-CN"/>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根据招聘计划完成教师招聘，</w:t>
            </w:r>
            <w:r>
              <w:rPr>
                <w:rFonts w:hint="default" w:ascii="Times New Roman" w:hAnsi="Times New Roman" w:eastAsia="仿宋_GB2312" w:cs="Times New Roman"/>
                <w:color w:val="auto"/>
                <w:sz w:val="21"/>
                <w:szCs w:val="21"/>
                <w:lang w:val="en-US" w:eastAsia="zh-CN"/>
              </w:rPr>
              <w:t>选调艺术类专业教师到中小学任教，</w:t>
            </w:r>
            <w:r>
              <w:rPr>
                <w:rFonts w:hint="default" w:ascii="Times New Roman" w:hAnsi="Times New Roman" w:eastAsia="仿宋_GB2312" w:cs="Times New Roman"/>
                <w:color w:val="auto"/>
                <w:sz w:val="21"/>
                <w:szCs w:val="21"/>
                <w:lang w:eastAsia="zh-CN"/>
              </w:rPr>
              <w:t>使每百名学生拥有体育、艺术专任教师数均达到0.</w:t>
            </w: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lang w:eastAsia="zh-CN"/>
              </w:rPr>
              <w:t>人以上；</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w:t>
            </w:r>
            <w:r>
              <w:rPr>
                <w:rFonts w:hint="default" w:ascii="Times New Roman" w:hAnsi="Times New Roman" w:eastAsia="仿宋_GB2312" w:cs="Times New Roman"/>
                <w:color w:val="auto"/>
                <w:sz w:val="21"/>
                <w:szCs w:val="21"/>
                <w:lang w:val="en-US" w:eastAsia="zh-CN"/>
              </w:rPr>
              <w:t>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人社局、</w:t>
            </w:r>
            <w:r>
              <w:rPr>
                <w:rFonts w:hint="eastAsia" w:ascii="Times New Roman" w:hAnsi="Times New Roman" w:eastAsia="仿宋_GB2312" w:cs="Times New Roman"/>
                <w:color w:val="auto"/>
                <w:sz w:val="21"/>
                <w:szCs w:val="21"/>
                <w:lang w:val="en-US" w:eastAsia="zh-CN"/>
              </w:rPr>
              <w:t>编委办</w:t>
            </w:r>
            <w:r>
              <w:rPr>
                <w:rFonts w:hint="default" w:ascii="Times New Roman" w:hAnsi="Times New Roman" w:eastAsia="仿宋_GB2312" w:cs="Times New Roman"/>
                <w:color w:val="auto"/>
                <w:sz w:val="21"/>
                <w:szCs w:val="21"/>
                <w:lang w:eastAsia="zh-CN"/>
              </w:rPr>
              <w:t>、教育局、</w:t>
            </w:r>
            <w:r>
              <w:rPr>
                <w:rFonts w:hint="default" w:ascii="Times New Roman" w:hAnsi="Times New Roman" w:eastAsia="仿宋_GB2312" w:cs="Times New Roman"/>
                <w:color w:val="auto"/>
                <w:sz w:val="21"/>
                <w:szCs w:val="21"/>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i w:val="0"/>
                <w:color w:val="auto"/>
                <w:kern w:val="0"/>
                <w:sz w:val="21"/>
                <w:szCs w:val="21"/>
                <w:u w:val="none"/>
                <w:lang w:val="en-US" w:eastAsia="zh-CN" w:bidi="ar"/>
              </w:rPr>
              <w:t>1.</w:t>
            </w:r>
            <w:r>
              <w:rPr>
                <w:rFonts w:hint="default" w:ascii="Times New Roman" w:hAnsi="Times New Roman" w:eastAsia="仿宋_GB2312" w:cs="Times New Roman"/>
                <w:i w:val="0"/>
                <w:color w:val="auto"/>
                <w:kern w:val="0"/>
                <w:sz w:val="21"/>
                <w:szCs w:val="21"/>
                <w:u w:val="none"/>
                <w:lang w:val="en-US" w:eastAsia="zh-CN" w:bidi="ar"/>
              </w:rPr>
              <w:t>全县每年交流轮岗教师的比例不低于符合交流条件教师总数的10%</w:t>
            </w:r>
            <w:r>
              <w:rPr>
                <w:rFonts w:hint="eastAsia" w:ascii="Times New Roman" w:hAnsi="Times New Roman" w:eastAsia="仿宋_GB2312" w:cs="Times New Roman"/>
                <w:i w:val="0"/>
                <w:color w:val="auto"/>
                <w:kern w:val="0"/>
                <w:sz w:val="21"/>
                <w:szCs w:val="21"/>
                <w:u w:val="none"/>
                <w:lang w:val="en-US" w:eastAsia="zh-CN" w:bidi="ar"/>
              </w:rPr>
              <w:t>。2.</w:t>
            </w:r>
            <w:r>
              <w:rPr>
                <w:rFonts w:hint="default" w:ascii="Times New Roman" w:hAnsi="Times New Roman" w:eastAsia="仿宋_GB2312" w:cs="Times New Roman"/>
                <w:i w:val="0"/>
                <w:color w:val="auto"/>
                <w:kern w:val="0"/>
                <w:sz w:val="21"/>
                <w:szCs w:val="21"/>
                <w:u w:val="none"/>
                <w:lang w:val="en-US" w:eastAsia="zh-CN" w:bidi="ar"/>
              </w:rPr>
              <w:t>骨干教师不低于交流轮岗教师总数的20%</w:t>
            </w:r>
            <w:r>
              <w:rPr>
                <w:rFonts w:hint="eastAsia" w:ascii="Times New Roman" w:hAnsi="Times New Roman" w:eastAsia="仿宋_GB2312" w:cs="Times New Roman"/>
                <w:i w:val="0"/>
                <w:color w:val="auto"/>
                <w:kern w:val="0"/>
                <w:sz w:val="21"/>
                <w:szCs w:val="21"/>
                <w:u w:val="none"/>
                <w:lang w:val="en-US" w:eastAsia="zh-CN" w:bidi="ar"/>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结合学校期</w:t>
            </w:r>
            <w:r>
              <w:rPr>
                <w:rFonts w:hint="default" w:ascii="Times New Roman" w:hAnsi="Times New Roman" w:eastAsia="仿宋_GB2312" w:cs="Times New Roman"/>
                <w:color w:val="auto"/>
                <w:sz w:val="21"/>
                <w:szCs w:val="21"/>
                <w:lang w:val="en-US" w:eastAsia="zh-CN"/>
              </w:rPr>
              <w:t>初</w:t>
            </w:r>
            <w:r>
              <w:rPr>
                <w:rFonts w:hint="default" w:ascii="Times New Roman" w:hAnsi="Times New Roman" w:eastAsia="仿宋_GB2312" w:cs="Times New Roman"/>
                <w:color w:val="auto"/>
                <w:sz w:val="21"/>
                <w:szCs w:val="21"/>
              </w:rPr>
              <w:t>工作检查，对</w:t>
            </w:r>
            <w:r>
              <w:rPr>
                <w:rFonts w:hint="default" w:ascii="Times New Roman" w:hAnsi="Times New Roman" w:eastAsia="仿宋_GB2312" w:cs="Times New Roman"/>
                <w:color w:val="auto"/>
                <w:sz w:val="21"/>
                <w:szCs w:val="21"/>
                <w:lang w:eastAsia="zh-CN"/>
              </w:rPr>
              <w:t>各义务教育</w:t>
            </w:r>
            <w:r>
              <w:rPr>
                <w:rFonts w:hint="default" w:ascii="Times New Roman" w:hAnsi="Times New Roman" w:eastAsia="仿宋_GB2312" w:cs="Times New Roman"/>
                <w:color w:val="auto"/>
                <w:sz w:val="21"/>
                <w:szCs w:val="21"/>
              </w:rPr>
              <w:t>学校</w:t>
            </w:r>
            <w:r>
              <w:rPr>
                <w:rFonts w:hint="default" w:ascii="Times New Roman" w:hAnsi="Times New Roman" w:eastAsia="仿宋_GB2312" w:cs="Times New Roman"/>
                <w:color w:val="auto"/>
                <w:sz w:val="21"/>
                <w:szCs w:val="21"/>
                <w:lang w:eastAsia="zh-CN"/>
              </w:rPr>
              <w:t>优质均衡</w:t>
            </w:r>
            <w:r>
              <w:rPr>
                <w:rFonts w:hint="default" w:ascii="Times New Roman" w:hAnsi="Times New Roman" w:eastAsia="仿宋_GB2312" w:cs="Times New Roman"/>
                <w:color w:val="auto"/>
                <w:sz w:val="21"/>
                <w:szCs w:val="21"/>
              </w:rPr>
              <w:t>建设情况进行检查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指导</w:t>
            </w:r>
            <w:r>
              <w:rPr>
                <w:rFonts w:hint="default" w:ascii="Times New Roman" w:hAnsi="Times New Roman" w:eastAsia="仿宋_GB2312" w:cs="Times New Roman"/>
                <w:color w:val="auto"/>
                <w:sz w:val="21"/>
                <w:szCs w:val="21"/>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结合优质均衡创建工作</w:t>
            </w:r>
            <w:r>
              <w:rPr>
                <w:rFonts w:hint="eastAsia" w:ascii="Times New Roman" w:hAnsi="Times New Roman" w:eastAsia="仿宋_GB2312" w:cs="Times New Roman"/>
                <w:color w:val="auto"/>
                <w:sz w:val="21"/>
                <w:szCs w:val="21"/>
                <w:lang w:val="en-US" w:eastAsia="zh-CN"/>
              </w:rPr>
              <w:t>开展情况</w:t>
            </w:r>
            <w:r>
              <w:rPr>
                <w:rFonts w:hint="default" w:ascii="Times New Roman" w:hAnsi="Times New Roman" w:eastAsia="仿宋_GB2312" w:cs="Times New Roman"/>
                <w:color w:val="auto"/>
                <w:sz w:val="21"/>
                <w:szCs w:val="21"/>
                <w:lang w:val="en-US" w:eastAsia="zh-CN"/>
              </w:rPr>
              <w:t>召开部门联席会，</w:t>
            </w:r>
            <w:r>
              <w:rPr>
                <w:rFonts w:hint="eastAsia" w:ascii="Times New Roman" w:hAnsi="Times New Roman" w:eastAsia="仿宋_GB2312" w:cs="Times New Roman"/>
                <w:color w:val="auto"/>
                <w:sz w:val="21"/>
                <w:szCs w:val="21"/>
                <w:lang w:val="en-US" w:eastAsia="zh-CN"/>
              </w:rPr>
              <w:t>听取</w:t>
            </w:r>
            <w:r>
              <w:rPr>
                <w:rFonts w:hint="default" w:ascii="Times New Roman" w:hAnsi="Times New Roman" w:eastAsia="仿宋_GB2312" w:cs="Times New Roman"/>
                <w:color w:val="auto"/>
                <w:sz w:val="21"/>
                <w:szCs w:val="21"/>
                <w:lang w:val="en-US" w:eastAsia="zh-CN"/>
              </w:rPr>
              <w:t>各部门汇报工作推进情况，对</w:t>
            </w:r>
            <w:r>
              <w:rPr>
                <w:rFonts w:hint="default" w:ascii="Times New Roman" w:hAnsi="Times New Roman" w:eastAsia="仿宋_GB2312" w:cs="Times New Roman"/>
                <w:color w:val="auto"/>
                <w:sz w:val="21"/>
                <w:szCs w:val="21"/>
                <w:lang w:eastAsia="zh-CN"/>
              </w:rPr>
              <w:t>义务教育经费保障</w:t>
            </w:r>
            <w:r>
              <w:rPr>
                <w:rFonts w:hint="default" w:ascii="Times New Roman" w:hAnsi="Times New Roman" w:eastAsia="仿宋_GB2312" w:cs="Times New Roman"/>
                <w:color w:val="auto"/>
                <w:sz w:val="21"/>
                <w:szCs w:val="21"/>
                <w:lang w:val="en-US" w:eastAsia="zh-CN"/>
              </w:rPr>
              <w:t>情况</w:t>
            </w:r>
            <w:r>
              <w:rPr>
                <w:rFonts w:hint="eastAsia" w:ascii="Times New Roman" w:hAnsi="Times New Roman" w:eastAsia="仿宋_GB2312" w:cs="Times New Roman"/>
                <w:color w:val="auto"/>
                <w:sz w:val="21"/>
                <w:szCs w:val="21"/>
                <w:lang w:val="en-US" w:eastAsia="zh-CN"/>
              </w:rPr>
              <w:t>开展</w:t>
            </w:r>
            <w:r>
              <w:rPr>
                <w:rFonts w:hint="default" w:ascii="Times New Roman" w:hAnsi="Times New Roman" w:eastAsia="仿宋_GB2312" w:cs="Times New Roman"/>
                <w:color w:val="auto"/>
                <w:sz w:val="21"/>
                <w:szCs w:val="21"/>
                <w:lang w:val="en-US" w:eastAsia="zh-CN"/>
              </w:rPr>
              <w:t>自查。</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县财政局、教育局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12月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各学校依据教材及学校规模变化情况及时对已有教育教学设施设备进行补充更新。</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结合</w:t>
            </w:r>
            <w:r>
              <w:rPr>
                <w:rFonts w:hint="eastAsia" w:ascii="Times New Roman" w:hAnsi="Times New Roman" w:eastAsia="仿宋_GB2312" w:cs="Times New Roman"/>
                <w:color w:val="auto"/>
                <w:sz w:val="21"/>
                <w:szCs w:val="21"/>
                <w:lang w:val="en-US" w:eastAsia="zh-CN"/>
              </w:rPr>
              <w:t>各义务教育学校</w:t>
            </w:r>
            <w:r>
              <w:rPr>
                <w:rFonts w:hint="default" w:ascii="Times New Roman" w:hAnsi="Times New Roman" w:eastAsia="仿宋_GB2312" w:cs="Times New Roman"/>
                <w:color w:val="auto"/>
                <w:sz w:val="21"/>
                <w:szCs w:val="21"/>
              </w:rPr>
              <w:t>期末工作检查，对</w:t>
            </w:r>
            <w:r>
              <w:rPr>
                <w:rFonts w:hint="default" w:ascii="Times New Roman" w:hAnsi="Times New Roman" w:eastAsia="仿宋_GB2312" w:cs="Times New Roman"/>
                <w:color w:val="auto"/>
                <w:sz w:val="21"/>
                <w:szCs w:val="21"/>
                <w:lang w:eastAsia="zh-CN"/>
              </w:rPr>
              <w:t>优质均衡建设</w:t>
            </w:r>
            <w:r>
              <w:rPr>
                <w:rFonts w:hint="default" w:ascii="Times New Roman" w:hAnsi="Times New Roman" w:eastAsia="仿宋_GB2312" w:cs="Times New Roman"/>
                <w:color w:val="auto"/>
                <w:sz w:val="21"/>
                <w:szCs w:val="21"/>
              </w:rPr>
              <w:t>情况进行</w:t>
            </w:r>
            <w:r>
              <w:rPr>
                <w:rFonts w:hint="default" w:ascii="Times New Roman" w:hAnsi="Times New Roman" w:eastAsia="仿宋_GB2312" w:cs="Times New Roman"/>
                <w:color w:val="auto"/>
                <w:sz w:val="21"/>
                <w:szCs w:val="21"/>
                <w:lang w:val="en-US" w:eastAsia="zh-CN"/>
              </w:rPr>
              <w:t>专项督导</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w:t>
            </w:r>
            <w:r>
              <w:rPr>
                <w:rFonts w:hint="eastAsia" w:ascii="Times New Roman" w:hAnsi="Times New Roman" w:eastAsia="仿宋_GB2312" w:cs="Times New Roman"/>
                <w:color w:val="auto"/>
                <w:sz w:val="21"/>
                <w:szCs w:val="21"/>
                <w:lang w:val="en-US" w:eastAsia="zh-CN"/>
              </w:rPr>
              <w:t>完成</w:t>
            </w:r>
            <w:r>
              <w:rPr>
                <w:rFonts w:hint="default" w:ascii="Times New Roman" w:hAnsi="Times New Roman" w:eastAsia="仿宋_GB2312" w:cs="Times New Roman"/>
                <w:color w:val="auto"/>
                <w:sz w:val="21"/>
                <w:szCs w:val="21"/>
                <w:lang w:val="en-US" w:eastAsia="zh-CN"/>
              </w:rPr>
              <w:t>二十里店小学综合教学楼项目并投入使用</w:t>
            </w:r>
            <w:r>
              <w:rPr>
                <w:rFonts w:hint="eastAsia" w:ascii="Times New Roman" w:hAnsi="Times New Roman" w:eastAsia="仿宋_GB2312" w:cs="Times New Roman"/>
                <w:color w:val="auto"/>
                <w:sz w:val="21"/>
                <w:szCs w:val="21"/>
                <w:lang w:val="en-US" w:eastAsia="zh-CN"/>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val="en-US" w:eastAsia="zh-CN"/>
              </w:rPr>
              <w:t>县</w:t>
            </w:r>
            <w:r>
              <w:rPr>
                <w:rFonts w:hint="default" w:ascii="Times New Roman" w:hAnsi="Times New Roman" w:eastAsia="仿宋_GB2312" w:cs="Times New Roman"/>
                <w:color w:val="auto"/>
                <w:sz w:val="21"/>
                <w:szCs w:val="21"/>
                <w:lang w:val="en-US" w:eastAsia="zh-CN"/>
              </w:rPr>
              <w:t>发改委、住建局、财政局、审计局</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461" w:type="dxa"/>
            <w:vMerge w:val="restart"/>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w:t>
            </w: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完成县四中、雀尔沟小学综合艺体楼、石梯子小学综合艺体楼及二十里店小学新建运动场项目前期手续办理。</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3月</w:t>
            </w:r>
            <w:r>
              <w:rPr>
                <w:rFonts w:hint="default" w:ascii="Times New Roman" w:hAnsi="Times New Roman" w:eastAsia="仿宋_GB2312" w:cs="Times New Roman"/>
                <w:color w:val="auto"/>
                <w:sz w:val="21"/>
                <w:szCs w:val="21"/>
                <w:lang w:val="en-US" w:eastAsia="zh-CN"/>
              </w:rPr>
              <w:t>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3-6月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各学校依据教材及学校规模变化情况及时对已有教育教学设施设备进行补充及更新。</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r>
              <w:rPr>
                <w:rFonts w:hint="default" w:ascii="Times New Roman" w:hAnsi="Times New Roman" w:eastAsia="仿宋_GB2312" w:cs="Times New Roman"/>
                <w:color w:val="auto"/>
                <w:sz w:val="21"/>
                <w:szCs w:val="21"/>
                <w:lang w:eastAsia="zh-CN"/>
              </w:rPr>
              <w:t>月</w:t>
            </w:r>
          </w:p>
        </w:tc>
        <w:tc>
          <w:tcPr>
            <w:tcW w:w="598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1.完成县四中、雀尔沟小学综合艺体楼、石梯子小学综合艺体楼及二十里店小学新建运动场项目招标</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2.结合工作推进情况，召开部分单位联席会。</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财政局、教育局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color w:val="auto"/>
                <w:kern w:val="0"/>
                <w:sz w:val="21"/>
                <w:szCs w:val="21"/>
                <w:u w:val="none"/>
                <w:lang w:val="en-US" w:eastAsia="zh-CN" w:bidi="ar"/>
              </w:rPr>
              <w:t>根据计划完成教师招聘工作，继续开展轮岗交流，确保轮岗交流教师的比例不低于符合交流条件教师总数的10%；骨干教师不低于轮岗交流教师总数的20%；</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结合学校期</w:t>
            </w:r>
            <w:r>
              <w:rPr>
                <w:rFonts w:hint="default" w:ascii="Times New Roman" w:hAnsi="Times New Roman" w:eastAsia="仿宋_GB2312" w:cs="Times New Roman"/>
                <w:color w:val="auto"/>
                <w:sz w:val="21"/>
                <w:szCs w:val="21"/>
                <w:lang w:val="en-US" w:eastAsia="zh-CN"/>
              </w:rPr>
              <w:t>初</w:t>
            </w:r>
            <w:r>
              <w:rPr>
                <w:rFonts w:hint="default" w:ascii="Times New Roman" w:hAnsi="Times New Roman" w:eastAsia="仿宋_GB2312" w:cs="Times New Roman"/>
                <w:color w:val="auto"/>
                <w:sz w:val="21"/>
                <w:szCs w:val="21"/>
              </w:rPr>
              <w:t>工作检查，对</w:t>
            </w:r>
            <w:r>
              <w:rPr>
                <w:rFonts w:hint="default" w:ascii="Times New Roman" w:hAnsi="Times New Roman" w:eastAsia="仿宋_GB2312" w:cs="Times New Roman"/>
                <w:color w:val="auto"/>
                <w:sz w:val="21"/>
                <w:szCs w:val="21"/>
                <w:lang w:eastAsia="zh-CN"/>
              </w:rPr>
              <w:t>各义务教育</w:t>
            </w:r>
            <w:r>
              <w:rPr>
                <w:rFonts w:hint="default" w:ascii="Times New Roman" w:hAnsi="Times New Roman" w:eastAsia="仿宋_GB2312" w:cs="Times New Roman"/>
                <w:color w:val="auto"/>
                <w:sz w:val="21"/>
                <w:szCs w:val="21"/>
              </w:rPr>
              <w:t>学校</w:t>
            </w:r>
            <w:r>
              <w:rPr>
                <w:rFonts w:hint="default" w:ascii="Times New Roman" w:hAnsi="Times New Roman" w:eastAsia="仿宋_GB2312" w:cs="Times New Roman"/>
                <w:color w:val="auto"/>
                <w:sz w:val="21"/>
                <w:szCs w:val="21"/>
                <w:lang w:eastAsia="zh-CN"/>
              </w:rPr>
              <w:t>优质均衡</w:t>
            </w:r>
            <w:r>
              <w:rPr>
                <w:rFonts w:hint="default" w:ascii="Times New Roman" w:hAnsi="Times New Roman" w:eastAsia="仿宋_GB2312" w:cs="Times New Roman"/>
                <w:color w:val="auto"/>
                <w:sz w:val="21"/>
                <w:szCs w:val="21"/>
              </w:rPr>
              <w:t>建设情况进行检查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指导</w:t>
            </w:r>
            <w:r>
              <w:rPr>
                <w:rFonts w:hint="default" w:ascii="Times New Roman" w:hAnsi="Times New Roman" w:eastAsia="仿宋_GB2312" w:cs="Times New Roman"/>
                <w:color w:val="auto"/>
                <w:sz w:val="21"/>
                <w:szCs w:val="21"/>
              </w:rPr>
              <w:t>。</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结合优质均衡创建工作召开部门联席会，汇报各部门工作推进情况，对</w:t>
            </w:r>
            <w:r>
              <w:rPr>
                <w:rFonts w:hint="default" w:ascii="Times New Roman" w:hAnsi="Times New Roman" w:eastAsia="仿宋_GB2312" w:cs="Times New Roman"/>
                <w:color w:val="auto"/>
                <w:sz w:val="21"/>
                <w:szCs w:val="21"/>
                <w:lang w:eastAsia="zh-CN"/>
              </w:rPr>
              <w:t>义务教育经费保障</w:t>
            </w:r>
            <w:r>
              <w:rPr>
                <w:rFonts w:hint="default" w:ascii="Times New Roman" w:hAnsi="Times New Roman" w:eastAsia="仿宋_GB2312" w:cs="Times New Roman"/>
                <w:color w:val="auto"/>
                <w:sz w:val="21"/>
                <w:szCs w:val="21"/>
                <w:lang w:val="en-US" w:eastAsia="zh-CN"/>
              </w:rPr>
              <w:t>及项目推进情况进行自查。</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县财政局、教育局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12月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各学校依据教材及学校规模变化情况及时对已有教育教学设施设备进行补充及更新。</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12月底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461" w:type="dxa"/>
            <w:vMerge w:val="continue"/>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结合</w:t>
            </w:r>
            <w:r>
              <w:rPr>
                <w:rFonts w:hint="eastAsia" w:ascii="Times New Roman" w:hAnsi="Times New Roman" w:eastAsia="仿宋_GB2312" w:cs="Times New Roman"/>
                <w:color w:val="auto"/>
                <w:sz w:val="21"/>
                <w:szCs w:val="21"/>
                <w:lang w:val="en-US" w:eastAsia="zh-CN"/>
              </w:rPr>
              <w:t>各义务教育学校</w:t>
            </w:r>
            <w:r>
              <w:rPr>
                <w:rFonts w:hint="default" w:ascii="Times New Roman" w:hAnsi="Times New Roman" w:eastAsia="仿宋_GB2312" w:cs="Times New Roman"/>
                <w:color w:val="auto"/>
                <w:sz w:val="21"/>
                <w:szCs w:val="21"/>
              </w:rPr>
              <w:t>期末工作检查对</w:t>
            </w:r>
            <w:r>
              <w:rPr>
                <w:rFonts w:hint="default" w:ascii="Times New Roman" w:hAnsi="Times New Roman" w:eastAsia="仿宋_GB2312" w:cs="Times New Roman"/>
                <w:color w:val="auto"/>
                <w:sz w:val="21"/>
                <w:szCs w:val="21"/>
                <w:lang w:eastAsia="zh-CN"/>
              </w:rPr>
              <w:t>优质均衡建设</w:t>
            </w:r>
            <w:r>
              <w:rPr>
                <w:rFonts w:hint="default" w:ascii="Times New Roman" w:hAnsi="Times New Roman" w:eastAsia="仿宋_GB2312" w:cs="Times New Roman"/>
                <w:color w:val="auto"/>
                <w:sz w:val="21"/>
                <w:szCs w:val="21"/>
              </w:rPr>
              <w:t>情况进行检查</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2.</w:t>
            </w:r>
            <w:r>
              <w:rPr>
                <w:rFonts w:hint="eastAsia" w:ascii="Times New Roman" w:hAnsi="Times New Roman" w:eastAsia="仿宋_GB2312" w:cs="Times New Roman"/>
                <w:color w:val="auto"/>
                <w:sz w:val="21"/>
                <w:szCs w:val="21"/>
                <w:lang w:val="en-US" w:eastAsia="zh-CN"/>
              </w:rPr>
              <w:t>完成</w:t>
            </w:r>
            <w:r>
              <w:rPr>
                <w:rFonts w:hint="default" w:ascii="Times New Roman" w:hAnsi="Times New Roman" w:eastAsia="仿宋_GB2312" w:cs="Times New Roman"/>
                <w:color w:val="auto"/>
                <w:sz w:val="21"/>
                <w:szCs w:val="21"/>
                <w:lang w:val="en-US" w:eastAsia="zh-CN"/>
              </w:rPr>
              <w:t>县四中、雀尔沟小学综合艺体楼、石梯子小学综合艺体楼及二十里店小学新建运动场项目并投入使用。</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12月底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县教育局、发改委、住建局、财政局、审计局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461" w:type="dxa"/>
            <w:vMerge w:val="restart"/>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2025年</w:t>
            </w: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4月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1.完成县二中综合艺体楼、独山子小学综合教学楼及五工台小学新建塑胶运动场项目前期手续办理</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做好迎接自治区义务教育</w:t>
            </w:r>
            <w:r>
              <w:rPr>
                <w:rFonts w:hint="default" w:ascii="Times New Roman" w:hAnsi="Times New Roman" w:eastAsia="仿宋_GB2312" w:cs="Times New Roman"/>
                <w:color w:val="auto"/>
                <w:sz w:val="21"/>
                <w:szCs w:val="21"/>
                <w:lang w:eastAsia="zh-CN"/>
              </w:rPr>
              <w:t>优质</w:t>
            </w:r>
            <w:r>
              <w:rPr>
                <w:rFonts w:hint="default" w:ascii="Times New Roman" w:hAnsi="Times New Roman" w:eastAsia="仿宋_GB2312" w:cs="Times New Roman"/>
                <w:color w:val="auto"/>
                <w:sz w:val="21"/>
                <w:szCs w:val="21"/>
              </w:rPr>
              <w:t>均衡发展验收相关工作，确保验收工作顺利完成。</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4月底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县财政局、人社局、发改委、教育局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6月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1.完成县二中综合艺体楼、独山子小学综合教学楼及五工台小学新建塑胶运动场项目招标</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根据自治区验收组在初验时提出的意见和建议拟定整改方案，</w:t>
            </w:r>
            <w:r>
              <w:rPr>
                <w:rFonts w:hint="default" w:ascii="Times New Roman" w:hAnsi="Times New Roman" w:eastAsia="仿宋_GB2312" w:cs="Times New Roman"/>
                <w:color w:val="auto"/>
                <w:sz w:val="21"/>
                <w:szCs w:val="21"/>
                <w:lang w:eastAsia="zh-CN"/>
              </w:rPr>
              <w:t>分解任务、明确责任、着力</w:t>
            </w:r>
            <w:r>
              <w:rPr>
                <w:rFonts w:hint="default" w:ascii="Times New Roman" w:hAnsi="Times New Roman" w:eastAsia="仿宋_GB2312" w:cs="Times New Roman"/>
                <w:color w:val="auto"/>
                <w:sz w:val="21"/>
                <w:szCs w:val="21"/>
              </w:rPr>
              <w:t>整改。</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6月初</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val="en-US" w:eastAsia="zh-CN"/>
              </w:rPr>
              <w:t>县</w:t>
            </w:r>
            <w:r>
              <w:rPr>
                <w:rFonts w:hint="default" w:ascii="Times New Roman" w:hAnsi="Times New Roman" w:eastAsia="仿宋_GB2312" w:cs="Times New Roman"/>
                <w:color w:val="auto"/>
                <w:sz w:val="21"/>
                <w:szCs w:val="21"/>
                <w:lang w:val="en-US" w:eastAsia="zh-CN"/>
              </w:rPr>
              <w:t>发改委、住建局、财政局、审计局</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w:t>
            </w:r>
            <w:r>
              <w:rPr>
                <w:rFonts w:hint="default" w:ascii="Times New Roman" w:hAnsi="Times New Roman" w:eastAsia="仿宋_GB2312" w:cs="Times New Roman"/>
                <w:color w:val="auto"/>
                <w:sz w:val="21"/>
                <w:szCs w:val="21"/>
                <w:lang w:eastAsia="zh-CN"/>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对义务教育经费保障及项目推进情况专项督导</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财政局、教育局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i w:val="0"/>
                <w:color w:val="auto"/>
                <w:kern w:val="0"/>
                <w:sz w:val="21"/>
                <w:szCs w:val="21"/>
                <w:u w:val="none"/>
                <w:lang w:val="en-US" w:eastAsia="zh-CN" w:bidi="ar"/>
              </w:rPr>
              <w:t>1.</w:t>
            </w:r>
            <w:r>
              <w:rPr>
                <w:rFonts w:hint="default" w:ascii="Times New Roman" w:hAnsi="Times New Roman" w:eastAsia="仿宋_GB2312" w:cs="Times New Roman"/>
                <w:i w:val="0"/>
                <w:color w:val="auto"/>
                <w:kern w:val="0"/>
                <w:sz w:val="21"/>
                <w:szCs w:val="21"/>
                <w:u w:val="none"/>
                <w:lang w:val="en-US" w:eastAsia="zh-CN" w:bidi="ar"/>
              </w:rPr>
              <w:t>根据计划完成教师招聘工作，继续开展轮岗交流，确保轮岗交流教师的比例不低于符合交流条件教师总数的10%</w:t>
            </w:r>
            <w:r>
              <w:rPr>
                <w:rFonts w:hint="eastAsia" w:ascii="Times New Roman" w:hAnsi="Times New Roman" w:eastAsia="仿宋_GB2312" w:cs="Times New Roman"/>
                <w:i w:val="0"/>
                <w:color w:val="auto"/>
                <w:kern w:val="0"/>
                <w:sz w:val="21"/>
                <w:szCs w:val="21"/>
                <w:u w:val="none"/>
                <w:lang w:val="en-US" w:eastAsia="zh-CN" w:bidi="ar"/>
              </w:rPr>
              <w:t>。2.</w:t>
            </w:r>
            <w:r>
              <w:rPr>
                <w:rFonts w:hint="default" w:ascii="Times New Roman" w:hAnsi="Times New Roman" w:eastAsia="仿宋_GB2312" w:cs="Times New Roman"/>
                <w:i w:val="0"/>
                <w:color w:val="auto"/>
                <w:kern w:val="0"/>
                <w:sz w:val="21"/>
                <w:szCs w:val="21"/>
                <w:u w:val="none"/>
                <w:lang w:val="en-US" w:eastAsia="zh-CN" w:bidi="ar"/>
              </w:rPr>
              <w:t>骨干教师不低于轮岗交流教师总数的20%；</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结合学校期</w:t>
            </w:r>
            <w:r>
              <w:rPr>
                <w:rFonts w:hint="default" w:ascii="Times New Roman" w:hAnsi="Times New Roman" w:eastAsia="仿宋_GB2312" w:cs="Times New Roman"/>
                <w:color w:val="auto"/>
                <w:sz w:val="21"/>
                <w:szCs w:val="21"/>
                <w:lang w:val="en-US" w:eastAsia="zh-CN"/>
              </w:rPr>
              <w:t>初</w:t>
            </w:r>
            <w:r>
              <w:rPr>
                <w:rFonts w:hint="default" w:ascii="Times New Roman" w:hAnsi="Times New Roman" w:eastAsia="仿宋_GB2312" w:cs="Times New Roman"/>
                <w:color w:val="auto"/>
                <w:sz w:val="21"/>
                <w:szCs w:val="21"/>
              </w:rPr>
              <w:t>工作检查，对</w:t>
            </w:r>
            <w:r>
              <w:rPr>
                <w:rFonts w:hint="default" w:ascii="Times New Roman" w:hAnsi="Times New Roman" w:eastAsia="仿宋_GB2312" w:cs="Times New Roman"/>
                <w:color w:val="auto"/>
                <w:sz w:val="21"/>
                <w:szCs w:val="21"/>
                <w:lang w:eastAsia="zh-CN"/>
              </w:rPr>
              <w:t>各义务教育</w:t>
            </w:r>
            <w:r>
              <w:rPr>
                <w:rFonts w:hint="default" w:ascii="Times New Roman" w:hAnsi="Times New Roman" w:eastAsia="仿宋_GB2312" w:cs="Times New Roman"/>
                <w:color w:val="auto"/>
                <w:sz w:val="21"/>
                <w:szCs w:val="21"/>
              </w:rPr>
              <w:t>学校</w:t>
            </w:r>
            <w:r>
              <w:rPr>
                <w:rFonts w:hint="default" w:ascii="Times New Roman" w:hAnsi="Times New Roman" w:eastAsia="仿宋_GB2312" w:cs="Times New Roman"/>
                <w:color w:val="auto"/>
                <w:sz w:val="21"/>
                <w:szCs w:val="21"/>
                <w:lang w:eastAsia="zh-CN"/>
              </w:rPr>
              <w:t>优质均衡</w:t>
            </w:r>
            <w:r>
              <w:rPr>
                <w:rFonts w:hint="default" w:ascii="Times New Roman" w:hAnsi="Times New Roman" w:eastAsia="仿宋_GB2312" w:cs="Times New Roman"/>
                <w:color w:val="auto"/>
                <w:sz w:val="21"/>
                <w:szCs w:val="21"/>
              </w:rPr>
              <w:t>建设情况进行</w:t>
            </w:r>
            <w:r>
              <w:rPr>
                <w:rFonts w:hint="default" w:ascii="Times New Roman" w:hAnsi="Times New Roman" w:eastAsia="仿宋_GB2312" w:cs="Times New Roman"/>
                <w:color w:val="auto"/>
                <w:sz w:val="21"/>
                <w:szCs w:val="21"/>
                <w:lang w:val="en-US" w:eastAsia="zh-CN"/>
              </w:rPr>
              <w:t>专项督导</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2.开展县级骨干教师评选活动；</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拨付义务教育保障经费，对存在问题全面整改到位。</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县财政局、教育局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12月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lang w:eastAsia="zh-CN"/>
              </w:rPr>
              <w:t>各学校依据教材及学校规模变化情况及时对已有教育教学设施设备进行补充更新</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2.</w:t>
            </w:r>
            <w:r>
              <w:rPr>
                <w:rFonts w:hint="eastAsia" w:ascii="Times New Roman" w:hAnsi="Times New Roman" w:eastAsia="仿宋_GB2312" w:cs="Times New Roman"/>
                <w:color w:val="auto"/>
                <w:sz w:val="21"/>
                <w:szCs w:val="21"/>
                <w:lang w:val="en-US" w:eastAsia="zh-CN"/>
              </w:rPr>
              <w:t>完成</w:t>
            </w:r>
            <w:r>
              <w:rPr>
                <w:rFonts w:hint="default" w:ascii="Times New Roman" w:hAnsi="Times New Roman" w:eastAsia="仿宋_GB2312" w:cs="Times New Roman"/>
                <w:color w:val="auto"/>
                <w:sz w:val="21"/>
                <w:szCs w:val="21"/>
                <w:lang w:val="en-US" w:eastAsia="zh-CN"/>
              </w:rPr>
              <w:t>县二中综合艺体楼、独山子小学综合教学楼及五工台小学新建塑胶运动场项目并投入使用</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12月底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县</w:t>
            </w:r>
            <w:r>
              <w:rPr>
                <w:rFonts w:hint="default" w:ascii="Times New Roman" w:hAnsi="Times New Roman" w:eastAsia="仿宋_GB2312" w:cs="Times New Roman"/>
                <w:color w:val="auto"/>
                <w:sz w:val="21"/>
                <w:szCs w:val="21"/>
                <w:lang w:val="en-US" w:eastAsia="zh-CN"/>
              </w:rPr>
              <w:t>教育局、财政局、审计局、住建局</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eastAsia="zh-CN"/>
              </w:rPr>
              <w:t>各义务教育学校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对优质均衡建设情况进行</w:t>
            </w:r>
            <w:r>
              <w:rPr>
                <w:rFonts w:hint="default" w:ascii="Times New Roman" w:hAnsi="Times New Roman" w:eastAsia="仿宋_GB2312" w:cs="Times New Roman"/>
                <w:color w:val="auto"/>
                <w:sz w:val="21"/>
                <w:szCs w:val="21"/>
                <w:lang w:val="en-US" w:eastAsia="zh-CN"/>
              </w:rPr>
              <w:t>全面自查，完善档案资料。</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12月底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46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r>
              <w:rPr>
                <w:rFonts w:hint="default" w:ascii="Times New Roman" w:hAnsi="Times New Roman" w:eastAsia="仿宋_GB2312" w:cs="Times New Roman"/>
                <w:color w:val="auto"/>
                <w:sz w:val="21"/>
                <w:szCs w:val="21"/>
                <w:lang w:val="en-US" w:eastAsia="zh-CN"/>
              </w:rPr>
              <w:t>26</w:t>
            </w:r>
            <w:r>
              <w:rPr>
                <w:rFonts w:hint="default" w:ascii="Times New Roman" w:hAnsi="Times New Roman" w:eastAsia="仿宋_GB2312" w:cs="Times New Roman"/>
                <w:color w:val="auto"/>
                <w:sz w:val="21"/>
                <w:szCs w:val="21"/>
              </w:rPr>
              <w:t>年</w:t>
            </w: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根据自治区验收组在验收时提出的意见和建议及时进行整改。</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做好迎接验收准备工作，确保</w:t>
            </w:r>
            <w:r>
              <w:rPr>
                <w:rFonts w:hint="default" w:ascii="Times New Roman" w:hAnsi="Times New Roman" w:eastAsia="仿宋_GB2312" w:cs="Times New Roman"/>
                <w:color w:val="auto"/>
                <w:sz w:val="21"/>
                <w:szCs w:val="21"/>
                <w:lang w:eastAsia="zh-CN"/>
              </w:rPr>
              <w:t>国家</w:t>
            </w:r>
            <w:r>
              <w:rPr>
                <w:rFonts w:hint="default" w:ascii="Times New Roman" w:hAnsi="Times New Roman" w:eastAsia="仿宋_GB2312" w:cs="Times New Roman"/>
                <w:color w:val="auto"/>
                <w:sz w:val="21"/>
                <w:szCs w:val="21"/>
              </w:rPr>
              <w:t>义务教育</w:t>
            </w:r>
            <w:r>
              <w:rPr>
                <w:rFonts w:hint="default" w:ascii="Times New Roman" w:hAnsi="Times New Roman" w:eastAsia="仿宋_GB2312" w:cs="Times New Roman"/>
                <w:color w:val="auto"/>
                <w:sz w:val="21"/>
                <w:szCs w:val="21"/>
                <w:lang w:eastAsia="zh-CN"/>
              </w:rPr>
              <w:t>优质</w:t>
            </w:r>
            <w:r>
              <w:rPr>
                <w:rFonts w:hint="default" w:ascii="Times New Roman" w:hAnsi="Times New Roman" w:eastAsia="仿宋_GB2312" w:cs="Times New Roman"/>
                <w:color w:val="auto"/>
                <w:sz w:val="21"/>
                <w:szCs w:val="21"/>
              </w:rPr>
              <w:t>均衡发展验收工作顺利通过。</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4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rPr>
            </w:pPr>
          </w:p>
        </w:tc>
        <w:tc>
          <w:tcPr>
            <w:tcW w:w="10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8月</w:t>
            </w:r>
          </w:p>
        </w:tc>
        <w:tc>
          <w:tcPr>
            <w:tcW w:w="5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w:t>
            </w:r>
            <w:r>
              <w:rPr>
                <w:rFonts w:hint="default" w:ascii="Times New Roman" w:hAnsi="Times New Roman" w:eastAsia="仿宋_GB2312" w:cs="Times New Roman"/>
                <w:color w:val="auto"/>
                <w:sz w:val="21"/>
                <w:szCs w:val="21"/>
                <w:lang w:eastAsia="zh-CN"/>
              </w:rPr>
              <w:t>国家</w:t>
            </w:r>
            <w:r>
              <w:rPr>
                <w:rFonts w:hint="default" w:ascii="Times New Roman" w:hAnsi="Times New Roman" w:eastAsia="仿宋_GB2312" w:cs="Times New Roman"/>
                <w:color w:val="auto"/>
                <w:sz w:val="21"/>
                <w:szCs w:val="21"/>
              </w:rPr>
              <w:t>验收组提出的意见和建议</w:t>
            </w:r>
            <w:r>
              <w:rPr>
                <w:rFonts w:hint="default" w:ascii="Times New Roman" w:hAnsi="Times New Roman" w:eastAsia="仿宋_GB2312" w:cs="Times New Roman"/>
                <w:color w:val="auto"/>
                <w:sz w:val="21"/>
                <w:szCs w:val="21"/>
                <w:lang w:eastAsia="zh-CN"/>
              </w:rPr>
              <w:t>制度整改方案，</w:t>
            </w:r>
            <w:r>
              <w:rPr>
                <w:rFonts w:hint="default" w:ascii="Times New Roman" w:hAnsi="Times New Roman" w:eastAsia="仿宋_GB2312" w:cs="Times New Roman"/>
                <w:color w:val="auto"/>
                <w:sz w:val="21"/>
                <w:szCs w:val="21"/>
              </w:rPr>
              <w:t>及时进行整改。</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月底</w:t>
            </w:r>
          </w:p>
        </w:tc>
        <w:tc>
          <w:tcPr>
            <w:tcW w:w="19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县</w:t>
            </w:r>
            <w:r>
              <w:rPr>
                <w:rFonts w:hint="default" w:ascii="Times New Roman" w:hAnsi="Times New Roman" w:eastAsia="仿宋_GB2312" w:cs="Times New Roman"/>
                <w:color w:val="auto"/>
                <w:sz w:val="21"/>
                <w:szCs w:val="21"/>
                <w:lang w:eastAsia="zh-CN"/>
              </w:rPr>
              <w:t>教育局</w:t>
            </w:r>
          </w:p>
        </w:tc>
      </w:tr>
    </w:tbl>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u w:val="single"/>
        </w:rPr>
      </w:pPr>
    </w:p>
    <w:p>
      <w:pPr>
        <w:pStyle w:val="8"/>
        <w:keepNext w:val="0"/>
        <w:keepLines w:val="0"/>
        <w:pageBreakBefore w:val="0"/>
        <w:widowControl w:val="0"/>
        <w:kinsoku/>
        <w:wordWrap/>
        <w:overflowPunct/>
        <w:topLinePunct w:val="0"/>
        <w:autoSpaceDE/>
        <w:autoSpaceDN/>
        <w:bidi w:val="0"/>
        <w:snapToGrid/>
        <w:spacing w:line="560" w:lineRule="exact"/>
        <w:rPr>
          <w:rFonts w:hint="default" w:ascii="Times New Roman" w:hAnsi="Times New Roman" w:cs="Times New Roman"/>
        </w:rPr>
      </w:pPr>
    </w:p>
    <w:p>
      <w:pPr>
        <w:pStyle w:val="4"/>
        <w:keepNext w:val="0"/>
        <w:keepLines w:val="0"/>
        <w:pageBreakBefore w:val="0"/>
        <w:widowControl w:val="0"/>
        <w:kinsoku/>
        <w:wordWrap/>
        <w:overflowPunct/>
        <w:topLinePunct w:val="0"/>
        <w:autoSpaceDE/>
        <w:autoSpaceDN/>
        <w:bidi w:val="0"/>
        <w:snapToGrid/>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line="560" w:lineRule="exact"/>
        <w:rPr>
          <w:rFonts w:hint="default" w:ascii="Times New Roman" w:hAnsi="Times New Roman" w:cs="Times New Roman"/>
        </w:rPr>
      </w:pPr>
    </w:p>
    <w:p>
      <w:pPr>
        <w:pStyle w:val="8"/>
        <w:keepNext w:val="0"/>
        <w:keepLines w:val="0"/>
        <w:pageBreakBefore w:val="0"/>
        <w:widowControl w:val="0"/>
        <w:kinsoku/>
        <w:wordWrap/>
        <w:overflowPunct/>
        <w:topLinePunct w:val="0"/>
        <w:autoSpaceDE/>
        <w:autoSpaceDN/>
        <w:bidi w:val="0"/>
        <w:snapToGrid/>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60" w:lineRule="exact"/>
        <w:rPr>
          <w:rFonts w:hint="default" w:ascii="Times New Roman" w:hAnsi="Times New Roman" w:cs="Times New Roman"/>
        </w:rPr>
      </w:pPr>
    </w:p>
    <w:p>
      <w:pPr>
        <w:pStyle w:val="2"/>
        <w:keepNext w:val="0"/>
        <w:keepLines w:val="0"/>
        <w:pageBreakBefore w:val="0"/>
        <w:widowControl w:val="0"/>
        <w:pBdr>
          <w:bottom w:val="single" w:color="auto" w:sz="4" w:space="0"/>
        </w:pBdr>
        <w:kinsoku/>
        <w:wordWrap/>
        <w:overflowPunct/>
        <w:topLinePunct w:val="0"/>
        <w:autoSpaceDE/>
        <w:autoSpaceDN/>
        <w:bidi w:val="0"/>
        <w:adjustRightInd/>
        <w:snapToGrid w:val="0"/>
        <w:spacing w:line="560" w:lineRule="exact"/>
        <w:ind w:left="0" w:leftChars="0" w:firstLine="0" w:firstLineChars="0"/>
        <w:textAlignment w:val="bottom"/>
        <w:rPr>
          <w:rFonts w:hint="default" w:ascii="Times New Roman" w:hAnsi="Times New Roman" w:eastAsia="仿宋_GB2312" w:cs="Times New Roman"/>
          <w:sz w:val="32"/>
          <w:szCs w:val="32"/>
          <w:highlight w:val="none"/>
          <w:lang w:val="en-US" w:eastAsia="zh-CN"/>
        </w:rPr>
      </w:pPr>
    </w:p>
    <w:p>
      <w:pPr>
        <w:pStyle w:val="2"/>
        <w:keepNext w:val="0"/>
        <w:keepLines w:val="0"/>
        <w:pageBreakBefore w:val="0"/>
        <w:widowControl w:val="0"/>
        <w:pBdr>
          <w:bottom w:val="single" w:color="auto" w:sz="4" w:space="0"/>
        </w:pBdr>
        <w:kinsoku/>
        <w:wordWrap/>
        <w:overflowPunct/>
        <w:topLinePunct w:val="0"/>
        <w:autoSpaceDE/>
        <w:autoSpaceDN/>
        <w:bidi w:val="0"/>
        <w:adjustRightInd/>
        <w:snapToGrid w:val="0"/>
        <w:spacing w:line="560" w:lineRule="exact"/>
        <w:ind w:left="0" w:leftChars="0" w:firstLine="0" w:firstLineChars="0"/>
        <w:textAlignment w:val="bottom"/>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抄送：</w:t>
      </w:r>
      <w:r>
        <w:rPr>
          <w:rFonts w:hint="default" w:ascii="Times New Roman" w:hAnsi="Times New Roman" w:eastAsia="仿宋_GB2312" w:cs="Times New Roman"/>
          <w:w w:val="100"/>
          <w:sz w:val="28"/>
          <w:lang w:val="en-US" w:eastAsia="zh-CN"/>
        </w:rPr>
        <w:t>县委办、人大办、政协办，</w:t>
      </w:r>
      <w:r>
        <w:rPr>
          <w:rFonts w:hint="default" w:ascii="Times New Roman" w:hAnsi="Times New Roman" w:eastAsia="仿宋_GB2312" w:cs="Times New Roman"/>
          <w:w w:val="100"/>
          <w:sz w:val="28"/>
        </w:rPr>
        <w:t>存档。</w:t>
      </w:r>
    </w:p>
    <w:p>
      <w:pPr>
        <w:pStyle w:val="2"/>
        <w:keepNext w:val="0"/>
        <w:keepLines w:val="0"/>
        <w:pageBreakBefore w:val="0"/>
        <w:widowControl w:val="0"/>
        <w:pBdr>
          <w:top w:val="single" w:color="auto" w:sz="4" w:space="0"/>
          <w:bottom w:val="single" w:color="auto" w:sz="4" w:space="0"/>
        </w:pBdr>
        <w:kinsoku/>
        <w:wordWrap/>
        <w:topLinePunct w:val="0"/>
        <w:autoSpaceDE/>
        <w:autoSpaceDN/>
        <w:bidi w:val="0"/>
        <w:adjustRightInd/>
        <w:snapToGrid w:val="0"/>
        <w:spacing w:line="560" w:lineRule="exact"/>
        <w:ind w:left="0"/>
        <w:rPr>
          <w:rFonts w:hint="default" w:ascii="Times New Roman" w:hAnsi="Times New Roman" w:cs="Times New Roman"/>
          <w:color w:val="auto"/>
          <w:lang w:val="en-US" w:eastAsia="zh-CN"/>
        </w:rPr>
      </w:pPr>
      <w:r>
        <w:rPr>
          <w:rFonts w:hint="default" w:ascii="Times New Roman" w:hAnsi="Times New Roman" w:eastAsia="仿宋_GB2312" w:cs="Times New Roman"/>
          <w:sz w:val="28"/>
          <w:szCs w:val="28"/>
          <w:u w:val="none"/>
          <w:lang w:val="en-US" w:eastAsia="zh-CN"/>
        </w:rPr>
        <w:t xml:space="preserve">  呼图壁县人民政府办公室                    2022年3月</w:t>
      </w:r>
      <w:r>
        <w:rPr>
          <w:rFonts w:hint="eastAsia" w:ascii="Times New Roman" w:hAnsi="Times New Roman" w:eastAsia="仿宋_GB2312" w:cs="Times New Roman"/>
          <w:sz w:val="28"/>
          <w:szCs w:val="28"/>
          <w:u w:val="none"/>
          <w:lang w:val="en-US" w:eastAsia="zh-CN"/>
        </w:rPr>
        <w:t>14</w:t>
      </w:r>
      <w:r>
        <w:rPr>
          <w:rFonts w:hint="default" w:ascii="Times New Roman" w:hAnsi="Times New Roman" w:eastAsia="仿宋_GB2312" w:cs="Times New Roman"/>
          <w:sz w:val="28"/>
          <w:szCs w:val="28"/>
          <w:u w:val="none"/>
          <w:lang w:val="en-US" w:eastAsia="zh-CN"/>
        </w:rPr>
        <w:t xml:space="preserve">日印发  </w:t>
      </w:r>
    </w:p>
    <w:sectPr>
      <w:footerReference r:id="rId3" w:type="default"/>
      <w:pgSz w:w="11906" w:h="16838"/>
      <w:pgMar w:top="2098" w:right="1531" w:bottom="1984" w:left="1531" w:header="851" w:footer="141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49CB"/>
    <w:rsid w:val="0068172C"/>
    <w:rsid w:val="00EC773A"/>
    <w:rsid w:val="01D00599"/>
    <w:rsid w:val="01E11AD7"/>
    <w:rsid w:val="02635F59"/>
    <w:rsid w:val="02E36760"/>
    <w:rsid w:val="02F9448A"/>
    <w:rsid w:val="03377E4F"/>
    <w:rsid w:val="03886455"/>
    <w:rsid w:val="042003D6"/>
    <w:rsid w:val="0452327C"/>
    <w:rsid w:val="045274C3"/>
    <w:rsid w:val="045922E3"/>
    <w:rsid w:val="045940C7"/>
    <w:rsid w:val="05F42B7F"/>
    <w:rsid w:val="06636182"/>
    <w:rsid w:val="06666132"/>
    <w:rsid w:val="068B22E3"/>
    <w:rsid w:val="06915BA0"/>
    <w:rsid w:val="07030AD0"/>
    <w:rsid w:val="07133581"/>
    <w:rsid w:val="093B121C"/>
    <w:rsid w:val="097625E6"/>
    <w:rsid w:val="0A0E7939"/>
    <w:rsid w:val="0A9345F2"/>
    <w:rsid w:val="0ACA6152"/>
    <w:rsid w:val="0ADC2F91"/>
    <w:rsid w:val="0B3B3890"/>
    <w:rsid w:val="0BEC2CF8"/>
    <w:rsid w:val="0C342809"/>
    <w:rsid w:val="0D2E746E"/>
    <w:rsid w:val="0DD45261"/>
    <w:rsid w:val="0DEA54AF"/>
    <w:rsid w:val="0E880FE5"/>
    <w:rsid w:val="0F491C96"/>
    <w:rsid w:val="0FE97342"/>
    <w:rsid w:val="0FF83132"/>
    <w:rsid w:val="103F0C19"/>
    <w:rsid w:val="10617C86"/>
    <w:rsid w:val="10784BDE"/>
    <w:rsid w:val="11D51814"/>
    <w:rsid w:val="12796A90"/>
    <w:rsid w:val="128646C3"/>
    <w:rsid w:val="12B71B84"/>
    <w:rsid w:val="12DB105C"/>
    <w:rsid w:val="12E54B3D"/>
    <w:rsid w:val="13250705"/>
    <w:rsid w:val="134268E6"/>
    <w:rsid w:val="136C5563"/>
    <w:rsid w:val="13DD4AFF"/>
    <w:rsid w:val="146367E9"/>
    <w:rsid w:val="14AC73AC"/>
    <w:rsid w:val="14CD728D"/>
    <w:rsid w:val="14FD3F6D"/>
    <w:rsid w:val="154F5DF5"/>
    <w:rsid w:val="15563C4E"/>
    <w:rsid w:val="155C16AB"/>
    <w:rsid w:val="158A752E"/>
    <w:rsid w:val="15D80D64"/>
    <w:rsid w:val="15EE7CFC"/>
    <w:rsid w:val="16712A37"/>
    <w:rsid w:val="16A82FEE"/>
    <w:rsid w:val="171A44A7"/>
    <w:rsid w:val="174C6399"/>
    <w:rsid w:val="17D60D57"/>
    <w:rsid w:val="18A948B1"/>
    <w:rsid w:val="19114641"/>
    <w:rsid w:val="191E661F"/>
    <w:rsid w:val="197A49D8"/>
    <w:rsid w:val="197E67CE"/>
    <w:rsid w:val="1A1147C3"/>
    <w:rsid w:val="1AF05BDC"/>
    <w:rsid w:val="1BB07C80"/>
    <w:rsid w:val="1C3A298A"/>
    <w:rsid w:val="1C7C06F7"/>
    <w:rsid w:val="1CEB7560"/>
    <w:rsid w:val="1D156F59"/>
    <w:rsid w:val="1E2764E7"/>
    <w:rsid w:val="1E8B7DF1"/>
    <w:rsid w:val="1EA1274E"/>
    <w:rsid w:val="1F372E53"/>
    <w:rsid w:val="1FE916B2"/>
    <w:rsid w:val="20840513"/>
    <w:rsid w:val="20891950"/>
    <w:rsid w:val="20F67B64"/>
    <w:rsid w:val="21177B5A"/>
    <w:rsid w:val="214C0F98"/>
    <w:rsid w:val="22114871"/>
    <w:rsid w:val="223B5EA8"/>
    <w:rsid w:val="23757FA4"/>
    <w:rsid w:val="23DD506A"/>
    <w:rsid w:val="23ED086F"/>
    <w:rsid w:val="24245B10"/>
    <w:rsid w:val="245B12EA"/>
    <w:rsid w:val="254378AF"/>
    <w:rsid w:val="26F824AA"/>
    <w:rsid w:val="27312991"/>
    <w:rsid w:val="277A3999"/>
    <w:rsid w:val="27C348DE"/>
    <w:rsid w:val="27D856C3"/>
    <w:rsid w:val="28C0372F"/>
    <w:rsid w:val="29AF6C96"/>
    <w:rsid w:val="29CD38B6"/>
    <w:rsid w:val="2A030F1F"/>
    <w:rsid w:val="2AE75DD2"/>
    <w:rsid w:val="2B0B36EA"/>
    <w:rsid w:val="2B332F00"/>
    <w:rsid w:val="2B390BE6"/>
    <w:rsid w:val="2B4726FA"/>
    <w:rsid w:val="2B797101"/>
    <w:rsid w:val="2C0106FB"/>
    <w:rsid w:val="2C104AC4"/>
    <w:rsid w:val="2C2B0BA3"/>
    <w:rsid w:val="2C6414B2"/>
    <w:rsid w:val="2CF2580A"/>
    <w:rsid w:val="2DD90990"/>
    <w:rsid w:val="2E496AB6"/>
    <w:rsid w:val="2E9D5754"/>
    <w:rsid w:val="2F3E7B10"/>
    <w:rsid w:val="2F464B89"/>
    <w:rsid w:val="2FC531C0"/>
    <w:rsid w:val="30A35581"/>
    <w:rsid w:val="30F11178"/>
    <w:rsid w:val="315F2767"/>
    <w:rsid w:val="316D6550"/>
    <w:rsid w:val="329847F6"/>
    <w:rsid w:val="32C22334"/>
    <w:rsid w:val="32F60DE6"/>
    <w:rsid w:val="332E4BEE"/>
    <w:rsid w:val="338B3A68"/>
    <w:rsid w:val="33A702CA"/>
    <w:rsid w:val="33B51777"/>
    <w:rsid w:val="33CE542A"/>
    <w:rsid w:val="33E965E3"/>
    <w:rsid w:val="343503BC"/>
    <w:rsid w:val="350D601C"/>
    <w:rsid w:val="3535684B"/>
    <w:rsid w:val="35701170"/>
    <w:rsid w:val="35A22339"/>
    <w:rsid w:val="35F54C47"/>
    <w:rsid w:val="36316EB5"/>
    <w:rsid w:val="37F65242"/>
    <w:rsid w:val="383D4A44"/>
    <w:rsid w:val="38DC79BD"/>
    <w:rsid w:val="39AE35EA"/>
    <w:rsid w:val="3A4C20D6"/>
    <w:rsid w:val="3AD31285"/>
    <w:rsid w:val="3B805E54"/>
    <w:rsid w:val="3BBB52F0"/>
    <w:rsid w:val="3BD72F79"/>
    <w:rsid w:val="3BE95014"/>
    <w:rsid w:val="3BF07A66"/>
    <w:rsid w:val="3C216D67"/>
    <w:rsid w:val="3CBD4AEE"/>
    <w:rsid w:val="3CF570FD"/>
    <w:rsid w:val="3CF95EF1"/>
    <w:rsid w:val="3D2944C0"/>
    <w:rsid w:val="3D3E66E8"/>
    <w:rsid w:val="3E3340EB"/>
    <w:rsid w:val="3E5366F5"/>
    <w:rsid w:val="3EFB3A63"/>
    <w:rsid w:val="3F596B1C"/>
    <w:rsid w:val="40957A49"/>
    <w:rsid w:val="40B96ADD"/>
    <w:rsid w:val="40D65C94"/>
    <w:rsid w:val="40D90AE6"/>
    <w:rsid w:val="40FE40F1"/>
    <w:rsid w:val="41944CEF"/>
    <w:rsid w:val="41F203CB"/>
    <w:rsid w:val="432A5A28"/>
    <w:rsid w:val="436654C9"/>
    <w:rsid w:val="43CE241C"/>
    <w:rsid w:val="43FC6E57"/>
    <w:rsid w:val="448D5F66"/>
    <w:rsid w:val="44EA3EA5"/>
    <w:rsid w:val="450A7D28"/>
    <w:rsid w:val="45AB5A79"/>
    <w:rsid w:val="45FE3F15"/>
    <w:rsid w:val="470F139C"/>
    <w:rsid w:val="471F5B3F"/>
    <w:rsid w:val="475C76C8"/>
    <w:rsid w:val="48123C75"/>
    <w:rsid w:val="482F5195"/>
    <w:rsid w:val="48831DF6"/>
    <w:rsid w:val="490B25F7"/>
    <w:rsid w:val="4A13075A"/>
    <w:rsid w:val="4A302D80"/>
    <w:rsid w:val="4A813530"/>
    <w:rsid w:val="4B412DB3"/>
    <w:rsid w:val="4B5C07DF"/>
    <w:rsid w:val="4CA93FB8"/>
    <w:rsid w:val="4D206E72"/>
    <w:rsid w:val="4D38508F"/>
    <w:rsid w:val="4DC96D6E"/>
    <w:rsid w:val="4E593822"/>
    <w:rsid w:val="4F2768E2"/>
    <w:rsid w:val="4F515333"/>
    <w:rsid w:val="4FEC17B9"/>
    <w:rsid w:val="50D37DA7"/>
    <w:rsid w:val="51EA0465"/>
    <w:rsid w:val="528701FA"/>
    <w:rsid w:val="536A327B"/>
    <w:rsid w:val="539F5DBA"/>
    <w:rsid w:val="542C3A6C"/>
    <w:rsid w:val="544728AA"/>
    <w:rsid w:val="545E1FC9"/>
    <w:rsid w:val="54CE7464"/>
    <w:rsid w:val="553B7E76"/>
    <w:rsid w:val="55574484"/>
    <w:rsid w:val="557778BA"/>
    <w:rsid w:val="55826AF1"/>
    <w:rsid w:val="5611377A"/>
    <w:rsid w:val="56EC2EA9"/>
    <w:rsid w:val="56EE536B"/>
    <w:rsid w:val="5769592C"/>
    <w:rsid w:val="58D2665B"/>
    <w:rsid w:val="58E75149"/>
    <w:rsid w:val="59101BFE"/>
    <w:rsid w:val="5A270D17"/>
    <w:rsid w:val="5A382439"/>
    <w:rsid w:val="5BF62BF6"/>
    <w:rsid w:val="5C365E0D"/>
    <w:rsid w:val="5C96579D"/>
    <w:rsid w:val="5CD25483"/>
    <w:rsid w:val="5E314A9B"/>
    <w:rsid w:val="5E473E15"/>
    <w:rsid w:val="5F50570B"/>
    <w:rsid w:val="5FFE3B31"/>
    <w:rsid w:val="60616E5A"/>
    <w:rsid w:val="60AC4841"/>
    <w:rsid w:val="614E7EA9"/>
    <w:rsid w:val="61646E6B"/>
    <w:rsid w:val="61E22079"/>
    <w:rsid w:val="620D4F34"/>
    <w:rsid w:val="62B354E4"/>
    <w:rsid w:val="62B6407F"/>
    <w:rsid w:val="62C23004"/>
    <w:rsid w:val="62DF29CE"/>
    <w:rsid w:val="637E7D80"/>
    <w:rsid w:val="63877CD0"/>
    <w:rsid w:val="64056BB3"/>
    <w:rsid w:val="64940C89"/>
    <w:rsid w:val="651C2F63"/>
    <w:rsid w:val="651E5554"/>
    <w:rsid w:val="65B20455"/>
    <w:rsid w:val="687B581F"/>
    <w:rsid w:val="687C3D02"/>
    <w:rsid w:val="68827C9A"/>
    <w:rsid w:val="69107CE5"/>
    <w:rsid w:val="694779EF"/>
    <w:rsid w:val="69993714"/>
    <w:rsid w:val="6A4C6DC2"/>
    <w:rsid w:val="6A992C3B"/>
    <w:rsid w:val="6B16461E"/>
    <w:rsid w:val="6B204556"/>
    <w:rsid w:val="6B635CE5"/>
    <w:rsid w:val="6B655C49"/>
    <w:rsid w:val="6B6E7D95"/>
    <w:rsid w:val="6B952002"/>
    <w:rsid w:val="6BC953FF"/>
    <w:rsid w:val="6C45734A"/>
    <w:rsid w:val="6C8A43C6"/>
    <w:rsid w:val="6C90474F"/>
    <w:rsid w:val="6C975690"/>
    <w:rsid w:val="6CA41C72"/>
    <w:rsid w:val="6CD10FCA"/>
    <w:rsid w:val="6D0F1FC4"/>
    <w:rsid w:val="6D5A748B"/>
    <w:rsid w:val="6D9A5EA7"/>
    <w:rsid w:val="6DB55F1E"/>
    <w:rsid w:val="6E651ECD"/>
    <w:rsid w:val="6E892875"/>
    <w:rsid w:val="6E907979"/>
    <w:rsid w:val="6E9B5E32"/>
    <w:rsid w:val="6EA81E9F"/>
    <w:rsid w:val="6EAA262B"/>
    <w:rsid w:val="6EC86A0B"/>
    <w:rsid w:val="6EE472DE"/>
    <w:rsid w:val="6EF0729D"/>
    <w:rsid w:val="6F0B2919"/>
    <w:rsid w:val="6F3C2297"/>
    <w:rsid w:val="70326438"/>
    <w:rsid w:val="705448A1"/>
    <w:rsid w:val="7111263D"/>
    <w:rsid w:val="71377AF2"/>
    <w:rsid w:val="714B3CE5"/>
    <w:rsid w:val="71542B04"/>
    <w:rsid w:val="71B83A40"/>
    <w:rsid w:val="71E05CEC"/>
    <w:rsid w:val="7217493B"/>
    <w:rsid w:val="72711C68"/>
    <w:rsid w:val="729B7B45"/>
    <w:rsid w:val="72AE7DF5"/>
    <w:rsid w:val="73341475"/>
    <w:rsid w:val="74016C9D"/>
    <w:rsid w:val="74302910"/>
    <w:rsid w:val="747D5D85"/>
    <w:rsid w:val="748A4E82"/>
    <w:rsid w:val="75DE0197"/>
    <w:rsid w:val="75E970F3"/>
    <w:rsid w:val="762A5167"/>
    <w:rsid w:val="763D2771"/>
    <w:rsid w:val="76806C86"/>
    <w:rsid w:val="779A0F5D"/>
    <w:rsid w:val="77D64DF9"/>
    <w:rsid w:val="77E50F83"/>
    <w:rsid w:val="77E767C8"/>
    <w:rsid w:val="799147B4"/>
    <w:rsid w:val="799A3A1C"/>
    <w:rsid w:val="79A211C9"/>
    <w:rsid w:val="7AFB178B"/>
    <w:rsid w:val="7B4B5213"/>
    <w:rsid w:val="7C273CF7"/>
    <w:rsid w:val="7C364664"/>
    <w:rsid w:val="7C4E5E69"/>
    <w:rsid w:val="7D374686"/>
    <w:rsid w:val="7DF91D47"/>
    <w:rsid w:val="7E16634E"/>
    <w:rsid w:val="7E363BE4"/>
    <w:rsid w:val="7E381812"/>
    <w:rsid w:val="7E49031A"/>
    <w:rsid w:val="7E6C1519"/>
    <w:rsid w:val="7EBA21B6"/>
    <w:rsid w:val="7F39103A"/>
    <w:rsid w:val="7F7C3A01"/>
    <w:rsid w:val="7FAE0148"/>
    <w:rsid w:val="7FCF6D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next w:val="1"/>
    <w:qFormat/>
    <w:uiPriority w:val="0"/>
    <w:pPr>
      <w:adjustRightInd w:val="0"/>
      <w:spacing w:line="620" w:lineRule="exact"/>
      <w:ind w:firstLine="600"/>
      <w:textAlignment w:val="baseline"/>
    </w:pPr>
    <w:rPr>
      <w:rFonts w:ascii="宋体" w:hAnsi="宋体"/>
      <w:kern w:val="0"/>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4"/>
    <w:qFormat/>
    <w:uiPriority w:val="0"/>
    <w:pPr>
      <w:ind w:firstLine="420" w:firstLineChars="200"/>
    </w:pPr>
  </w:style>
  <w:style w:type="character" w:styleId="11">
    <w:name w:val="Strong"/>
    <w:basedOn w:val="12"/>
    <w:link w:val="1"/>
    <w:qFormat/>
    <w:uiPriority w:val="0"/>
    <w:rPr>
      <w:b/>
    </w:rPr>
  </w:style>
  <w:style w:type="character" w:customStyle="1" w:styleId="12">
    <w:name w:val="NormalCharacter"/>
    <w:link w:val="1"/>
    <w:qFormat/>
    <w:uiPriority w:val="0"/>
    <w:rPr>
      <w:rFonts w:ascii="Calibri" w:hAnsi="Calibri" w:eastAsia="宋体" w:cs="Times New Roman"/>
      <w:kern w:val="2"/>
      <w:sz w:val="21"/>
      <w:szCs w:val="24"/>
      <w:lang w:val="en-US" w:eastAsia="zh-CN" w:bidi="ar-SA"/>
    </w:rPr>
  </w:style>
  <w:style w:type="paragraph" w:customStyle="1" w:styleId="13">
    <w:name w:val="p17"/>
    <w:basedOn w:val="1"/>
    <w:qFormat/>
    <w:uiPriority w:val="0"/>
    <w:pPr>
      <w:widowControl/>
    </w:pPr>
    <w:rPr>
      <w:rFonts w:cs="宋体"/>
      <w:kern w:val="0"/>
      <w:szCs w:val="21"/>
    </w:rPr>
  </w:style>
  <w:style w:type="paragraph" w:customStyle="1" w:styleId="14">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5">
    <w:name w:val="UserStyle_4"/>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16">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33</cp:lastModifiedBy>
  <cp:lastPrinted>2023-06-09T12:26:33Z</cp:lastPrinted>
  <dcterms:modified xsi:type="dcterms:W3CDTF">2023-06-09T12:27:37Z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