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07CB4">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154F9D8">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565F14DB">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28BC0CF7">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呼图壁县石梯子乡中心幼儿园</w:t>
      </w:r>
    </w:p>
    <w:p w14:paraId="5B3668AD">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2024年单位</w:t>
      </w:r>
      <w:r>
        <w:rPr>
          <w:rFonts w:hint="eastAsia" w:ascii="方正小标宋_GBK" w:hAnsi="宋体" w:eastAsia="方正小标宋_GBK"/>
          <w:color w:val="auto"/>
          <w:kern w:val="0"/>
          <w:sz w:val="44"/>
          <w:szCs w:val="44"/>
          <w:highlight w:val="none"/>
        </w:rPr>
        <w:t>预算公开</w:t>
      </w:r>
    </w:p>
    <w:p w14:paraId="6FB84FB8">
      <w:pPr>
        <w:widowControl/>
        <w:spacing w:line="440" w:lineRule="exact"/>
        <w:jc w:val="both"/>
        <w:outlineLvl w:val="1"/>
        <w:rPr>
          <w:rFonts w:hint="eastAsia" w:ascii="黑体" w:hAnsi="黑体" w:eastAsia="黑体"/>
          <w:color w:val="auto"/>
          <w:kern w:val="0"/>
          <w:sz w:val="36"/>
          <w:szCs w:val="32"/>
          <w:highlight w:val="none"/>
        </w:rPr>
      </w:pPr>
    </w:p>
    <w:p w14:paraId="35D84EC1">
      <w:pPr>
        <w:widowControl/>
        <w:spacing w:line="440" w:lineRule="exact"/>
        <w:jc w:val="center"/>
        <w:outlineLvl w:val="1"/>
        <w:rPr>
          <w:rFonts w:hint="eastAsia" w:ascii="黑体" w:hAnsi="黑体" w:eastAsia="黑体"/>
          <w:color w:val="auto"/>
          <w:kern w:val="0"/>
          <w:sz w:val="36"/>
          <w:szCs w:val="32"/>
          <w:highlight w:val="none"/>
        </w:rPr>
      </w:pPr>
    </w:p>
    <w:p w14:paraId="49E3008E">
      <w:pPr>
        <w:widowControl/>
        <w:spacing w:line="440" w:lineRule="exact"/>
        <w:jc w:val="center"/>
        <w:outlineLvl w:val="1"/>
        <w:rPr>
          <w:rFonts w:hint="eastAsia" w:ascii="黑体" w:hAnsi="黑体" w:eastAsia="黑体"/>
          <w:color w:val="auto"/>
          <w:kern w:val="0"/>
          <w:sz w:val="36"/>
          <w:szCs w:val="32"/>
          <w:highlight w:val="none"/>
        </w:rPr>
      </w:pPr>
    </w:p>
    <w:p w14:paraId="370BE757">
      <w:pPr>
        <w:widowControl/>
        <w:spacing w:line="440" w:lineRule="exact"/>
        <w:jc w:val="center"/>
        <w:outlineLvl w:val="1"/>
        <w:rPr>
          <w:rFonts w:hint="eastAsia" w:ascii="黑体" w:hAnsi="黑体" w:eastAsia="黑体"/>
          <w:color w:val="auto"/>
          <w:kern w:val="0"/>
          <w:sz w:val="36"/>
          <w:szCs w:val="32"/>
          <w:highlight w:val="none"/>
        </w:rPr>
      </w:pPr>
    </w:p>
    <w:p w14:paraId="5635C0A8">
      <w:pPr>
        <w:widowControl/>
        <w:spacing w:line="440" w:lineRule="exact"/>
        <w:jc w:val="center"/>
        <w:outlineLvl w:val="1"/>
        <w:rPr>
          <w:rFonts w:hint="eastAsia" w:ascii="黑体" w:hAnsi="黑体" w:eastAsia="黑体"/>
          <w:color w:val="auto"/>
          <w:kern w:val="0"/>
          <w:sz w:val="36"/>
          <w:szCs w:val="32"/>
          <w:highlight w:val="none"/>
        </w:rPr>
      </w:pPr>
    </w:p>
    <w:p w14:paraId="60115145">
      <w:pPr>
        <w:widowControl/>
        <w:spacing w:line="440" w:lineRule="exact"/>
        <w:jc w:val="center"/>
        <w:outlineLvl w:val="1"/>
        <w:rPr>
          <w:rFonts w:hint="eastAsia" w:ascii="黑体" w:hAnsi="黑体" w:eastAsia="黑体"/>
          <w:color w:val="auto"/>
          <w:kern w:val="0"/>
          <w:sz w:val="36"/>
          <w:szCs w:val="32"/>
          <w:highlight w:val="none"/>
        </w:rPr>
      </w:pPr>
    </w:p>
    <w:p w14:paraId="7042B753">
      <w:pPr>
        <w:widowControl/>
        <w:spacing w:line="440" w:lineRule="exact"/>
        <w:jc w:val="center"/>
        <w:outlineLvl w:val="1"/>
        <w:rPr>
          <w:rFonts w:hint="eastAsia" w:ascii="黑体" w:hAnsi="黑体" w:eastAsia="黑体"/>
          <w:color w:val="auto"/>
          <w:kern w:val="0"/>
          <w:sz w:val="36"/>
          <w:szCs w:val="32"/>
          <w:highlight w:val="none"/>
        </w:rPr>
      </w:pPr>
    </w:p>
    <w:p w14:paraId="7167D3B4">
      <w:pPr>
        <w:widowControl/>
        <w:spacing w:line="440" w:lineRule="exact"/>
        <w:jc w:val="center"/>
        <w:outlineLvl w:val="1"/>
        <w:rPr>
          <w:rFonts w:hint="eastAsia" w:ascii="黑体" w:hAnsi="黑体" w:eastAsia="黑体"/>
          <w:color w:val="auto"/>
          <w:kern w:val="0"/>
          <w:sz w:val="36"/>
          <w:szCs w:val="32"/>
          <w:highlight w:val="none"/>
        </w:rPr>
      </w:pPr>
    </w:p>
    <w:p w14:paraId="5FB95CDD">
      <w:pPr>
        <w:widowControl/>
        <w:spacing w:line="440" w:lineRule="exact"/>
        <w:jc w:val="center"/>
        <w:outlineLvl w:val="1"/>
        <w:rPr>
          <w:rFonts w:hint="eastAsia" w:ascii="黑体" w:hAnsi="黑体" w:eastAsia="黑体"/>
          <w:color w:val="auto"/>
          <w:kern w:val="0"/>
          <w:sz w:val="36"/>
          <w:szCs w:val="32"/>
          <w:highlight w:val="none"/>
        </w:rPr>
      </w:pPr>
    </w:p>
    <w:p w14:paraId="711DE93A">
      <w:pPr>
        <w:widowControl/>
        <w:spacing w:line="440" w:lineRule="exact"/>
        <w:jc w:val="center"/>
        <w:outlineLvl w:val="1"/>
        <w:rPr>
          <w:rFonts w:hint="eastAsia" w:ascii="黑体" w:hAnsi="黑体" w:eastAsia="黑体"/>
          <w:color w:val="auto"/>
          <w:kern w:val="0"/>
          <w:sz w:val="36"/>
          <w:szCs w:val="32"/>
          <w:highlight w:val="none"/>
        </w:rPr>
      </w:pPr>
    </w:p>
    <w:p w14:paraId="260410A7">
      <w:pPr>
        <w:widowControl/>
        <w:spacing w:line="440" w:lineRule="exact"/>
        <w:jc w:val="center"/>
        <w:outlineLvl w:val="1"/>
        <w:rPr>
          <w:rFonts w:hint="eastAsia" w:ascii="黑体" w:hAnsi="黑体" w:eastAsia="黑体"/>
          <w:color w:val="auto"/>
          <w:kern w:val="0"/>
          <w:sz w:val="36"/>
          <w:szCs w:val="32"/>
          <w:highlight w:val="none"/>
        </w:rPr>
      </w:pPr>
    </w:p>
    <w:p w14:paraId="10A34092">
      <w:pPr>
        <w:widowControl/>
        <w:spacing w:line="440" w:lineRule="exact"/>
        <w:jc w:val="center"/>
        <w:outlineLvl w:val="1"/>
        <w:rPr>
          <w:rFonts w:hint="eastAsia" w:ascii="黑体" w:hAnsi="黑体" w:eastAsia="黑体"/>
          <w:color w:val="auto"/>
          <w:kern w:val="0"/>
          <w:sz w:val="36"/>
          <w:szCs w:val="32"/>
          <w:highlight w:val="none"/>
        </w:rPr>
      </w:pPr>
    </w:p>
    <w:p w14:paraId="695B8A98">
      <w:pPr>
        <w:widowControl/>
        <w:spacing w:line="440" w:lineRule="exact"/>
        <w:jc w:val="center"/>
        <w:outlineLvl w:val="1"/>
        <w:rPr>
          <w:rFonts w:hint="eastAsia" w:ascii="黑体" w:hAnsi="黑体" w:eastAsia="黑体"/>
          <w:color w:val="auto"/>
          <w:kern w:val="0"/>
          <w:sz w:val="36"/>
          <w:szCs w:val="32"/>
          <w:highlight w:val="none"/>
        </w:rPr>
      </w:pPr>
    </w:p>
    <w:p w14:paraId="63B1E164">
      <w:pPr>
        <w:widowControl/>
        <w:spacing w:line="440" w:lineRule="exact"/>
        <w:jc w:val="center"/>
        <w:outlineLvl w:val="1"/>
        <w:rPr>
          <w:rFonts w:hint="eastAsia" w:ascii="黑体" w:hAnsi="黑体" w:eastAsia="黑体"/>
          <w:color w:val="auto"/>
          <w:kern w:val="0"/>
          <w:sz w:val="36"/>
          <w:szCs w:val="32"/>
          <w:highlight w:val="none"/>
        </w:rPr>
      </w:pPr>
    </w:p>
    <w:p w14:paraId="3E8C1F66">
      <w:pPr>
        <w:widowControl/>
        <w:spacing w:line="440" w:lineRule="exact"/>
        <w:jc w:val="center"/>
        <w:outlineLvl w:val="1"/>
        <w:rPr>
          <w:rFonts w:hint="eastAsia" w:ascii="黑体" w:hAnsi="黑体" w:eastAsia="黑体"/>
          <w:color w:val="auto"/>
          <w:kern w:val="0"/>
          <w:sz w:val="36"/>
          <w:szCs w:val="32"/>
          <w:highlight w:val="none"/>
        </w:rPr>
      </w:pPr>
    </w:p>
    <w:p w14:paraId="30118000">
      <w:pPr>
        <w:widowControl/>
        <w:spacing w:line="440" w:lineRule="exact"/>
        <w:jc w:val="center"/>
        <w:outlineLvl w:val="1"/>
        <w:rPr>
          <w:rFonts w:hint="eastAsia" w:ascii="黑体" w:hAnsi="黑体" w:eastAsia="黑体"/>
          <w:color w:val="auto"/>
          <w:kern w:val="0"/>
          <w:sz w:val="36"/>
          <w:szCs w:val="32"/>
          <w:highlight w:val="none"/>
        </w:rPr>
      </w:pPr>
    </w:p>
    <w:p w14:paraId="74BAF91A">
      <w:pPr>
        <w:widowControl/>
        <w:spacing w:line="440" w:lineRule="exact"/>
        <w:jc w:val="center"/>
        <w:outlineLvl w:val="1"/>
        <w:rPr>
          <w:rFonts w:hint="eastAsia" w:ascii="黑体" w:hAnsi="黑体" w:eastAsia="黑体"/>
          <w:color w:val="auto"/>
          <w:kern w:val="0"/>
          <w:sz w:val="36"/>
          <w:szCs w:val="32"/>
          <w:highlight w:val="none"/>
        </w:rPr>
      </w:pPr>
    </w:p>
    <w:p w14:paraId="2163370A">
      <w:pPr>
        <w:widowControl/>
        <w:spacing w:line="440" w:lineRule="exact"/>
        <w:jc w:val="center"/>
        <w:outlineLvl w:val="1"/>
        <w:rPr>
          <w:rFonts w:hint="eastAsia" w:ascii="黑体" w:hAnsi="黑体" w:eastAsia="黑体"/>
          <w:color w:val="auto"/>
          <w:kern w:val="0"/>
          <w:sz w:val="36"/>
          <w:szCs w:val="32"/>
          <w:highlight w:val="none"/>
        </w:rPr>
      </w:pPr>
    </w:p>
    <w:p w14:paraId="6061477C">
      <w:pPr>
        <w:widowControl/>
        <w:spacing w:line="440" w:lineRule="exact"/>
        <w:jc w:val="both"/>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78CE5AA0">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39FF4E28">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7FA7AAD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呼图壁县石梯子乡中心幼儿园</w:t>
      </w:r>
      <w:r>
        <w:rPr>
          <w:rFonts w:hint="eastAsia" w:ascii="仿宋_GB2312" w:hAnsi="仿宋_GB2312" w:eastAsia="仿宋_GB2312" w:cs="仿宋_GB2312"/>
          <w:b/>
          <w:color w:val="auto"/>
          <w:kern w:val="0"/>
          <w:sz w:val="32"/>
          <w:szCs w:val="32"/>
          <w:highlight w:val="none"/>
        </w:rPr>
        <w:t>概况</w:t>
      </w:r>
    </w:p>
    <w:p w14:paraId="7D30C4B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25A3D01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786E35D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2024年呼图壁县石梯子乡中心幼儿园</w:t>
      </w:r>
      <w:r>
        <w:rPr>
          <w:rFonts w:hint="eastAsia" w:ascii="仿宋_GB2312" w:hAnsi="仿宋_GB2312" w:eastAsia="仿宋_GB2312" w:cs="仿宋_GB2312"/>
          <w:b/>
          <w:color w:val="auto"/>
          <w:kern w:val="0"/>
          <w:sz w:val="32"/>
          <w:szCs w:val="32"/>
          <w:highlight w:val="none"/>
        </w:rPr>
        <w:t>预算公开表</w:t>
      </w:r>
    </w:p>
    <w:p w14:paraId="713BC8D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呼图壁县石梯子乡中心幼儿园</w:t>
      </w:r>
      <w:r>
        <w:rPr>
          <w:rFonts w:hint="eastAsia" w:ascii="仿宋_GB2312" w:hAnsi="仿宋_GB2312" w:eastAsia="仿宋_GB2312" w:cs="仿宋_GB2312"/>
          <w:color w:val="auto"/>
          <w:kern w:val="0"/>
          <w:sz w:val="32"/>
          <w:szCs w:val="32"/>
          <w:highlight w:val="none"/>
        </w:rPr>
        <w:t>收支总体情况表</w:t>
      </w:r>
    </w:p>
    <w:p w14:paraId="72AF5EA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呼图壁县石梯子乡中心幼儿园</w:t>
      </w:r>
      <w:r>
        <w:rPr>
          <w:rFonts w:hint="eastAsia" w:ascii="仿宋_GB2312" w:hAnsi="仿宋_GB2312" w:eastAsia="仿宋_GB2312" w:cs="仿宋_GB2312"/>
          <w:color w:val="auto"/>
          <w:kern w:val="0"/>
          <w:sz w:val="32"/>
          <w:szCs w:val="32"/>
          <w:highlight w:val="none"/>
        </w:rPr>
        <w:t>收入总体情况表</w:t>
      </w:r>
    </w:p>
    <w:p w14:paraId="564423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呼图壁县石梯子乡中心幼儿园</w:t>
      </w:r>
      <w:r>
        <w:rPr>
          <w:rFonts w:hint="eastAsia" w:ascii="仿宋_GB2312" w:hAnsi="仿宋_GB2312" w:eastAsia="仿宋_GB2312" w:cs="仿宋_GB2312"/>
          <w:color w:val="auto"/>
          <w:kern w:val="0"/>
          <w:sz w:val="32"/>
          <w:szCs w:val="32"/>
          <w:highlight w:val="none"/>
        </w:rPr>
        <w:t>支出总体情况表</w:t>
      </w:r>
    </w:p>
    <w:p w14:paraId="7D0155A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4F0D134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391E743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8E7CD6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2C7BB7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2A6DE55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18A2B6C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030070F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299DE5E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2024年呼图壁县石梯子乡中心幼儿园</w:t>
      </w:r>
      <w:r>
        <w:rPr>
          <w:rFonts w:hint="eastAsia" w:ascii="仿宋_GB2312" w:hAnsi="仿宋_GB2312" w:eastAsia="仿宋_GB2312" w:cs="仿宋_GB2312"/>
          <w:b/>
          <w:color w:val="auto"/>
          <w:kern w:val="0"/>
          <w:sz w:val="32"/>
          <w:szCs w:val="32"/>
          <w:highlight w:val="none"/>
        </w:rPr>
        <w:t>预算情况说明</w:t>
      </w:r>
    </w:p>
    <w:p w14:paraId="43A959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呼图壁县石梯子乡中心幼儿园2024年</w:t>
      </w:r>
      <w:r>
        <w:rPr>
          <w:rFonts w:hint="eastAsia" w:ascii="仿宋_GB2312" w:hAnsi="仿宋_GB2312" w:eastAsia="仿宋_GB2312" w:cs="仿宋_GB2312"/>
          <w:color w:val="auto"/>
          <w:kern w:val="0"/>
          <w:sz w:val="32"/>
          <w:szCs w:val="32"/>
          <w:highlight w:val="none"/>
        </w:rPr>
        <w:t>收支预算情况的总体说明</w:t>
      </w:r>
    </w:p>
    <w:p w14:paraId="4990C70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呼图壁县石梯子乡中心幼儿园2024年</w:t>
      </w:r>
      <w:r>
        <w:rPr>
          <w:rFonts w:hint="eastAsia" w:ascii="仿宋_GB2312" w:hAnsi="仿宋_GB2312" w:eastAsia="仿宋_GB2312" w:cs="仿宋_GB2312"/>
          <w:color w:val="auto"/>
          <w:kern w:val="0"/>
          <w:sz w:val="32"/>
          <w:szCs w:val="32"/>
          <w:highlight w:val="none"/>
        </w:rPr>
        <w:t>收入预算情况说明</w:t>
      </w:r>
    </w:p>
    <w:p w14:paraId="5A70426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呼图壁县石梯子乡中心幼儿园2024年</w:t>
      </w:r>
      <w:r>
        <w:rPr>
          <w:rFonts w:hint="eastAsia" w:ascii="仿宋_GB2312" w:hAnsi="仿宋_GB2312" w:eastAsia="仿宋_GB2312" w:cs="仿宋_GB2312"/>
          <w:color w:val="auto"/>
          <w:kern w:val="0"/>
          <w:sz w:val="32"/>
          <w:szCs w:val="32"/>
          <w:highlight w:val="none"/>
        </w:rPr>
        <w:t>支出预算情况说明</w:t>
      </w:r>
    </w:p>
    <w:p w14:paraId="30EFF30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呼图壁县石梯子乡中心幼儿园2024年</w:t>
      </w:r>
      <w:r>
        <w:rPr>
          <w:rFonts w:hint="eastAsia" w:ascii="仿宋_GB2312" w:hAnsi="仿宋_GB2312" w:eastAsia="仿宋_GB2312" w:cs="仿宋_GB2312"/>
          <w:bCs/>
          <w:color w:val="auto"/>
          <w:kern w:val="0"/>
          <w:sz w:val="32"/>
          <w:szCs w:val="32"/>
          <w:highlight w:val="none"/>
        </w:rPr>
        <w:t>财政拨款收支预算情况的总体说明</w:t>
      </w:r>
    </w:p>
    <w:p w14:paraId="506590A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呼图壁县石梯子乡中心幼儿园2024年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513A491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呼图壁县石梯子乡中心幼儿园2024年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706D19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呼图壁县石梯子乡中心幼儿园2024年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3560BD2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呼图壁县石梯子乡中心幼儿园2024年</w:t>
      </w:r>
      <w:r>
        <w:rPr>
          <w:rFonts w:hint="eastAsia" w:ascii="仿宋_GB2312" w:hAnsi="仿宋_GB2312" w:eastAsia="仿宋_GB2312" w:cs="仿宋_GB2312"/>
          <w:color w:val="auto"/>
          <w:kern w:val="0"/>
          <w:sz w:val="32"/>
          <w:szCs w:val="32"/>
          <w:highlight w:val="none"/>
        </w:rPr>
        <w:t>政府性基金预算拨款情况说明</w:t>
      </w:r>
    </w:p>
    <w:p w14:paraId="04EC00D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呼图壁县石梯子乡中心幼儿园2024年</w:t>
      </w:r>
      <w:r>
        <w:rPr>
          <w:rFonts w:hint="eastAsia" w:ascii="仿宋_GB2312" w:hAnsi="仿宋_GB2312" w:eastAsia="仿宋_GB2312" w:cs="仿宋_GB2312"/>
          <w:color w:val="auto"/>
          <w:kern w:val="0"/>
          <w:sz w:val="32"/>
          <w:szCs w:val="32"/>
          <w:highlight w:val="none"/>
        </w:rPr>
        <w:t>国有资本经营预算拨款情况说明</w:t>
      </w:r>
    </w:p>
    <w:p w14:paraId="0449CE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呼图壁县石梯子乡中心幼儿园2024年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5A9E50D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呼图壁县石梯子乡中心幼儿园2024年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47BB25B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503E489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A26761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66D68F32">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2024年呼图壁县石梯子乡中心幼儿园</w:t>
      </w:r>
      <w:r>
        <w:rPr>
          <w:rFonts w:hint="eastAsia" w:ascii="黑体" w:hAnsi="黑体" w:eastAsia="黑体"/>
          <w:color w:val="auto"/>
          <w:kern w:val="0"/>
          <w:sz w:val="32"/>
          <w:szCs w:val="32"/>
          <w:highlight w:val="none"/>
        </w:rPr>
        <w:t>概况</w:t>
      </w:r>
    </w:p>
    <w:p w14:paraId="72213A1F">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19E4B70A">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18AB357D">
      <w:pPr>
        <w:widowControl/>
        <w:spacing w:line="540" w:lineRule="exact"/>
        <w:jc w:val="left"/>
        <w:rPr>
          <w:rFonts w:hint="eastAsia" w:ascii="仿宋_GB2312" w:hAnsi="黑体" w:eastAsia="仿宋_GB2312" w:cs="宋体"/>
          <w:bCs/>
          <w:kern w:val="0"/>
          <w:sz w:val="32"/>
          <w:szCs w:val="32"/>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 xml:space="preserve"> </w:t>
      </w:r>
      <w:r>
        <w:rPr>
          <w:rFonts w:hint="eastAsia" w:ascii="仿宋_GB2312" w:hAnsi="黑体" w:eastAsia="仿宋_GB2312" w:cs="宋体"/>
          <w:bCs/>
          <w:kern w:val="0"/>
          <w:sz w:val="32"/>
          <w:szCs w:val="32"/>
          <w:lang w:eastAsia="zh-CN"/>
        </w:rPr>
        <w:t>为学龄前儿童提供教育</w:t>
      </w:r>
      <w:r>
        <w:rPr>
          <w:rFonts w:hint="eastAsia" w:ascii="仿宋_GB2312" w:hAnsi="黑体" w:eastAsia="仿宋_GB2312" w:cs="宋体"/>
          <w:bCs/>
          <w:kern w:val="0"/>
          <w:sz w:val="32"/>
          <w:szCs w:val="32"/>
        </w:rPr>
        <w:t>幼儿园保育及幼儿教育</w:t>
      </w:r>
      <w:r>
        <w:rPr>
          <w:rFonts w:hint="eastAsia" w:ascii="仿宋_GB2312" w:hAnsi="黑体" w:eastAsia="仿宋_GB2312" w:cs="宋体"/>
          <w:bCs/>
          <w:kern w:val="0"/>
          <w:sz w:val="32"/>
          <w:szCs w:val="32"/>
          <w:lang w:eastAsia="zh-CN"/>
        </w:rPr>
        <w:t>，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p>
    <w:p w14:paraId="58CA516A">
      <w:pPr>
        <w:widowControl/>
        <w:spacing w:line="540" w:lineRule="exact"/>
        <w:ind w:firstLine="640" w:firstLineChars="200"/>
        <w:jc w:val="left"/>
        <w:rPr>
          <w:rFonts w:ascii="仿宋_GB2312" w:hAnsi="宋体" w:eastAsia="仿宋_GB2312" w:cs="宋体"/>
          <w:bCs/>
          <w:color w:val="auto"/>
          <w:kern w:val="0"/>
          <w:sz w:val="32"/>
          <w:szCs w:val="32"/>
          <w:highlight w:val="none"/>
        </w:rPr>
      </w:pPr>
      <w:r>
        <w:rPr>
          <w:rFonts w:hint="eastAsia" w:ascii="仿宋_GB2312" w:hAnsi="黑体" w:eastAsia="仿宋_GB2312" w:cs="宋体"/>
          <w:bCs/>
          <w:kern w:val="0"/>
          <w:sz w:val="32"/>
          <w:szCs w:val="32"/>
          <w:lang w:eastAsia="zh-CN"/>
        </w:rPr>
        <w:t>呼图壁县</w:t>
      </w:r>
      <w:r>
        <w:rPr>
          <w:rFonts w:hint="eastAsia" w:ascii="仿宋_GB2312" w:hAnsi="黑体" w:eastAsia="仿宋_GB2312" w:cs="宋体"/>
          <w:bCs/>
          <w:kern w:val="0"/>
          <w:sz w:val="32"/>
          <w:szCs w:val="32"/>
        </w:rPr>
        <w:t>石梯子乡</w:t>
      </w:r>
      <w:r>
        <w:rPr>
          <w:rFonts w:hint="eastAsia" w:ascii="仿宋_GB2312" w:hAnsi="黑体" w:eastAsia="仿宋_GB2312" w:cs="宋体"/>
          <w:bCs/>
          <w:kern w:val="0"/>
          <w:sz w:val="32"/>
          <w:szCs w:val="32"/>
          <w:lang w:eastAsia="zh-CN"/>
        </w:rPr>
        <w:t>中心</w:t>
      </w:r>
      <w:r>
        <w:rPr>
          <w:rFonts w:hint="eastAsia" w:ascii="仿宋_GB2312" w:hAnsi="黑体" w:eastAsia="仿宋_GB2312" w:cs="宋体"/>
          <w:bCs/>
          <w:kern w:val="0"/>
          <w:sz w:val="32"/>
          <w:szCs w:val="32"/>
        </w:rPr>
        <w:t>幼儿园</w:t>
      </w:r>
      <w:r>
        <w:rPr>
          <w:rFonts w:hint="eastAsia" w:ascii="仿宋_GB2312" w:hAnsi="黑体" w:eastAsia="仿宋_GB2312" w:cs="宋体"/>
          <w:bCs/>
          <w:kern w:val="0"/>
          <w:sz w:val="32"/>
          <w:szCs w:val="32"/>
          <w:lang w:eastAsia="zh-CN"/>
        </w:rPr>
        <w:t>隶属于呼图壁县教育局管理。</w:t>
      </w:r>
      <w:r>
        <w:rPr>
          <w:rFonts w:hint="eastAsia" w:ascii="仿宋_GB2312" w:hAnsi="宋体" w:eastAsia="仿宋_GB2312" w:cs="宋体"/>
          <w:bCs/>
          <w:kern w:val="0"/>
          <w:sz w:val="32"/>
          <w:szCs w:val="32"/>
        </w:rPr>
        <w:t xml:space="preserve"> </w:t>
      </w:r>
    </w:p>
    <w:p w14:paraId="33405041">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69B08A0C">
      <w:pPr>
        <w:widowControl/>
        <w:spacing w:line="54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rPr>
        <w:t>石梯子乡</w:t>
      </w:r>
      <w:r>
        <w:rPr>
          <w:rFonts w:hint="eastAsia" w:ascii="仿宋_GB2312" w:hAnsi="宋体" w:eastAsia="仿宋_GB2312" w:cs="宋体"/>
          <w:kern w:val="0"/>
          <w:sz w:val="32"/>
          <w:szCs w:val="32"/>
          <w:lang w:eastAsia="zh-CN"/>
        </w:rPr>
        <w:t>中心</w:t>
      </w:r>
      <w:r>
        <w:rPr>
          <w:rFonts w:hint="eastAsia" w:ascii="仿宋_GB2312" w:hAnsi="宋体" w:eastAsia="仿宋_GB2312" w:cs="宋体"/>
          <w:kern w:val="0"/>
          <w:sz w:val="32"/>
          <w:szCs w:val="32"/>
        </w:rPr>
        <w:t>幼儿园无下属预算单位，下设5个科室，分别是：园长办公室、总务及教务办公室、保健室、教研室、财务室 。</w:t>
      </w:r>
    </w:p>
    <w:p w14:paraId="242AA337">
      <w:pPr>
        <w:widowControl/>
        <w:spacing w:line="54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呼图壁县</w:t>
      </w:r>
      <w:r>
        <w:rPr>
          <w:rFonts w:hint="eastAsia" w:ascii="仿宋_GB2312" w:hAnsi="宋体" w:eastAsia="仿宋_GB2312" w:cs="宋体"/>
          <w:kern w:val="0"/>
          <w:sz w:val="32"/>
          <w:szCs w:val="32"/>
        </w:rPr>
        <w:t>石梯子乡</w:t>
      </w:r>
      <w:r>
        <w:rPr>
          <w:rFonts w:hint="eastAsia" w:ascii="仿宋_GB2312" w:hAnsi="宋体" w:eastAsia="仿宋_GB2312" w:cs="宋体"/>
          <w:kern w:val="0"/>
          <w:sz w:val="32"/>
          <w:szCs w:val="32"/>
          <w:lang w:eastAsia="zh-CN"/>
        </w:rPr>
        <w:t>中心</w:t>
      </w:r>
      <w:r>
        <w:rPr>
          <w:rFonts w:hint="eastAsia" w:ascii="仿宋_GB2312" w:hAnsi="宋体" w:eastAsia="仿宋_GB2312" w:cs="宋体"/>
          <w:kern w:val="0"/>
          <w:sz w:val="32"/>
          <w:szCs w:val="32"/>
        </w:rPr>
        <w:t>幼儿园编制数</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个，实有人数</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退休0人，增加0人；离休0人，增加0人。</w:t>
      </w:r>
    </w:p>
    <w:p w14:paraId="6B9533E7">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14:paraId="06DCA7D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5EBF9DE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701669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062C5C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91AC5DD">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29B00E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5D3B9E4">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EF05BA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E7AC2AC">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呼图壁县石梯子乡中心幼儿园</w:t>
      </w:r>
      <w:r>
        <w:rPr>
          <w:rFonts w:hint="eastAsia" w:ascii="黑体" w:hAnsi="黑体" w:eastAsia="黑体"/>
          <w:color w:val="auto"/>
          <w:kern w:val="0"/>
          <w:sz w:val="32"/>
          <w:szCs w:val="32"/>
          <w:highlight w:val="none"/>
        </w:rPr>
        <w:t>预算公开表</w:t>
      </w:r>
    </w:p>
    <w:p w14:paraId="690ABA7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00F2B70F">
      <w:pPr>
        <w:widowControl/>
        <w:spacing w:line="360" w:lineRule="exact"/>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p w14:paraId="283E461B">
      <w:pPr>
        <w:widowControl/>
        <w:spacing w:line="280" w:lineRule="exact"/>
        <w:jc w:val="center"/>
        <w:outlineLvl w:val="1"/>
        <w:rPr>
          <w:rFonts w:ascii="仿宋_GB2312" w:hAnsi="宋体" w:eastAsia="仿宋_GB2312"/>
          <w:b/>
          <w:color w:val="auto"/>
          <w:kern w:val="0"/>
          <w:sz w:val="32"/>
          <w:szCs w:val="32"/>
          <w:highlight w:val="none"/>
        </w:rPr>
      </w:pPr>
    </w:p>
    <w:p w14:paraId="34CF1397">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呼图壁县石梯子乡中心幼儿园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autofit"/>
        <w:tblCellMar>
          <w:top w:w="0" w:type="dxa"/>
          <w:left w:w="108" w:type="dxa"/>
          <w:bottom w:w="0" w:type="dxa"/>
          <w:right w:w="108" w:type="dxa"/>
        </w:tblCellMar>
      </w:tblPr>
      <w:tblGrid>
        <w:gridCol w:w="3165"/>
        <w:gridCol w:w="1103"/>
        <w:gridCol w:w="2693"/>
        <w:gridCol w:w="1701"/>
      </w:tblGrid>
      <w:tr w14:paraId="36DD39B1">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7C24C91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116A521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5AC3231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D842C44">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433CB806">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3A0920C1">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67B9A5B5">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15F4AF0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734C15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14C35696">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kern w:val="0"/>
                <w:sz w:val="18"/>
                <w:szCs w:val="18"/>
                <w:lang w:val="en-US" w:eastAsia="zh-CN" w:bidi="ar-SA"/>
              </w:rPr>
              <w:t>633.93</w:t>
            </w:r>
          </w:p>
        </w:tc>
        <w:tc>
          <w:tcPr>
            <w:tcW w:w="2693" w:type="dxa"/>
            <w:tcBorders>
              <w:top w:val="nil"/>
              <w:left w:val="nil"/>
              <w:bottom w:val="single" w:color="auto" w:sz="4" w:space="0"/>
              <w:right w:val="nil"/>
            </w:tcBorders>
            <w:noWrap w:val="0"/>
            <w:vAlign w:val="center"/>
          </w:tcPr>
          <w:p w14:paraId="0299EC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6BA53DF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9F4B05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9D40DA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598998CE">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kern w:val="0"/>
                <w:sz w:val="18"/>
                <w:szCs w:val="18"/>
                <w:lang w:val="en-US" w:eastAsia="zh-CN" w:bidi="ar-SA"/>
              </w:rPr>
              <w:t>518.64</w:t>
            </w:r>
          </w:p>
        </w:tc>
        <w:tc>
          <w:tcPr>
            <w:tcW w:w="2693" w:type="dxa"/>
            <w:tcBorders>
              <w:top w:val="nil"/>
              <w:left w:val="nil"/>
              <w:bottom w:val="single" w:color="auto" w:sz="4" w:space="0"/>
              <w:right w:val="nil"/>
            </w:tcBorders>
            <w:noWrap w:val="0"/>
            <w:vAlign w:val="center"/>
          </w:tcPr>
          <w:p w14:paraId="6EEDF26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14AEC17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897AFF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57EBB3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5B29AC56">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kern w:val="0"/>
                <w:sz w:val="18"/>
                <w:szCs w:val="18"/>
                <w:lang w:val="en-US" w:eastAsia="zh-CN" w:bidi="ar-SA"/>
              </w:rPr>
              <w:t>484.06</w:t>
            </w:r>
          </w:p>
        </w:tc>
        <w:tc>
          <w:tcPr>
            <w:tcW w:w="2693" w:type="dxa"/>
            <w:tcBorders>
              <w:top w:val="nil"/>
              <w:left w:val="nil"/>
              <w:bottom w:val="single" w:color="auto" w:sz="4" w:space="0"/>
              <w:right w:val="nil"/>
            </w:tcBorders>
            <w:noWrap w:val="0"/>
            <w:vAlign w:val="center"/>
          </w:tcPr>
          <w:p w14:paraId="302D769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59982CB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091833A">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1D467EB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16A3440E">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kern w:val="0"/>
                <w:sz w:val="18"/>
                <w:szCs w:val="18"/>
                <w:lang w:val="en-US" w:eastAsia="zh-CN" w:bidi="ar-SA"/>
              </w:rPr>
              <w:t>34.57</w:t>
            </w:r>
          </w:p>
        </w:tc>
        <w:tc>
          <w:tcPr>
            <w:tcW w:w="2693" w:type="dxa"/>
            <w:tcBorders>
              <w:top w:val="nil"/>
              <w:left w:val="nil"/>
              <w:bottom w:val="single" w:color="auto" w:sz="4" w:space="0"/>
              <w:right w:val="nil"/>
            </w:tcBorders>
            <w:noWrap w:val="0"/>
            <w:vAlign w:val="center"/>
          </w:tcPr>
          <w:p w14:paraId="2A1030B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2E4577E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D3CB83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7C67C1C">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0AD5490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061F9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2D612CB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640.63</w:t>
            </w:r>
            <w:r>
              <w:rPr>
                <w:rFonts w:hint="eastAsia" w:ascii="仿宋_GB2312" w:hAnsi="宋体" w:eastAsia="仿宋_GB2312" w:cs="宋体"/>
                <w:color w:val="auto"/>
                <w:kern w:val="0"/>
                <w:sz w:val="18"/>
                <w:szCs w:val="18"/>
                <w:highlight w:val="none"/>
              </w:rPr>
              <w:t>　</w:t>
            </w:r>
          </w:p>
        </w:tc>
      </w:tr>
      <w:tr w14:paraId="1073A86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46038C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2070609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F895B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54C72BC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D43F73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8ACE77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272FBB1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75970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603B3C8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A54894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A7D01B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7B52393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FF198F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06AC623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A1ED6BF">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76F63CC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5E8675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376E0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7C2222B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6860127">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4113C00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7D9E6361">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ECB6F0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44D4EB5B">
            <w:pPr>
              <w:widowControl/>
              <w:spacing w:line="280" w:lineRule="exact"/>
              <w:jc w:val="right"/>
              <w:rPr>
                <w:rFonts w:hint="eastAsia" w:ascii="仿宋_GB2312" w:hAnsi="宋体" w:eastAsia="仿宋_GB2312" w:cs="宋体"/>
                <w:color w:val="auto"/>
                <w:kern w:val="0"/>
                <w:sz w:val="18"/>
                <w:szCs w:val="18"/>
                <w:highlight w:val="none"/>
              </w:rPr>
            </w:pPr>
          </w:p>
        </w:tc>
      </w:tr>
      <w:tr w14:paraId="34E350C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9A9388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115CA0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7D245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16B6B37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DE22DA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99BF0C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27E54A63">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115.3</w:t>
            </w:r>
          </w:p>
        </w:tc>
        <w:tc>
          <w:tcPr>
            <w:tcW w:w="2693" w:type="dxa"/>
            <w:tcBorders>
              <w:top w:val="nil"/>
              <w:left w:val="nil"/>
              <w:bottom w:val="single" w:color="auto" w:sz="4" w:space="0"/>
              <w:right w:val="nil"/>
            </w:tcBorders>
            <w:noWrap w:val="0"/>
            <w:vAlign w:val="center"/>
          </w:tcPr>
          <w:p w14:paraId="0D70EE5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2F21B9A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29761A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E0072B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564616FF">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FDE04A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38C2C96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BA33AB6">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081437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29FE0C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2A628D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5F7D58C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0DDF89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C0494F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70381F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B6C30E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710889A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3E6D6D7">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1DAA458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4AD535D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55E1A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3921609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123D18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A009AC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1F694A8D">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115.3</w:t>
            </w:r>
          </w:p>
        </w:tc>
        <w:tc>
          <w:tcPr>
            <w:tcW w:w="2693" w:type="dxa"/>
            <w:tcBorders>
              <w:top w:val="nil"/>
              <w:left w:val="nil"/>
              <w:bottom w:val="single" w:color="auto" w:sz="4" w:space="0"/>
              <w:right w:val="nil"/>
            </w:tcBorders>
            <w:noWrap w:val="0"/>
            <w:vAlign w:val="center"/>
          </w:tcPr>
          <w:p w14:paraId="7EF8C04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5491AD2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12EE3C0">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52745E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01BC5EC1">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6.69</w:t>
            </w:r>
          </w:p>
        </w:tc>
        <w:tc>
          <w:tcPr>
            <w:tcW w:w="2693" w:type="dxa"/>
            <w:tcBorders>
              <w:top w:val="nil"/>
              <w:left w:val="nil"/>
              <w:bottom w:val="single" w:color="auto" w:sz="4" w:space="0"/>
              <w:right w:val="nil"/>
            </w:tcBorders>
            <w:noWrap w:val="0"/>
            <w:vAlign w:val="center"/>
          </w:tcPr>
          <w:p w14:paraId="1D734D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3C3C84A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6AF64D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821FA0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6358A2D1">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6.69</w:t>
            </w:r>
          </w:p>
        </w:tc>
        <w:tc>
          <w:tcPr>
            <w:tcW w:w="2693" w:type="dxa"/>
            <w:tcBorders>
              <w:top w:val="nil"/>
              <w:left w:val="nil"/>
              <w:bottom w:val="single" w:color="auto" w:sz="4" w:space="0"/>
              <w:right w:val="nil"/>
            </w:tcBorders>
            <w:noWrap w:val="0"/>
            <w:vAlign w:val="center"/>
          </w:tcPr>
          <w:p w14:paraId="7EC615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753814C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2EBF12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BFB5E8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19071384">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6.69</w:t>
            </w:r>
          </w:p>
        </w:tc>
        <w:tc>
          <w:tcPr>
            <w:tcW w:w="2693" w:type="dxa"/>
            <w:tcBorders>
              <w:top w:val="nil"/>
              <w:left w:val="nil"/>
              <w:bottom w:val="single" w:color="auto" w:sz="4" w:space="0"/>
              <w:right w:val="nil"/>
            </w:tcBorders>
            <w:noWrap w:val="0"/>
            <w:vAlign w:val="center"/>
          </w:tcPr>
          <w:p w14:paraId="2C3FF3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2F266D0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49D911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FB4F67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6F4A7FF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8C70C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6F3D0F8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5447C2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4207A8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0FAB01EC">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1A95532">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3AD79C86">
            <w:pPr>
              <w:widowControl/>
              <w:spacing w:line="280" w:lineRule="exact"/>
              <w:jc w:val="right"/>
              <w:rPr>
                <w:rFonts w:hint="eastAsia" w:ascii="仿宋_GB2312" w:hAnsi="宋体" w:eastAsia="仿宋_GB2312" w:cs="宋体"/>
                <w:color w:val="auto"/>
                <w:kern w:val="0"/>
                <w:sz w:val="18"/>
                <w:szCs w:val="18"/>
                <w:highlight w:val="none"/>
              </w:rPr>
            </w:pPr>
          </w:p>
        </w:tc>
      </w:tr>
      <w:tr w14:paraId="1859F02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F62B75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352FA9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3FA9D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064F666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54D275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8A9BB7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7B807FD0">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53CB06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0DD915B9">
            <w:pPr>
              <w:widowControl/>
              <w:spacing w:line="280" w:lineRule="exact"/>
              <w:jc w:val="right"/>
              <w:rPr>
                <w:rFonts w:hint="eastAsia" w:ascii="仿宋_GB2312" w:hAnsi="宋体" w:eastAsia="仿宋_GB2312" w:cs="宋体"/>
                <w:color w:val="auto"/>
                <w:kern w:val="0"/>
                <w:sz w:val="18"/>
                <w:szCs w:val="18"/>
                <w:highlight w:val="none"/>
              </w:rPr>
            </w:pPr>
          </w:p>
        </w:tc>
      </w:tr>
      <w:tr w14:paraId="561EFF0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BC4105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477A3C1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AC5F2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6FBFE21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CA31AED">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5E3A7A81">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7E02834A">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F4D352F">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5B6CEBF6">
            <w:pPr>
              <w:widowControl/>
              <w:spacing w:line="280" w:lineRule="exact"/>
              <w:jc w:val="right"/>
              <w:rPr>
                <w:rFonts w:hint="eastAsia" w:ascii="仿宋_GB2312" w:hAnsi="宋体" w:eastAsia="仿宋_GB2312" w:cs="宋体"/>
                <w:color w:val="auto"/>
                <w:kern w:val="0"/>
                <w:sz w:val="18"/>
                <w:szCs w:val="18"/>
                <w:highlight w:val="none"/>
              </w:rPr>
            </w:pPr>
          </w:p>
        </w:tc>
      </w:tr>
      <w:tr w14:paraId="311B6FA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184352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186F85D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4F8172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6E140A9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53C26C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06B9F6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1705F4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CC65D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1C2A910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E91721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80C0C2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09D96A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898866D">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733A496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F90CA7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2C064413">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77B52F72">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0C048090">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1B79F74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091A71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4EEF138E">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0D7C9634">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77F8E798">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7B1F8C97">
            <w:pPr>
              <w:widowControl/>
              <w:spacing w:line="280" w:lineRule="exact"/>
              <w:jc w:val="left"/>
              <w:rPr>
                <w:rFonts w:hint="eastAsia" w:ascii="仿宋_GB2312" w:hAnsi="宋体" w:eastAsia="仿宋_GB2312" w:cs="宋体"/>
                <w:color w:val="auto"/>
                <w:kern w:val="0"/>
                <w:sz w:val="18"/>
                <w:szCs w:val="18"/>
                <w:highlight w:val="none"/>
              </w:rPr>
            </w:pPr>
          </w:p>
        </w:tc>
      </w:tr>
      <w:tr w14:paraId="4B548FAB">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4A299F92">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7869634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18"/>
                <w:szCs w:val="18"/>
                <w:highlight w:val="none"/>
                <w:lang w:val="en-US" w:eastAsia="zh-CN"/>
              </w:rPr>
              <w:t>640.63</w:t>
            </w:r>
          </w:p>
        </w:tc>
        <w:tc>
          <w:tcPr>
            <w:tcW w:w="2693" w:type="dxa"/>
            <w:tcBorders>
              <w:top w:val="nil"/>
              <w:left w:val="nil"/>
              <w:bottom w:val="single" w:color="auto" w:sz="4" w:space="0"/>
              <w:right w:val="nil"/>
            </w:tcBorders>
            <w:noWrap w:val="0"/>
            <w:vAlign w:val="center"/>
          </w:tcPr>
          <w:p w14:paraId="02D1EE3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116E5CCE">
            <w:pPr>
              <w:widowControl/>
              <w:spacing w:line="280" w:lineRule="exact"/>
              <w:jc w:val="righ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640.63</w:t>
            </w:r>
            <w:r>
              <w:rPr>
                <w:rFonts w:hint="eastAsia" w:ascii="仿宋_GB2312" w:hAnsi="宋体" w:eastAsia="仿宋_GB2312" w:cs="宋体"/>
                <w:b/>
                <w:bCs/>
                <w:color w:val="auto"/>
                <w:kern w:val="0"/>
                <w:sz w:val="18"/>
                <w:szCs w:val="18"/>
                <w:highlight w:val="none"/>
              </w:rPr>
              <w:t>　</w:t>
            </w:r>
          </w:p>
        </w:tc>
      </w:tr>
    </w:tbl>
    <w:p w14:paraId="475CB0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49068C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7455C81A">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14:paraId="7471A07C">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呼图壁县石梯子乡中心幼儿园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10505" w:type="dxa"/>
        <w:tblInd w:w="-450" w:type="dxa"/>
        <w:tblLayout w:type="fixed"/>
        <w:tblCellMar>
          <w:top w:w="0" w:type="dxa"/>
          <w:left w:w="108" w:type="dxa"/>
          <w:bottom w:w="0" w:type="dxa"/>
          <w:right w:w="108" w:type="dxa"/>
        </w:tblCellMar>
      </w:tblPr>
      <w:tblGrid>
        <w:gridCol w:w="547"/>
        <w:gridCol w:w="480"/>
        <w:gridCol w:w="437"/>
        <w:gridCol w:w="1150"/>
        <w:gridCol w:w="800"/>
        <w:gridCol w:w="933"/>
        <w:gridCol w:w="767"/>
        <w:gridCol w:w="700"/>
        <w:gridCol w:w="516"/>
        <w:gridCol w:w="867"/>
        <w:gridCol w:w="417"/>
        <w:gridCol w:w="608"/>
        <w:gridCol w:w="483"/>
        <w:gridCol w:w="817"/>
        <w:gridCol w:w="633"/>
        <w:gridCol w:w="350"/>
      </w:tblGrid>
      <w:tr w14:paraId="3E93B36E">
        <w:trPr>
          <w:trHeight w:val="2146" w:hRule="atLeast"/>
        </w:trPr>
        <w:tc>
          <w:tcPr>
            <w:tcW w:w="1464" w:type="dxa"/>
            <w:gridSpan w:val="3"/>
            <w:tcBorders>
              <w:top w:val="single" w:color="auto" w:sz="4" w:space="0"/>
              <w:left w:val="single" w:color="auto" w:sz="4" w:space="0"/>
              <w:bottom w:val="single" w:color="auto" w:sz="4" w:space="0"/>
              <w:right w:val="single" w:color="auto" w:sz="4" w:space="0"/>
            </w:tcBorders>
            <w:noWrap w:val="0"/>
            <w:vAlign w:val="center"/>
          </w:tcPr>
          <w:p w14:paraId="41DD2134">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150" w:type="dxa"/>
            <w:tcBorders>
              <w:top w:val="single" w:color="auto" w:sz="4" w:space="0"/>
              <w:left w:val="single" w:color="auto" w:sz="4" w:space="0"/>
              <w:bottom w:val="single" w:color="000000" w:sz="4" w:space="0"/>
              <w:right w:val="single" w:color="auto" w:sz="4" w:space="0"/>
            </w:tcBorders>
            <w:noWrap w:val="0"/>
            <w:vAlign w:val="center"/>
          </w:tcPr>
          <w:p w14:paraId="6AA87919">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00" w:type="dxa"/>
            <w:tcBorders>
              <w:top w:val="single" w:color="auto" w:sz="4" w:space="0"/>
              <w:left w:val="single" w:color="auto" w:sz="4" w:space="0"/>
              <w:bottom w:val="single" w:color="000000" w:sz="4" w:space="0"/>
              <w:right w:val="single" w:color="auto" w:sz="4" w:space="0"/>
            </w:tcBorders>
            <w:noWrap w:val="0"/>
            <w:vAlign w:val="center"/>
          </w:tcPr>
          <w:p w14:paraId="399CFA4C">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808" w:type="dxa"/>
            <w:gridSpan w:val="7"/>
            <w:tcBorders>
              <w:top w:val="single" w:color="auto" w:sz="4" w:space="0"/>
              <w:left w:val="single" w:color="auto" w:sz="4" w:space="0"/>
              <w:bottom w:val="single" w:color="auto" w:sz="4" w:space="0"/>
              <w:right w:val="single" w:color="auto" w:sz="4" w:space="0"/>
            </w:tcBorders>
            <w:noWrap w:val="0"/>
            <w:vAlign w:val="center"/>
          </w:tcPr>
          <w:p w14:paraId="16547BB8">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83" w:type="dxa"/>
            <w:tcBorders>
              <w:top w:val="single" w:color="auto" w:sz="4" w:space="0"/>
              <w:left w:val="single" w:color="auto" w:sz="4" w:space="0"/>
              <w:bottom w:val="single" w:color="000000" w:sz="4" w:space="0"/>
              <w:right w:val="single" w:color="auto" w:sz="4" w:space="0"/>
            </w:tcBorders>
            <w:noWrap w:val="0"/>
            <w:vAlign w:val="center"/>
          </w:tcPr>
          <w:p w14:paraId="49A7E339">
            <w:pPr>
              <w:jc w:val="center"/>
              <w:rPr>
                <w:rFonts w:hint="eastAsia" w:ascii="仿宋_GB2312" w:eastAsia="仿宋_GB2312"/>
                <w:b/>
                <w:bCs w:val="0"/>
                <w:color w:val="auto"/>
                <w:sz w:val="18"/>
                <w:szCs w:val="18"/>
                <w:highlight w:val="none"/>
              </w:rPr>
            </w:pPr>
            <w:r>
              <w:rPr>
                <w:rFonts w:hint="eastAsia" w:ascii="仿宋_GB2312" w:eastAsia="仿宋_GB2312"/>
                <w:b/>
                <w:bCs w:val="0"/>
                <w:color w:val="auto"/>
                <w:sz w:val="16"/>
                <w:szCs w:val="16"/>
                <w:highlight w:val="none"/>
              </w:rPr>
              <w:t>财政专户（教育收费）</w:t>
            </w:r>
          </w:p>
        </w:tc>
        <w:tc>
          <w:tcPr>
            <w:tcW w:w="817" w:type="dxa"/>
            <w:tcBorders>
              <w:top w:val="single" w:color="auto" w:sz="4" w:space="0"/>
              <w:left w:val="single" w:color="auto" w:sz="4" w:space="0"/>
              <w:bottom w:val="single" w:color="000000" w:sz="4" w:space="0"/>
              <w:right w:val="single" w:color="auto" w:sz="4" w:space="0"/>
            </w:tcBorders>
            <w:noWrap w:val="0"/>
            <w:vAlign w:val="center"/>
          </w:tcPr>
          <w:p w14:paraId="334D9C49">
            <w:pPr>
              <w:jc w:val="center"/>
              <w:rPr>
                <w:rFonts w:hint="eastAsia" w:ascii="仿宋_GB2312" w:eastAsia="仿宋_GB2312"/>
                <w:b/>
                <w:color w:val="auto"/>
                <w:sz w:val="18"/>
                <w:szCs w:val="18"/>
                <w:highlight w:val="none"/>
              </w:rPr>
            </w:pPr>
            <w:r>
              <w:rPr>
                <w:rFonts w:hint="eastAsia" w:ascii="仿宋_GB2312" w:eastAsia="仿宋_GB2312"/>
                <w:b/>
                <w:color w:val="auto"/>
                <w:sz w:val="20"/>
                <w:szCs w:val="20"/>
                <w:highlight w:val="none"/>
              </w:rPr>
              <w:t>单位资金</w:t>
            </w:r>
          </w:p>
        </w:tc>
        <w:tc>
          <w:tcPr>
            <w:tcW w:w="633" w:type="dxa"/>
            <w:tcBorders>
              <w:top w:val="single" w:color="auto" w:sz="4" w:space="0"/>
              <w:left w:val="single" w:color="auto" w:sz="4" w:space="0"/>
              <w:bottom w:val="single" w:color="000000" w:sz="4" w:space="0"/>
              <w:right w:val="single" w:color="auto" w:sz="4" w:space="0"/>
            </w:tcBorders>
            <w:noWrap w:val="0"/>
            <w:vAlign w:val="center"/>
          </w:tcPr>
          <w:p w14:paraId="4D6C9989">
            <w:pPr>
              <w:jc w:val="center"/>
              <w:rPr>
                <w:rFonts w:hint="eastAsia" w:ascii="仿宋_GB2312" w:eastAsia="仿宋_GB2312"/>
                <w:b/>
                <w:color w:val="auto"/>
                <w:sz w:val="18"/>
                <w:szCs w:val="18"/>
                <w:highlight w:val="none"/>
              </w:rPr>
            </w:pPr>
            <w:r>
              <w:rPr>
                <w:rFonts w:hint="eastAsia" w:ascii="仿宋_GB2312" w:eastAsia="仿宋_GB2312"/>
                <w:b/>
                <w:color w:val="auto"/>
                <w:sz w:val="20"/>
                <w:szCs w:val="20"/>
                <w:highlight w:val="none"/>
              </w:rPr>
              <w:t>财政拨款结转</w:t>
            </w:r>
          </w:p>
        </w:tc>
        <w:tc>
          <w:tcPr>
            <w:tcW w:w="350" w:type="dxa"/>
            <w:tcBorders>
              <w:top w:val="single" w:color="auto" w:sz="4" w:space="0"/>
              <w:left w:val="single" w:color="auto" w:sz="4" w:space="0"/>
              <w:bottom w:val="single" w:color="000000" w:sz="4" w:space="0"/>
              <w:right w:val="single" w:color="auto" w:sz="4" w:space="0"/>
            </w:tcBorders>
            <w:noWrap w:val="0"/>
            <w:vAlign w:val="center"/>
          </w:tcPr>
          <w:p w14:paraId="139EC2F8">
            <w:pPr>
              <w:jc w:val="center"/>
              <w:rPr>
                <w:rFonts w:hint="eastAsia" w:ascii="仿宋_GB2312" w:eastAsia="仿宋_GB2312"/>
                <w:b/>
                <w:color w:val="auto"/>
                <w:sz w:val="18"/>
                <w:szCs w:val="18"/>
                <w:highlight w:val="none"/>
              </w:rPr>
            </w:pPr>
            <w:r>
              <w:rPr>
                <w:rFonts w:hint="eastAsia" w:ascii="仿宋_GB2312" w:eastAsia="仿宋_GB2312"/>
                <w:b/>
                <w:color w:val="auto"/>
                <w:sz w:val="18"/>
                <w:szCs w:val="18"/>
                <w:highlight w:val="none"/>
              </w:rPr>
              <w:t>非财政拨款结转结余</w:t>
            </w:r>
          </w:p>
        </w:tc>
      </w:tr>
      <w:tr w14:paraId="79952890">
        <w:tblPrEx>
          <w:tblCellMar>
            <w:top w:w="0" w:type="dxa"/>
            <w:left w:w="108" w:type="dxa"/>
            <w:bottom w:w="0" w:type="dxa"/>
            <w:right w:w="108" w:type="dxa"/>
          </w:tblCellMar>
        </w:tblPrEx>
        <w:trPr>
          <w:trHeight w:val="2394" w:hRule="atLeast"/>
        </w:trPr>
        <w:tc>
          <w:tcPr>
            <w:tcW w:w="547" w:type="dxa"/>
            <w:tcBorders>
              <w:left w:val="single" w:color="auto" w:sz="4" w:space="0"/>
              <w:bottom w:val="single" w:color="auto" w:sz="4" w:space="0"/>
              <w:right w:val="single" w:color="auto" w:sz="4" w:space="0"/>
            </w:tcBorders>
            <w:noWrap w:val="0"/>
            <w:vAlign w:val="center"/>
          </w:tcPr>
          <w:p w14:paraId="06148A95">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0" w:type="dxa"/>
            <w:tcBorders>
              <w:left w:val="nil"/>
              <w:bottom w:val="single" w:color="auto" w:sz="4" w:space="0"/>
              <w:right w:val="single" w:color="auto" w:sz="4" w:space="0"/>
            </w:tcBorders>
            <w:noWrap w:val="0"/>
            <w:vAlign w:val="center"/>
          </w:tcPr>
          <w:p w14:paraId="1B98F59A">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7" w:type="dxa"/>
            <w:tcBorders>
              <w:left w:val="nil"/>
              <w:bottom w:val="single" w:color="auto" w:sz="4" w:space="0"/>
              <w:right w:val="single" w:color="auto" w:sz="4" w:space="0"/>
            </w:tcBorders>
            <w:noWrap w:val="0"/>
            <w:vAlign w:val="center"/>
          </w:tcPr>
          <w:p w14:paraId="3F40D8BF">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150" w:type="dxa"/>
            <w:tcBorders>
              <w:left w:val="single" w:color="auto" w:sz="4" w:space="0"/>
              <w:bottom w:val="single" w:color="auto" w:sz="4" w:space="0"/>
              <w:right w:val="single" w:color="auto" w:sz="4" w:space="0"/>
            </w:tcBorders>
            <w:noWrap w:val="0"/>
            <w:vAlign w:val="center"/>
          </w:tcPr>
          <w:p w14:paraId="1D3D8CCE">
            <w:pPr>
              <w:rPr>
                <w:rFonts w:ascii="仿宋_GB2312" w:hAnsi="宋体" w:eastAsia="仿宋_GB2312" w:cs="宋体"/>
                <w:color w:val="auto"/>
                <w:sz w:val="20"/>
                <w:szCs w:val="20"/>
                <w:highlight w:val="none"/>
              </w:rPr>
            </w:pPr>
          </w:p>
        </w:tc>
        <w:tc>
          <w:tcPr>
            <w:tcW w:w="800" w:type="dxa"/>
            <w:tcBorders>
              <w:left w:val="single" w:color="auto" w:sz="4" w:space="0"/>
              <w:bottom w:val="single" w:color="auto" w:sz="4" w:space="0"/>
              <w:right w:val="single" w:color="auto" w:sz="4" w:space="0"/>
            </w:tcBorders>
            <w:noWrap w:val="0"/>
            <w:vAlign w:val="center"/>
          </w:tcPr>
          <w:p w14:paraId="7606D347">
            <w:pPr>
              <w:rPr>
                <w:rFonts w:ascii="仿宋_GB2312" w:hAnsi="宋体" w:eastAsia="仿宋_GB2312" w:cs="宋体"/>
                <w:color w:val="auto"/>
                <w:sz w:val="20"/>
                <w:szCs w:val="20"/>
                <w:highlight w:val="none"/>
              </w:rPr>
            </w:pPr>
          </w:p>
        </w:tc>
        <w:tc>
          <w:tcPr>
            <w:tcW w:w="933" w:type="dxa"/>
            <w:tcBorders>
              <w:top w:val="single" w:color="auto" w:sz="4" w:space="0"/>
              <w:left w:val="single" w:color="auto" w:sz="4" w:space="0"/>
              <w:bottom w:val="single" w:color="000000" w:sz="4" w:space="0"/>
              <w:right w:val="single" w:color="auto" w:sz="4" w:space="0"/>
            </w:tcBorders>
            <w:noWrap w:val="0"/>
            <w:vAlign w:val="center"/>
          </w:tcPr>
          <w:p w14:paraId="0D783F8E">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67" w:type="dxa"/>
            <w:tcBorders>
              <w:top w:val="single" w:color="auto" w:sz="4" w:space="0"/>
              <w:left w:val="single" w:color="auto" w:sz="4" w:space="0"/>
              <w:bottom w:val="single" w:color="000000" w:sz="4" w:space="0"/>
              <w:right w:val="single" w:color="auto" w:sz="4" w:space="0"/>
            </w:tcBorders>
            <w:noWrap w:val="0"/>
            <w:vAlign w:val="center"/>
          </w:tcPr>
          <w:p w14:paraId="576469B8">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00" w:type="dxa"/>
            <w:tcBorders>
              <w:top w:val="single" w:color="auto" w:sz="4" w:space="0"/>
              <w:left w:val="single" w:color="auto" w:sz="4" w:space="0"/>
              <w:bottom w:val="single" w:color="000000" w:sz="4" w:space="0"/>
              <w:right w:val="single" w:color="auto" w:sz="4" w:space="0"/>
            </w:tcBorders>
            <w:noWrap w:val="0"/>
            <w:vAlign w:val="center"/>
          </w:tcPr>
          <w:p w14:paraId="26B6A80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516" w:type="dxa"/>
            <w:tcBorders>
              <w:top w:val="single" w:color="auto" w:sz="4" w:space="0"/>
              <w:left w:val="single" w:color="auto" w:sz="4" w:space="0"/>
              <w:bottom w:val="single" w:color="000000" w:sz="4" w:space="0"/>
              <w:right w:val="single" w:color="auto" w:sz="4" w:space="0"/>
            </w:tcBorders>
            <w:noWrap w:val="0"/>
            <w:vAlign w:val="center"/>
          </w:tcPr>
          <w:p w14:paraId="6175D0D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67" w:type="dxa"/>
            <w:tcBorders>
              <w:top w:val="single" w:color="auto" w:sz="4" w:space="0"/>
              <w:left w:val="single" w:color="auto" w:sz="4" w:space="0"/>
              <w:bottom w:val="single" w:color="000000" w:sz="4" w:space="0"/>
              <w:right w:val="single" w:color="auto" w:sz="4" w:space="0"/>
            </w:tcBorders>
            <w:noWrap w:val="0"/>
            <w:vAlign w:val="center"/>
          </w:tcPr>
          <w:p w14:paraId="073F3060">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17" w:type="dxa"/>
            <w:tcBorders>
              <w:top w:val="single" w:color="auto" w:sz="4" w:space="0"/>
              <w:left w:val="single" w:color="auto" w:sz="4" w:space="0"/>
              <w:bottom w:val="single" w:color="000000" w:sz="4" w:space="0"/>
              <w:right w:val="single" w:color="auto" w:sz="4" w:space="0"/>
            </w:tcBorders>
            <w:noWrap w:val="0"/>
            <w:vAlign w:val="center"/>
          </w:tcPr>
          <w:p w14:paraId="492096B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08" w:type="dxa"/>
            <w:tcBorders>
              <w:top w:val="single" w:color="auto" w:sz="4" w:space="0"/>
              <w:left w:val="single" w:color="auto" w:sz="4" w:space="0"/>
              <w:bottom w:val="single" w:color="auto" w:sz="4" w:space="0"/>
              <w:right w:val="single" w:color="auto" w:sz="4" w:space="0"/>
            </w:tcBorders>
            <w:noWrap w:val="0"/>
            <w:vAlign w:val="center"/>
          </w:tcPr>
          <w:p w14:paraId="046FA830">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18"/>
                <w:szCs w:val="18"/>
                <w:highlight w:val="none"/>
              </w:rPr>
              <w:t>上级国有资本经营预算安排的转移支付</w:t>
            </w:r>
          </w:p>
        </w:tc>
        <w:tc>
          <w:tcPr>
            <w:tcW w:w="483" w:type="dxa"/>
            <w:tcBorders>
              <w:left w:val="single" w:color="auto" w:sz="4" w:space="0"/>
              <w:bottom w:val="single" w:color="auto" w:sz="4" w:space="0"/>
              <w:right w:val="single" w:color="auto" w:sz="4" w:space="0"/>
            </w:tcBorders>
            <w:noWrap w:val="0"/>
            <w:vAlign w:val="center"/>
          </w:tcPr>
          <w:p w14:paraId="701C4609">
            <w:pPr>
              <w:rPr>
                <w:rFonts w:ascii="仿宋_GB2312" w:hAnsi="宋体" w:eastAsia="仿宋_GB2312" w:cs="宋体"/>
                <w:color w:val="auto"/>
                <w:sz w:val="20"/>
                <w:szCs w:val="20"/>
                <w:highlight w:val="none"/>
              </w:rPr>
            </w:pPr>
          </w:p>
        </w:tc>
        <w:tc>
          <w:tcPr>
            <w:tcW w:w="817" w:type="dxa"/>
            <w:tcBorders>
              <w:left w:val="single" w:color="auto" w:sz="4" w:space="0"/>
              <w:bottom w:val="single" w:color="auto" w:sz="4" w:space="0"/>
              <w:right w:val="single" w:color="auto" w:sz="4" w:space="0"/>
            </w:tcBorders>
            <w:noWrap w:val="0"/>
            <w:vAlign w:val="center"/>
          </w:tcPr>
          <w:p w14:paraId="5A01E080">
            <w:pPr>
              <w:rPr>
                <w:rFonts w:ascii="仿宋_GB2312" w:hAnsi="宋体" w:eastAsia="仿宋_GB2312" w:cs="宋体"/>
                <w:color w:val="auto"/>
                <w:sz w:val="20"/>
                <w:szCs w:val="20"/>
                <w:highlight w:val="none"/>
              </w:rPr>
            </w:pPr>
          </w:p>
        </w:tc>
        <w:tc>
          <w:tcPr>
            <w:tcW w:w="633" w:type="dxa"/>
            <w:tcBorders>
              <w:left w:val="single" w:color="auto" w:sz="4" w:space="0"/>
              <w:bottom w:val="single" w:color="auto" w:sz="4" w:space="0"/>
              <w:right w:val="single" w:color="auto" w:sz="4" w:space="0"/>
            </w:tcBorders>
            <w:noWrap w:val="0"/>
            <w:vAlign w:val="center"/>
          </w:tcPr>
          <w:p w14:paraId="1C1C6433">
            <w:pPr>
              <w:rPr>
                <w:rFonts w:ascii="仿宋_GB2312" w:hAnsi="宋体" w:eastAsia="仿宋_GB2312" w:cs="宋体"/>
                <w:color w:val="auto"/>
                <w:sz w:val="20"/>
                <w:szCs w:val="20"/>
                <w:highlight w:val="none"/>
              </w:rPr>
            </w:pPr>
          </w:p>
        </w:tc>
        <w:tc>
          <w:tcPr>
            <w:tcW w:w="350" w:type="dxa"/>
            <w:tcBorders>
              <w:left w:val="single" w:color="auto" w:sz="4" w:space="0"/>
              <w:bottom w:val="single" w:color="auto" w:sz="4" w:space="0"/>
              <w:right w:val="single" w:color="auto" w:sz="4" w:space="0"/>
            </w:tcBorders>
            <w:noWrap w:val="0"/>
            <w:vAlign w:val="center"/>
          </w:tcPr>
          <w:p w14:paraId="3E9E79C9">
            <w:pPr>
              <w:rPr>
                <w:rFonts w:ascii="仿宋_GB2312" w:hAnsi="宋体" w:eastAsia="仿宋_GB2312" w:cs="宋体"/>
                <w:color w:val="auto"/>
                <w:sz w:val="20"/>
                <w:szCs w:val="20"/>
                <w:highlight w:val="none"/>
              </w:rPr>
            </w:pPr>
          </w:p>
        </w:tc>
      </w:tr>
      <w:tr w14:paraId="0CEB6FB5">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shd w:val="clear" w:color="auto" w:fill="auto"/>
            <w:noWrap w:val="0"/>
            <w:vAlign w:val="center"/>
          </w:tcPr>
          <w:p w14:paraId="0E6B4486">
            <w:pPr>
              <w:jc w:val="both"/>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205　</w:t>
            </w:r>
          </w:p>
        </w:tc>
        <w:tc>
          <w:tcPr>
            <w:tcW w:w="480" w:type="dxa"/>
            <w:tcBorders>
              <w:top w:val="nil"/>
              <w:left w:val="nil"/>
              <w:bottom w:val="single" w:color="auto" w:sz="4" w:space="0"/>
              <w:right w:val="single" w:color="auto" w:sz="4" w:space="0"/>
            </w:tcBorders>
            <w:shd w:val="clear" w:color="auto" w:fill="auto"/>
            <w:noWrap w:val="0"/>
            <w:vAlign w:val="center"/>
          </w:tcPr>
          <w:p w14:paraId="09DEEAA7">
            <w:pPr>
              <w:jc w:val="both"/>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437" w:type="dxa"/>
            <w:tcBorders>
              <w:top w:val="nil"/>
              <w:left w:val="nil"/>
              <w:bottom w:val="single" w:color="auto" w:sz="4" w:space="0"/>
              <w:right w:val="single" w:color="auto" w:sz="4" w:space="0"/>
            </w:tcBorders>
            <w:shd w:val="clear" w:color="auto" w:fill="auto"/>
            <w:noWrap w:val="0"/>
            <w:vAlign w:val="center"/>
          </w:tcPr>
          <w:p w14:paraId="63A4200E">
            <w:pPr>
              <w:jc w:val="both"/>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150" w:type="dxa"/>
            <w:tcBorders>
              <w:top w:val="single" w:color="auto" w:sz="4" w:space="0"/>
              <w:left w:val="nil"/>
              <w:bottom w:val="single" w:color="auto" w:sz="4" w:space="0"/>
              <w:right w:val="single" w:color="auto" w:sz="4" w:space="0"/>
            </w:tcBorders>
            <w:shd w:val="clear" w:color="auto" w:fill="auto"/>
            <w:noWrap w:val="0"/>
            <w:vAlign w:val="top"/>
          </w:tcPr>
          <w:p w14:paraId="7DF7EF9B">
            <w:pPr>
              <w:jc w:val="both"/>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教育支出</w:t>
            </w:r>
          </w:p>
        </w:tc>
        <w:tc>
          <w:tcPr>
            <w:tcW w:w="800" w:type="dxa"/>
            <w:tcBorders>
              <w:top w:val="single" w:color="auto" w:sz="4" w:space="0"/>
              <w:left w:val="nil"/>
              <w:bottom w:val="single" w:color="auto" w:sz="4" w:space="0"/>
              <w:right w:val="single" w:color="auto" w:sz="4" w:space="0"/>
            </w:tcBorders>
            <w:shd w:val="clear" w:color="000000" w:fill="FFFFFF"/>
            <w:noWrap w:val="0"/>
            <w:vAlign w:val="center"/>
          </w:tcPr>
          <w:p w14:paraId="7876A750">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640.63</w:t>
            </w:r>
            <w:r>
              <w:rPr>
                <w:rFonts w:hint="eastAsia" w:ascii="仿宋_GB2312" w:eastAsia="仿宋_GB2312"/>
                <w:color w:val="000000"/>
                <w:sz w:val="18"/>
                <w:szCs w:val="18"/>
              </w:rPr>
              <w:t>　</w:t>
            </w:r>
          </w:p>
        </w:tc>
        <w:tc>
          <w:tcPr>
            <w:tcW w:w="933" w:type="dxa"/>
            <w:tcBorders>
              <w:top w:val="nil"/>
              <w:left w:val="nil"/>
              <w:bottom w:val="single" w:color="auto" w:sz="4" w:space="0"/>
              <w:right w:val="single" w:color="auto" w:sz="4" w:space="0"/>
            </w:tcBorders>
            <w:shd w:val="clear" w:color="000000" w:fill="FFFFFF"/>
            <w:noWrap w:val="0"/>
            <w:vAlign w:val="center"/>
          </w:tcPr>
          <w:p w14:paraId="2D642210">
            <w:pPr>
              <w:jc w:val="right"/>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518.64</w:t>
            </w:r>
            <w:r>
              <w:rPr>
                <w:rFonts w:hint="eastAsia" w:ascii="仿宋_GB2312" w:eastAsia="仿宋_GB2312"/>
                <w:color w:val="000000"/>
                <w:sz w:val="18"/>
                <w:szCs w:val="18"/>
              </w:rPr>
              <w:t>　</w:t>
            </w:r>
          </w:p>
        </w:tc>
        <w:tc>
          <w:tcPr>
            <w:tcW w:w="767" w:type="dxa"/>
            <w:tcBorders>
              <w:top w:val="nil"/>
              <w:left w:val="nil"/>
              <w:bottom w:val="single" w:color="auto" w:sz="4" w:space="0"/>
              <w:right w:val="single" w:color="auto" w:sz="4" w:space="0"/>
            </w:tcBorders>
            <w:shd w:val="clear" w:color="000000" w:fill="FFFFFF"/>
            <w:noWrap w:val="0"/>
            <w:vAlign w:val="center"/>
          </w:tcPr>
          <w:p w14:paraId="6583C32C">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518.64</w:t>
            </w:r>
            <w:r>
              <w:rPr>
                <w:rFonts w:hint="eastAsia" w:ascii="仿宋_GB2312" w:eastAsia="仿宋_GB2312"/>
                <w:color w:val="000000"/>
                <w:sz w:val="18"/>
                <w:szCs w:val="18"/>
              </w:rPr>
              <w:t>　</w:t>
            </w:r>
          </w:p>
        </w:tc>
        <w:tc>
          <w:tcPr>
            <w:tcW w:w="700" w:type="dxa"/>
            <w:tcBorders>
              <w:top w:val="nil"/>
              <w:left w:val="nil"/>
              <w:bottom w:val="single" w:color="auto" w:sz="4" w:space="0"/>
              <w:right w:val="single" w:color="auto" w:sz="4" w:space="0"/>
            </w:tcBorders>
            <w:shd w:val="clear" w:color="000000" w:fill="FFFFFF"/>
            <w:noWrap w:val="0"/>
            <w:vAlign w:val="center"/>
          </w:tcPr>
          <w:p w14:paraId="5EFB852B">
            <w:pPr>
              <w:jc w:val="right"/>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34.57</w:t>
            </w:r>
          </w:p>
        </w:tc>
        <w:tc>
          <w:tcPr>
            <w:tcW w:w="516" w:type="dxa"/>
            <w:tcBorders>
              <w:top w:val="nil"/>
              <w:left w:val="nil"/>
              <w:bottom w:val="single" w:color="auto" w:sz="4" w:space="0"/>
              <w:right w:val="single" w:color="auto" w:sz="4" w:space="0"/>
            </w:tcBorders>
            <w:shd w:val="clear" w:color="000000" w:fill="FFFFFF"/>
            <w:noWrap w:val="0"/>
            <w:vAlign w:val="center"/>
          </w:tcPr>
          <w:p w14:paraId="7A3E61B1">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867" w:type="dxa"/>
            <w:tcBorders>
              <w:top w:val="nil"/>
              <w:left w:val="nil"/>
              <w:bottom w:val="single" w:color="auto" w:sz="4" w:space="0"/>
              <w:right w:val="single" w:color="auto" w:sz="4" w:space="0"/>
            </w:tcBorders>
            <w:shd w:val="clear" w:color="000000" w:fill="FFFFFF"/>
            <w:noWrap w:val="0"/>
            <w:vAlign w:val="center"/>
          </w:tcPr>
          <w:p w14:paraId="09218C00">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shd w:val="clear" w:color="000000" w:fill="FFFFFF"/>
            <w:noWrap w:val="0"/>
            <w:vAlign w:val="center"/>
          </w:tcPr>
          <w:p w14:paraId="3C9A18A5">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608" w:type="dxa"/>
            <w:tcBorders>
              <w:top w:val="single" w:color="auto" w:sz="4" w:space="0"/>
              <w:left w:val="nil"/>
              <w:bottom w:val="single" w:color="auto" w:sz="4" w:space="0"/>
              <w:right w:val="single" w:color="auto" w:sz="4" w:space="0"/>
            </w:tcBorders>
            <w:shd w:val="clear" w:color="000000" w:fill="FFFFFF"/>
            <w:noWrap w:val="0"/>
            <w:vAlign w:val="center"/>
          </w:tcPr>
          <w:p w14:paraId="2DB110A5">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48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C8D208C">
            <w:pPr>
              <w:jc w:val="right"/>
              <w:rPr>
                <w:rFonts w:hint="eastAsia" w:ascii="仿宋_GB2312" w:hAnsi="Times New Roman" w:eastAsia="仿宋_GB2312" w:cs="Times New Roman"/>
                <w:color w:val="000000"/>
                <w:kern w:val="2"/>
                <w:sz w:val="18"/>
                <w:szCs w:val="18"/>
                <w:lang w:val="en-US" w:eastAsia="zh-CN" w:bidi="ar-SA"/>
              </w:rPr>
            </w:pPr>
          </w:p>
        </w:tc>
        <w:tc>
          <w:tcPr>
            <w:tcW w:w="81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C5E6AAB">
            <w:pPr>
              <w:jc w:val="both"/>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115.3</w:t>
            </w:r>
          </w:p>
        </w:tc>
        <w:tc>
          <w:tcPr>
            <w:tcW w:w="63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CC97B59">
            <w:pPr>
              <w:jc w:val="right"/>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s="Times New Roman"/>
                <w:color w:val="000000"/>
                <w:kern w:val="2"/>
                <w:sz w:val="18"/>
                <w:szCs w:val="18"/>
                <w:lang w:val="en-US" w:eastAsia="zh-CN" w:bidi="ar-SA"/>
              </w:rPr>
              <w:t>6.69</w:t>
            </w:r>
          </w:p>
        </w:tc>
        <w:tc>
          <w:tcPr>
            <w:tcW w:w="3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84BAD93">
            <w:pPr>
              <w:jc w:val="center"/>
              <w:rPr>
                <w:rFonts w:hint="eastAsia" w:ascii="仿宋_GB2312" w:eastAsia="仿宋_GB2312"/>
                <w:color w:val="auto"/>
                <w:sz w:val="20"/>
                <w:szCs w:val="20"/>
                <w:highlight w:val="none"/>
              </w:rPr>
            </w:pPr>
          </w:p>
        </w:tc>
      </w:tr>
      <w:tr w14:paraId="1A1B379C">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390E1DC8">
            <w:pPr>
              <w:jc w:val="both"/>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205　</w:t>
            </w:r>
          </w:p>
        </w:tc>
        <w:tc>
          <w:tcPr>
            <w:tcW w:w="480" w:type="dxa"/>
            <w:tcBorders>
              <w:top w:val="nil"/>
              <w:left w:val="nil"/>
              <w:bottom w:val="single" w:color="auto" w:sz="4" w:space="0"/>
              <w:right w:val="single" w:color="auto" w:sz="4" w:space="0"/>
            </w:tcBorders>
            <w:noWrap w:val="0"/>
            <w:vAlign w:val="center"/>
          </w:tcPr>
          <w:p w14:paraId="0EDF4587">
            <w:pPr>
              <w:jc w:val="both"/>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w:t>
            </w:r>
          </w:p>
        </w:tc>
        <w:tc>
          <w:tcPr>
            <w:tcW w:w="437" w:type="dxa"/>
            <w:tcBorders>
              <w:top w:val="nil"/>
              <w:left w:val="nil"/>
              <w:bottom w:val="single" w:color="auto" w:sz="4" w:space="0"/>
              <w:right w:val="single" w:color="auto" w:sz="4" w:space="0"/>
            </w:tcBorders>
            <w:noWrap w:val="0"/>
            <w:vAlign w:val="center"/>
          </w:tcPr>
          <w:p w14:paraId="4AFF0B3A">
            <w:pPr>
              <w:jc w:val="both"/>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　</w:t>
            </w:r>
          </w:p>
        </w:tc>
        <w:tc>
          <w:tcPr>
            <w:tcW w:w="1150" w:type="dxa"/>
            <w:tcBorders>
              <w:top w:val="nil"/>
              <w:left w:val="nil"/>
              <w:bottom w:val="single" w:color="auto" w:sz="4" w:space="0"/>
              <w:right w:val="single" w:color="auto" w:sz="4" w:space="0"/>
            </w:tcBorders>
            <w:noWrap w:val="0"/>
            <w:vAlign w:val="center"/>
          </w:tcPr>
          <w:p w14:paraId="6439C00C">
            <w:pPr>
              <w:jc w:val="both"/>
              <w:rPr>
                <w:rFonts w:hint="eastAsia" w:ascii="仿宋_GB2312" w:eastAsia="仿宋_GB2312"/>
                <w:color w:val="000000"/>
                <w:sz w:val="18"/>
                <w:szCs w:val="18"/>
                <w:lang w:val="en-US" w:eastAsia="zh-CN"/>
              </w:rPr>
            </w:pPr>
            <w:r>
              <w:rPr>
                <w:rFonts w:hint="default" w:ascii="仿宋_GB2312" w:eastAsia="仿宋_GB2312"/>
                <w:color w:val="000000"/>
                <w:sz w:val="18"/>
                <w:szCs w:val="18"/>
                <w:lang w:val="en-US" w:eastAsia="zh-CN"/>
              </w:rPr>
              <w:t>普通教育</w:t>
            </w:r>
            <w:r>
              <w:rPr>
                <w:rFonts w:hint="eastAsia" w:ascii="仿宋_GB2312" w:eastAsia="仿宋_GB2312"/>
                <w:color w:val="000000"/>
                <w:sz w:val="18"/>
                <w:szCs w:val="18"/>
                <w:lang w:val="en-US" w:eastAsia="zh-CN"/>
              </w:rPr>
              <w:t>　</w:t>
            </w:r>
          </w:p>
        </w:tc>
        <w:tc>
          <w:tcPr>
            <w:tcW w:w="800" w:type="dxa"/>
            <w:tcBorders>
              <w:top w:val="nil"/>
              <w:left w:val="nil"/>
              <w:bottom w:val="single" w:color="auto" w:sz="4" w:space="0"/>
              <w:right w:val="single" w:color="auto" w:sz="4" w:space="0"/>
            </w:tcBorders>
            <w:noWrap w:val="0"/>
            <w:vAlign w:val="center"/>
          </w:tcPr>
          <w:p w14:paraId="156E3DA0">
            <w:pPr>
              <w:jc w:val="right"/>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640.63</w:t>
            </w:r>
            <w:r>
              <w:rPr>
                <w:rFonts w:hint="eastAsia" w:ascii="仿宋_GB2312" w:eastAsia="仿宋_GB2312"/>
                <w:color w:val="000000"/>
                <w:sz w:val="18"/>
                <w:szCs w:val="18"/>
              </w:rPr>
              <w:t>　</w:t>
            </w:r>
          </w:p>
        </w:tc>
        <w:tc>
          <w:tcPr>
            <w:tcW w:w="933" w:type="dxa"/>
            <w:tcBorders>
              <w:top w:val="nil"/>
              <w:left w:val="nil"/>
              <w:bottom w:val="single" w:color="auto" w:sz="4" w:space="0"/>
              <w:right w:val="single" w:color="auto" w:sz="4" w:space="0"/>
            </w:tcBorders>
            <w:noWrap w:val="0"/>
            <w:vAlign w:val="center"/>
          </w:tcPr>
          <w:p w14:paraId="65F8BBEB">
            <w:pPr>
              <w:jc w:val="right"/>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518.64</w:t>
            </w:r>
            <w:r>
              <w:rPr>
                <w:rFonts w:hint="eastAsia" w:ascii="仿宋_GB2312" w:eastAsia="仿宋_GB2312"/>
                <w:color w:val="000000"/>
                <w:sz w:val="18"/>
                <w:szCs w:val="18"/>
              </w:rPr>
              <w:t>　</w:t>
            </w:r>
          </w:p>
        </w:tc>
        <w:tc>
          <w:tcPr>
            <w:tcW w:w="767" w:type="dxa"/>
            <w:tcBorders>
              <w:top w:val="nil"/>
              <w:left w:val="nil"/>
              <w:bottom w:val="single" w:color="auto" w:sz="4" w:space="0"/>
              <w:right w:val="single" w:color="auto" w:sz="4" w:space="0"/>
            </w:tcBorders>
            <w:noWrap w:val="0"/>
            <w:vAlign w:val="center"/>
          </w:tcPr>
          <w:p w14:paraId="70C98B54">
            <w:pPr>
              <w:jc w:val="right"/>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518.64</w:t>
            </w:r>
            <w:r>
              <w:rPr>
                <w:rFonts w:hint="eastAsia" w:ascii="仿宋_GB2312" w:eastAsia="仿宋_GB2312"/>
                <w:color w:val="000000"/>
                <w:sz w:val="18"/>
                <w:szCs w:val="18"/>
              </w:rPr>
              <w:t>　</w:t>
            </w:r>
          </w:p>
        </w:tc>
        <w:tc>
          <w:tcPr>
            <w:tcW w:w="700" w:type="dxa"/>
            <w:tcBorders>
              <w:top w:val="nil"/>
              <w:left w:val="nil"/>
              <w:bottom w:val="single" w:color="auto" w:sz="4" w:space="0"/>
              <w:right w:val="single" w:color="auto" w:sz="4" w:space="0"/>
            </w:tcBorders>
            <w:noWrap w:val="0"/>
            <w:vAlign w:val="center"/>
          </w:tcPr>
          <w:p w14:paraId="18166C85">
            <w:pPr>
              <w:jc w:val="right"/>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34.57</w:t>
            </w:r>
          </w:p>
        </w:tc>
        <w:tc>
          <w:tcPr>
            <w:tcW w:w="516" w:type="dxa"/>
            <w:tcBorders>
              <w:top w:val="nil"/>
              <w:left w:val="nil"/>
              <w:bottom w:val="single" w:color="auto" w:sz="4" w:space="0"/>
              <w:right w:val="single" w:color="auto" w:sz="4" w:space="0"/>
            </w:tcBorders>
            <w:noWrap w:val="0"/>
            <w:vAlign w:val="center"/>
          </w:tcPr>
          <w:p w14:paraId="1AE14345">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867" w:type="dxa"/>
            <w:tcBorders>
              <w:top w:val="nil"/>
              <w:left w:val="nil"/>
              <w:bottom w:val="single" w:color="auto" w:sz="4" w:space="0"/>
              <w:right w:val="single" w:color="auto" w:sz="4" w:space="0"/>
            </w:tcBorders>
            <w:noWrap w:val="0"/>
            <w:vAlign w:val="center"/>
          </w:tcPr>
          <w:p w14:paraId="47B4FD29">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14:paraId="02BB344E">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608" w:type="dxa"/>
            <w:tcBorders>
              <w:top w:val="nil"/>
              <w:left w:val="nil"/>
              <w:bottom w:val="single" w:color="auto" w:sz="4" w:space="0"/>
              <w:right w:val="single" w:color="auto" w:sz="4" w:space="0"/>
            </w:tcBorders>
            <w:noWrap w:val="0"/>
            <w:vAlign w:val="center"/>
          </w:tcPr>
          <w:p w14:paraId="776CA0FA">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483" w:type="dxa"/>
            <w:tcBorders>
              <w:top w:val="nil"/>
              <w:left w:val="single" w:color="auto" w:sz="4" w:space="0"/>
              <w:bottom w:val="single" w:color="auto" w:sz="4" w:space="0"/>
              <w:right w:val="single" w:color="auto" w:sz="4" w:space="0"/>
            </w:tcBorders>
            <w:noWrap w:val="0"/>
            <w:vAlign w:val="center"/>
          </w:tcPr>
          <w:p w14:paraId="53A471E3">
            <w:pPr>
              <w:jc w:val="right"/>
              <w:rPr>
                <w:rFonts w:hint="eastAsia" w:ascii="仿宋_GB2312" w:hAnsi="Times New Roman" w:eastAsia="仿宋_GB2312" w:cs="Times New Roman"/>
                <w:color w:val="000000"/>
                <w:kern w:val="2"/>
                <w:sz w:val="18"/>
                <w:szCs w:val="18"/>
                <w:lang w:val="en-US" w:eastAsia="zh-CN" w:bidi="ar-SA"/>
              </w:rPr>
            </w:pPr>
          </w:p>
        </w:tc>
        <w:tc>
          <w:tcPr>
            <w:tcW w:w="817" w:type="dxa"/>
            <w:tcBorders>
              <w:top w:val="nil"/>
              <w:left w:val="single" w:color="auto" w:sz="4" w:space="0"/>
              <w:bottom w:val="single" w:color="auto" w:sz="4" w:space="0"/>
              <w:right w:val="single" w:color="auto" w:sz="4" w:space="0"/>
            </w:tcBorders>
            <w:noWrap w:val="0"/>
            <w:vAlign w:val="center"/>
          </w:tcPr>
          <w:p w14:paraId="51178866">
            <w:pPr>
              <w:jc w:val="both"/>
              <w:rPr>
                <w:rFonts w:hint="default" w:ascii="仿宋_GB2312"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115.3</w:t>
            </w:r>
          </w:p>
        </w:tc>
        <w:tc>
          <w:tcPr>
            <w:tcW w:w="633" w:type="dxa"/>
            <w:tcBorders>
              <w:top w:val="nil"/>
              <w:left w:val="single" w:color="auto" w:sz="4" w:space="0"/>
              <w:bottom w:val="single" w:color="auto" w:sz="4" w:space="0"/>
              <w:right w:val="single" w:color="auto" w:sz="4" w:space="0"/>
            </w:tcBorders>
            <w:noWrap w:val="0"/>
            <w:vAlign w:val="center"/>
          </w:tcPr>
          <w:p w14:paraId="6153D886">
            <w:pPr>
              <w:jc w:val="both"/>
              <w:rPr>
                <w:rFonts w:hint="default" w:ascii="仿宋_GB2312" w:eastAsia="仿宋_GB2312" w:cs="Times New Roman"/>
                <w:color w:val="000000"/>
                <w:kern w:val="2"/>
                <w:sz w:val="18"/>
                <w:szCs w:val="18"/>
                <w:lang w:val="en-US" w:eastAsia="zh-CN" w:bidi="ar-SA"/>
              </w:rPr>
            </w:pPr>
            <w:r>
              <w:rPr>
                <w:rFonts w:hint="eastAsia" w:ascii="仿宋_GB2312" w:eastAsia="仿宋_GB2312" w:cs="Times New Roman"/>
                <w:color w:val="000000"/>
                <w:kern w:val="2"/>
                <w:sz w:val="18"/>
                <w:szCs w:val="18"/>
                <w:lang w:val="en-US" w:eastAsia="zh-CN" w:bidi="ar-SA"/>
              </w:rPr>
              <w:t>6.69</w:t>
            </w:r>
          </w:p>
        </w:tc>
        <w:tc>
          <w:tcPr>
            <w:tcW w:w="350" w:type="dxa"/>
            <w:tcBorders>
              <w:top w:val="nil"/>
              <w:left w:val="single" w:color="auto" w:sz="4" w:space="0"/>
              <w:bottom w:val="single" w:color="auto" w:sz="4" w:space="0"/>
              <w:right w:val="single" w:color="auto" w:sz="4" w:space="0"/>
            </w:tcBorders>
            <w:noWrap w:val="0"/>
            <w:vAlign w:val="center"/>
          </w:tcPr>
          <w:p w14:paraId="14BE713D">
            <w:pPr>
              <w:jc w:val="right"/>
              <w:rPr>
                <w:rFonts w:hint="eastAsia" w:ascii="仿宋_GB2312" w:eastAsia="仿宋_GB2312"/>
                <w:color w:val="auto"/>
                <w:sz w:val="20"/>
                <w:szCs w:val="20"/>
                <w:highlight w:val="none"/>
              </w:rPr>
            </w:pPr>
          </w:p>
        </w:tc>
      </w:tr>
      <w:tr w14:paraId="4EEE5897">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470DA25B">
            <w:pPr>
              <w:jc w:val="both"/>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205　</w:t>
            </w:r>
          </w:p>
        </w:tc>
        <w:tc>
          <w:tcPr>
            <w:tcW w:w="480" w:type="dxa"/>
            <w:tcBorders>
              <w:top w:val="nil"/>
              <w:left w:val="nil"/>
              <w:bottom w:val="single" w:color="auto" w:sz="4" w:space="0"/>
              <w:right w:val="single" w:color="auto" w:sz="4" w:space="0"/>
            </w:tcBorders>
            <w:noWrap w:val="0"/>
            <w:vAlign w:val="center"/>
          </w:tcPr>
          <w:p w14:paraId="6916586E">
            <w:pPr>
              <w:jc w:val="both"/>
              <w:rPr>
                <w:rFonts w:hint="default" w:ascii="仿宋_GB2312" w:eastAsia="仿宋_GB2312"/>
                <w:color w:val="000000"/>
                <w:sz w:val="18"/>
                <w:szCs w:val="18"/>
                <w:lang w:val="en-US" w:eastAsia="zh-CN"/>
              </w:rPr>
            </w:pPr>
            <w:r>
              <w:rPr>
                <w:rFonts w:hint="eastAsia" w:ascii="仿宋_GB2312" w:eastAsia="仿宋_GB2312"/>
                <w:color w:val="000000"/>
                <w:sz w:val="18"/>
                <w:szCs w:val="18"/>
                <w:lang w:val="en-US" w:eastAsia="zh-CN"/>
              </w:rPr>
              <w:t>02　</w:t>
            </w:r>
          </w:p>
        </w:tc>
        <w:tc>
          <w:tcPr>
            <w:tcW w:w="437" w:type="dxa"/>
            <w:tcBorders>
              <w:top w:val="nil"/>
              <w:left w:val="nil"/>
              <w:bottom w:val="single" w:color="auto" w:sz="4" w:space="0"/>
              <w:right w:val="single" w:color="auto" w:sz="4" w:space="0"/>
            </w:tcBorders>
            <w:noWrap w:val="0"/>
            <w:vAlign w:val="center"/>
          </w:tcPr>
          <w:p w14:paraId="47944202">
            <w:pPr>
              <w:jc w:val="both"/>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01　</w:t>
            </w:r>
          </w:p>
        </w:tc>
        <w:tc>
          <w:tcPr>
            <w:tcW w:w="1150" w:type="dxa"/>
            <w:tcBorders>
              <w:top w:val="nil"/>
              <w:left w:val="nil"/>
              <w:bottom w:val="single" w:color="auto" w:sz="4" w:space="0"/>
              <w:right w:val="single" w:color="auto" w:sz="4" w:space="0"/>
            </w:tcBorders>
            <w:noWrap w:val="0"/>
            <w:vAlign w:val="center"/>
          </w:tcPr>
          <w:p w14:paraId="64B95F31">
            <w:pPr>
              <w:jc w:val="both"/>
              <w:rPr>
                <w:rFonts w:hint="eastAsia" w:ascii="仿宋_GB2312" w:eastAsia="仿宋_GB2312"/>
                <w:color w:val="000000"/>
                <w:sz w:val="18"/>
                <w:szCs w:val="18"/>
                <w:lang w:val="en-US" w:eastAsia="zh-CN"/>
              </w:rPr>
            </w:pPr>
            <w:r>
              <w:rPr>
                <w:rFonts w:hint="eastAsia" w:ascii="仿宋_GB2312" w:eastAsia="仿宋_GB2312"/>
                <w:color w:val="000000"/>
                <w:sz w:val="18"/>
                <w:szCs w:val="18"/>
                <w:lang w:val="en-US" w:eastAsia="zh-CN"/>
              </w:rPr>
              <w:t>学前教育　</w:t>
            </w:r>
          </w:p>
        </w:tc>
        <w:tc>
          <w:tcPr>
            <w:tcW w:w="800" w:type="dxa"/>
            <w:tcBorders>
              <w:top w:val="nil"/>
              <w:left w:val="nil"/>
              <w:bottom w:val="single" w:color="auto" w:sz="4" w:space="0"/>
              <w:right w:val="single" w:color="auto" w:sz="4" w:space="0"/>
            </w:tcBorders>
            <w:noWrap w:val="0"/>
            <w:vAlign w:val="center"/>
          </w:tcPr>
          <w:p w14:paraId="129978DD">
            <w:pPr>
              <w:jc w:val="right"/>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640.63</w:t>
            </w:r>
            <w:r>
              <w:rPr>
                <w:rFonts w:hint="eastAsia" w:ascii="仿宋_GB2312" w:eastAsia="仿宋_GB2312"/>
                <w:color w:val="000000"/>
                <w:sz w:val="18"/>
                <w:szCs w:val="18"/>
              </w:rPr>
              <w:t>　</w:t>
            </w:r>
          </w:p>
        </w:tc>
        <w:tc>
          <w:tcPr>
            <w:tcW w:w="933" w:type="dxa"/>
            <w:tcBorders>
              <w:top w:val="nil"/>
              <w:left w:val="nil"/>
              <w:bottom w:val="single" w:color="auto" w:sz="4" w:space="0"/>
              <w:right w:val="single" w:color="auto" w:sz="4" w:space="0"/>
            </w:tcBorders>
            <w:noWrap w:val="0"/>
            <w:vAlign w:val="center"/>
          </w:tcPr>
          <w:p w14:paraId="44F5DAF2">
            <w:pPr>
              <w:jc w:val="right"/>
              <w:rPr>
                <w:rFonts w:hint="default"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518.64</w:t>
            </w:r>
            <w:r>
              <w:rPr>
                <w:rFonts w:hint="eastAsia" w:ascii="仿宋_GB2312" w:eastAsia="仿宋_GB2312"/>
                <w:color w:val="000000"/>
                <w:sz w:val="18"/>
                <w:szCs w:val="18"/>
              </w:rPr>
              <w:t>　</w:t>
            </w:r>
          </w:p>
        </w:tc>
        <w:tc>
          <w:tcPr>
            <w:tcW w:w="767" w:type="dxa"/>
            <w:tcBorders>
              <w:top w:val="nil"/>
              <w:left w:val="nil"/>
              <w:bottom w:val="single" w:color="auto" w:sz="4" w:space="0"/>
              <w:right w:val="single" w:color="auto" w:sz="4" w:space="0"/>
            </w:tcBorders>
            <w:noWrap w:val="0"/>
            <w:vAlign w:val="center"/>
          </w:tcPr>
          <w:p w14:paraId="46B5521D">
            <w:pPr>
              <w:jc w:val="right"/>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518.64</w:t>
            </w:r>
            <w:r>
              <w:rPr>
                <w:rFonts w:hint="eastAsia" w:ascii="仿宋_GB2312" w:eastAsia="仿宋_GB2312"/>
                <w:color w:val="000000"/>
                <w:sz w:val="18"/>
                <w:szCs w:val="18"/>
              </w:rPr>
              <w:t>　</w:t>
            </w:r>
          </w:p>
        </w:tc>
        <w:tc>
          <w:tcPr>
            <w:tcW w:w="700" w:type="dxa"/>
            <w:tcBorders>
              <w:top w:val="nil"/>
              <w:left w:val="nil"/>
              <w:bottom w:val="single" w:color="auto" w:sz="4" w:space="0"/>
              <w:right w:val="single" w:color="auto" w:sz="4" w:space="0"/>
            </w:tcBorders>
            <w:noWrap w:val="0"/>
            <w:vAlign w:val="center"/>
          </w:tcPr>
          <w:p w14:paraId="590B4DCD">
            <w:pPr>
              <w:jc w:val="right"/>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34.57</w:t>
            </w:r>
          </w:p>
        </w:tc>
        <w:tc>
          <w:tcPr>
            <w:tcW w:w="516" w:type="dxa"/>
            <w:tcBorders>
              <w:top w:val="nil"/>
              <w:left w:val="nil"/>
              <w:bottom w:val="single" w:color="auto" w:sz="4" w:space="0"/>
              <w:right w:val="single" w:color="auto" w:sz="4" w:space="0"/>
            </w:tcBorders>
            <w:noWrap w:val="0"/>
            <w:vAlign w:val="center"/>
          </w:tcPr>
          <w:p w14:paraId="6A86978A">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867" w:type="dxa"/>
            <w:tcBorders>
              <w:top w:val="nil"/>
              <w:left w:val="nil"/>
              <w:bottom w:val="single" w:color="auto" w:sz="4" w:space="0"/>
              <w:right w:val="single" w:color="auto" w:sz="4" w:space="0"/>
            </w:tcBorders>
            <w:noWrap w:val="0"/>
            <w:vAlign w:val="center"/>
          </w:tcPr>
          <w:p w14:paraId="20CFD141">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14:paraId="74CA0B17">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608" w:type="dxa"/>
            <w:tcBorders>
              <w:top w:val="nil"/>
              <w:left w:val="nil"/>
              <w:bottom w:val="single" w:color="auto" w:sz="4" w:space="0"/>
              <w:right w:val="single" w:color="auto" w:sz="4" w:space="0"/>
            </w:tcBorders>
            <w:noWrap w:val="0"/>
            <w:vAlign w:val="center"/>
          </w:tcPr>
          <w:p w14:paraId="155B2E84">
            <w:pPr>
              <w:jc w:val="right"/>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　</w:t>
            </w:r>
          </w:p>
        </w:tc>
        <w:tc>
          <w:tcPr>
            <w:tcW w:w="483" w:type="dxa"/>
            <w:tcBorders>
              <w:top w:val="nil"/>
              <w:left w:val="single" w:color="auto" w:sz="4" w:space="0"/>
              <w:bottom w:val="single" w:color="auto" w:sz="4" w:space="0"/>
              <w:right w:val="single" w:color="auto" w:sz="4" w:space="0"/>
            </w:tcBorders>
            <w:noWrap w:val="0"/>
            <w:vAlign w:val="center"/>
          </w:tcPr>
          <w:p w14:paraId="50C0AEB0">
            <w:pPr>
              <w:jc w:val="right"/>
              <w:rPr>
                <w:rFonts w:hint="eastAsia" w:ascii="仿宋_GB2312" w:hAnsi="Times New Roman" w:eastAsia="仿宋_GB2312" w:cs="Times New Roman"/>
                <w:color w:val="000000"/>
                <w:kern w:val="2"/>
                <w:sz w:val="18"/>
                <w:szCs w:val="18"/>
                <w:lang w:val="en-US" w:eastAsia="zh-CN" w:bidi="ar-SA"/>
              </w:rPr>
            </w:pPr>
          </w:p>
        </w:tc>
        <w:tc>
          <w:tcPr>
            <w:tcW w:w="817" w:type="dxa"/>
            <w:tcBorders>
              <w:top w:val="nil"/>
              <w:left w:val="single" w:color="auto" w:sz="4" w:space="0"/>
              <w:bottom w:val="single" w:color="auto" w:sz="4" w:space="0"/>
              <w:right w:val="single" w:color="auto" w:sz="4" w:space="0"/>
            </w:tcBorders>
            <w:noWrap w:val="0"/>
            <w:vAlign w:val="center"/>
          </w:tcPr>
          <w:p w14:paraId="57672E71">
            <w:pPr>
              <w:jc w:val="both"/>
              <w:rPr>
                <w:rFonts w:hint="default"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lang w:val="en-US" w:eastAsia="zh-CN"/>
              </w:rPr>
              <w:t>115.3</w:t>
            </w:r>
          </w:p>
        </w:tc>
        <w:tc>
          <w:tcPr>
            <w:tcW w:w="633" w:type="dxa"/>
            <w:tcBorders>
              <w:top w:val="nil"/>
              <w:left w:val="single" w:color="auto" w:sz="4" w:space="0"/>
              <w:bottom w:val="single" w:color="auto" w:sz="4" w:space="0"/>
              <w:right w:val="single" w:color="auto" w:sz="4" w:space="0"/>
            </w:tcBorders>
            <w:noWrap w:val="0"/>
            <w:vAlign w:val="center"/>
          </w:tcPr>
          <w:p w14:paraId="44C08E92">
            <w:pPr>
              <w:jc w:val="both"/>
              <w:rPr>
                <w:rFonts w:hint="default" w:ascii="仿宋_GB2312" w:eastAsia="仿宋_GB2312" w:cs="Times New Roman"/>
                <w:color w:val="000000"/>
                <w:kern w:val="2"/>
                <w:sz w:val="18"/>
                <w:szCs w:val="18"/>
                <w:lang w:val="en-US" w:eastAsia="zh-CN" w:bidi="ar-SA"/>
              </w:rPr>
            </w:pPr>
            <w:r>
              <w:rPr>
                <w:rFonts w:hint="eastAsia" w:ascii="仿宋_GB2312" w:eastAsia="仿宋_GB2312" w:cs="Times New Roman"/>
                <w:color w:val="000000"/>
                <w:kern w:val="2"/>
                <w:sz w:val="18"/>
                <w:szCs w:val="18"/>
                <w:lang w:val="en-US" w:eastAsia="zh-CN" w:bidi="ar-SA"/>
              </w:rPr>
              <w:t>6.69</w:t>
            </w:r>
          </w:p>
        </w:tc>
        <w:tc>
          <w:tcPr>
            <w:tcW w:w="350" w:type="dxa"/>
            <w:tcBorders>
              <w:top w:val="nil"/>
              <w:left w:val="single" w:color="auto" w:sz="4" w:space="0"/>
              <w:bottom w:val="single" w:color="auto" w:sz="4" w:space="0"/>
              <w:right w:val="single" w:color="auto" w:sz="4" w:space="0"/>
            </w:tcBorders>
            <w:noWrap w:val="0"/>
            <w:vAlign w:val="center"/>
          </w:tcPr>
          <w:p w14:paraId="199E816E">
            <w:pPr>
              <w:jc w:val="right"/>
              <w:rPr>
                <w:rFonts w:hint="eastAsia" w:ascii="仿宋_GB2312" w:eastAsia="仿宋_GB2312"/>
                <w:color w:val="auto"/>
                <w:sz w:val="20"/>
                <w:szCs w:val="20"/>
                <w:highlight w:val="none"/>
              </w:rPr>
            </w:pPr>
          </w:p>
        </w:tc>
      </w:tr>
      <w:tr w14:paraId="4575E04B">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4E636F2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1819D26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242CB1C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08AB533E">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5E6B5FE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40ED1D1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27D485B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38D868C0">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449783B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3AB7D62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CB42D2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28F86B3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2E4AAE90">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639A5BC9">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6FF075B6">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45BCC56B">
            <w:pPr>
              <w:jc w:val="right"/>
              <w:rPr>
                <w:rFonts w:hint="eastAsia" w:ascii="仿宋_GB2312" w:eastAsia="仿宋_GB2312"/>
                <w:color w:val="auto"/>
                <w:sz w:val="20"/>
                <w:szCs w:val="20"/>
                <w:highlight w:val="none"/>
              </w:rPr>
            </w:pPr>
          </w:p>
        </w:tc>
      </w:tr>
      <w:tr w14:paraId="0D41B783">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3708A7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7E970E1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208978B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13E68B27">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7D84F0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49B012D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5FD9671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15F0F3F4">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5EAAFE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5BBF31D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A4FA76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5D94052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6D874580">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7D16F764">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576C4201">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7C4834E7">
            <w:pPr>
              <w:jc w:val="right"/>
              <w:rPr>
                <w:rFonts w:hint="eastAsia" w:ascii="仿宋_GB2312" w:eastAsia="仿宋_GB2312"/>
                <w:color w:val="auto"/>
                <w:sz w:val="20"/>
                <w:szCs w:val="20"/>
                <w:highlight w:val="none"/>
              </w:rPr>
            </w:pPr>
          </w:p>
        </w:tc>
      </w:tr>
      <w:tr w14:paraId="3838CA5D">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4B2E9AC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6AF100B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67140BA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0563007A">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4B0272E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605D36D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35BC30A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35795F56">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30D1585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29E042E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27E561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202A2EC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68F65604">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293054E8">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7D41CFD1">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0C815D19">
            <w:pPr>
              <w:jc w:val="right"/>
              <w:rPr>
                <w:rFonts w:hint="eastAsia" w:ascii="仿宋_GB2312" w:eastAsia="仿宋_GB2312"/>
                <w:color w:val="auto"/>
                <w:sz w:val="20"/>
                <w:szCs w:val="20"/>
                <w:highlight w:val="none"/>
              </w:rPr>
            </w:pPr>
          </w:p>
        </w:tc>
      </w:tr>
      <w:tr w14:paraId="47F83646">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3337B3A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3397A60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5DE9539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6AE94699">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480DA72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697E60E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73B1562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20D19D79">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2752A3E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5343AEA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38F307F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3C73BDA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22DE61E6">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515545A2">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53179A85">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3CDFB6E3">
            <w:pPr>
              <w:jc w:val="right"/>
              <w:rPr>
                <w:rFonts w:hint="eastAsia" w:ascii="仿宋_GB2312" w:eastAsia="仿宋_GB2312"/>
                <w:color w:val="auto"/>
                <w:sz w:val="20"/>
                <w:szCs w:val="20"/>
                <w:highlight w:val="none"/>
              </w:rPr>
            </w:pPr>
          </w:p>
        </w:tc>
      </w:tr>
      <w:tr w14:paraId="0D8D4BE2">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7E7F725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3AC6DEB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4132EE6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18BB80F1">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2909788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7EEDF98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14935EA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26EF85F3">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5046F87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76D55CA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6C489AB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46E39BF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67F3DAE0">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45D6299D">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6087E4EA">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0291BBB1">
            <w:pPr>
              <w:jc w:val="right"/>
              <w:rPr>
                <w:rFonts w:hint="eastAsia" w:ascii="仿宋_GB2312" w:eastAsia="仿宋_GB2312"/>
                <w:color w:val="auto"/>
                <w:sz w:val="20"/>
                <w:szCs w:val="20"/>
                <w:highlight w:val="none"/>
              </w:rPr>
            </w:pPr>
          </w:p>
        </w:tc>
      </w:tr>
      <w:tr w14:paraId="6D1B3794">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3865D11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2EBCDEE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3482E35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2C0F2D2F">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617909F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5CFBCAC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3B966FF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18E54F4C">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445BDBF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3551CB5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26D3A8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6D9E16E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6FB7608A">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148743D6">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703B3389">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03999DAB">
            <w:pPr>
              <w:jc w:val="right"/>
              <w:rPr>
                <w:rFonts w:hint="eastAsia" w:ascii="仿宋_GB2312" w:eastAsia="仿宋_GB2312"/>
                <w:color w:val="auto"/>
                <w:sz w:val="20"/>
                <w:szCs w:val="20"/>
                <w:highlight w:val="none"/>
              </w:rPr>
            </w:pPr>
          </w:p>
        </w:tc>
      </w:tr>
      <w:tr w14:paraId="7629CD12">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29BDEFD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2F68A96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3B93F3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427EAC85">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36BBDA9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7694E4D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4D4222E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3E69FF10">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3B0FCBF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21C2307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75F763C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2B33B55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1644085A">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2A326DC5">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14E1743A">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7D630258">
            <w:pPr>
              <w:jc w:val="right"/>
              <w:rPr>
                <w:rFonts w:hint="eastAsia" w:ascii="仿宋_GB2312" w:eastAsia="仿宋_GB2312"/>
                <w:color w:val="auto"/>
                <w:sz w:val="20"/>
                <w:szCs w:val="20"/>
                <w:highlight w:val="none"/>
              </w:rPr>
            </w:pPr>
          </w:p>
        </w:tc>
      </w:tr>
      <w:tr w14:paraId="0F9A70BB">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2C49DFC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722237D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6AF3F68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6A1EC13A">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6391B0B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40820D9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37BA146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4904BC6C">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0D54C2B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66E8FC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29D732B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4496C95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573F39A0">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70EFBB7B">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686EB1E9">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21DF5159">
            <w:pPr>
              <w:jc w:val="right"/>
              <w:rPr>
                <w:rFonts w:hint="eastAsia" w:ascii="仿宋_GB2312" w:eastAsia="仿宋_GB2312"/>
                <w:color w:val="auto"/>
                <w:sz w:val="20"/>
                <w:szCs w:val="20"/>
                <w:highlight w:val="none"/>
              </w:rPr>
            </w:pPr>
          </w:p>
        </w:tc>
      </w:tr>
      <w:tr w14:paraId="793E0BFE">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4CFAB90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169D5A0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797B57D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18BB2CD5">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3885321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12AFE75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6E61C75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48942D7F">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08E3A03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2004CB3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45DA5A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644BAF1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4C646B17">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21FC5047">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0EF31F8D">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200AC819">
            <w:pPr>
              <w:jc w:val="right"/>
              <w:rPr>
                <w:rFonts w:hint="eastAsia" w:ascii="仿宋_GB2312" w:eastAsia="仿宋_GB2312"/>
                <w:color w:val="auto"/>
                <w:sz w:val="20"/>
                <w:szCs w:val="20"/>
                <w:highlight w:val="none"/>
              </w:rPr>
            </w:pPr>
          </w:p>
        </w:tc>
      </w:tr>
      <w:tr w14:paraId="4E8C5BA1">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46F8966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0837F01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758D8A8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3711CD92">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00" w:type="dxa"/>
            <w:tcBorders>
              <w:top w:val="nil"/>
              <w:left w:val="nil"/>
              <w:bottom w:val="single" w:color="auto" w:sz="4" w:space="0"/>
              <w:right w:val="single" w:color="auto" w:sz="4" w:space="0"/>
            </w:tcBorders>
            <w:noWrap w:val="0"/>
            <w:vAlign w:val="center"/>
          </w:tcPr>
          <w:p w14:paraId="14844C9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33" w:type="dxa"/>
            <w:tcBorders>
              <w:top w:val="nil"/>
              <w:left w:val="nil"/>
              <w:bottom w:val="single" w:color="auto" w:sz="4" w:space="0"/>
              <w:right w:val="single" w:color="auto" w:sz="4" w:space="0"/>
            </w:tcBorders>
            <w:noWrap w:val="0"/>
            <w:vAlign w:val="center"/>
          </w:tcPr>
          <w:p w14:paraId="5EDFBA3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67" w:type="dxa"/>
            <w:tcBorders>
              <w:top w:val="nil"/>
              <w:left w:val="nil"/>
              <w:bottom w:val="single" w:color="auto" w:sz="4" w:space="0"/>
              <w:right w:val="single" w:color="auto" w:sz="4" w:space="0"/>
            </w:tcBorders>
            <w:noWrap w:val="0"/>
            <w:vAlign w:val="center"/>
          </w:tcPr>
          <w:p w14:paraId="13F31AC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0" w:type="dxa"/>
            <w:tcBorders>
              <w:top w:val="nil"/>
              <w:left w:val="nil"/>
              <w:bottom w:val="single" w:color="auto" w:sz="4" w:space="0"/>
              <w:right w:val="single" w:color="auto" w:sz="4" w:space="0"/>
            </w:tcBorders>
            <w:noWrap w:val="0"/>
            <w:vAlign w:val="center"/>
          </w:tcPr>
          <w:p w14:paraId="16173A7B">
            <w:pPr>
              <w:jc w:val="right"/>
              <w:rPr>
                <w:rFonts w:ascii="仿宋_GB2312" w:hAnsi="宋体" w:eastAsia="仿宋_GB2312" w:cs="宋体"/>
                <w:color w:val="auto"/>
                <w:sz w:val="20"/>
                <w:szCs w:val="20"/>
                <w:highlight w:val="none"/>
              </w:rPr>
            </w:pPr>
          </w:p>
        </w:tc>
        <w:tc>
          <w:tcPr>
            <w:tcW w:w="516" w:type="dxa"/>
            <w:tcBorders>
              <w:top w:val="nil"/>
              <w:left w:val="nil"/>
              <w:bottom w:val="single" w:color="auto" w:sz="4" w:space="0"/>
              <w:right w:val="single" w:color="auto" w:sz="4" w:space="0"/>
            </w:tcBorders>
            <w:noWrap w:val="0"/>
            <w:vAlign w:val="center"/>
          </w:tcPr>
          <w:p w14:paraId="3CA7421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67" w:type="dxa"/>
            <w:tcBorders>
              <w:top w:val="nil"/>
              <w:left w:val="nil"/>
              <w:bottom w:val="single" w:color="auto" w:sz="4" w:space="0"/>
              <w:right w:val="single" w:color="auto" w:sz="4" w:space="0"/>
            </w:tcBorders>
            <w:noWrap w:val="0"/>
            <w:vAlign w:val="center"/>
          </w:tcPr>
          <w:p w14:paraId="2FC408D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7" w:type="dxa"/>
            <w:tcBorders>
              <w:top w:val="nil"/>
              <w:left w:val="nil"/>
              <w:bottom w:val="single" w:color="auto" w:sz="4" w:space="0"/>
              <w:right w:val="single" w:color="auto" w:sz="4" w:space="0"/>
            </w:tcBorders>
            <w:noWrap w:val="0"/>
            <w:vAlign w:val="center"/>
          </w:tcPr>
          <w:p w14:paraId="552EDCE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8" w:type="dxa"/>
            <w:tcBorders>
              <w:top w:val="nil"/>
              <w:left w:val="nil"/>
              <w:bottom w:val="single" w:color="auto" w:sz="4" w:space="0"/>
              <w:right w:val="single" w:color="auto" w:sz="4" w:space="0"/>
            </w:tcBorders>
            <w:noWrap w:val="0"/>
            <w:vAlign w:val="center"/>
          </w:tcPr>
          <w:p w14:paraId="4F8FE9F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3" w:type="dxa"/>
            <w:tcBorders>
              <w:top w:val="nil"/>
              <w:left w:val="single" w:color="auto" w:sz="4" w:space="0"/>
              <w:bottom w:val="single" w:color="auto" w:sz="4" w:space="0"/>
              <w:right w:val="single" w:color="auto" w:sz="4" w:space="0"/>
            </w:tcBorders>
            <w:noWrap w:val="0"/>
            <w:vAlign w:val="center"/>
          </w:tcPr>
          <w:p w14:paraId="0BCFBDCD">
            <w:pPr>
              <w:jc w:val="right"/>
              <w:rPr>
                <w:rFonts w:hint="eastAsia" w:ascii="仿宋_GB2312" w:eastAsia="仿宋_GB2312"/>
                <w:color w:val="auto"/>
                <w:sz w:val="20"/>
                <w:szCs w:val="20"/>
                <w:highlight w:val="none"/>
              </w:rPr>
            </w:pPr>
          </w:p>
        </w:tc>
        <w:tc>
          <w:tcPr>
            <w:tcW w:w="817" w:type="dxa"/>
            <w:tcBorders>
              <w:top w:val="nil"/>
              <w:left w:val="single" w:color="auto" w:sz="4" w:space="0"/>
              <w:bottom w:val="single" w:color="auto" w:sz="4" w:space="0"/>
              <w:right w:val="single" w:color="auto" w:sz="4" w:space="0"/>
            </w:tcBorders>
            <w:noWrap w:val="0"/>
            <w:vAlign w:val="center"/>
          </w:tcPr>
          <w:p w14:paraId="1B85391B">
            <w:pPr>
              <w:jc w:val="right"/>
              <w:rPr>
                <w:rFonts w:hint="eastAsia" w:ascii="仿宋_GB2312" w:eastAsia="仿宋_GB2312"/>
                <w:color w:val="auto"/>
                <w:sz w:val="20"/>
                <w:szCs w:val="20"/>
                <w:highlight w:val="none"/>
              </w:rPr>
            </w:pPr>
          </w:p>
        </w:tc>
        <w:tc>
          <w:tcPr>
            <w:tcW w:w="633" w:type="dxa"/>
            <w:tcBorders>
              <w:top w:val="nil"/>
              <w:left w:val="single" w:color="auto" w:sz="4" w:space="0"/>
              <w:bottom w:val="single" w:color="auto" w:sz="4" w:space="0"/>
              <w:right w:val="single" w:color="auto" w:sz="4" w:space="0"/>
            </w:tcBorders>
            <w:noWrap w:val="0"/>
            <w:vAlign w:val="center"/>
          </w:tcPr>
          <w:p w14:paraId="1A524A59">
            <w:pPr>
              <w:jc w:val="right"/>
              <w:rPr>
                <w:rFonts w:hint="eastAsia" w:ascii="仿宋_GB2312" w:eastAsia="仿宋_GB2312"/>
                <w:color w:val="auto"/>
                <w:sz w:val="20"/>
                <w:szCs w:val="20"/>
                <w:highlight w:val="none"/>
              </w:rPr>
            </w:pPr>
          </w:p>
        </w:tc>
        <w:tc>
          <w:tcPr>
            <w:tcW w:w="350" w:type="dxa"/>
            <w:tcBorders>
              <w:top w:val="nil"/>
              <w:left w:val="single" w:color="auto" w:sz="4" w:space="0"/>
              <w:bottom w:val="single" w:color="auto" w:sz="4" w:space="0"/>
              <w:right w:val="single" w:color="auto" w:sz="4" w:space="0"/>
            </w:tcBorders>
            <w:noWrap w:val="0"/>
            <w:vAlign w:val="center"/>
          </w:tcPr>
          <w:p w14:paraId="03A03DFF">
            <w:pPr>
              <w:jc w:val="right"/>
              <w:rPr>
                <w:rFonts w:hint="eastAsia" w:ascii="仿宋_GB2312" w:eastAsia="仿宋_GB2312"/>
                <w:color w:val="auto"/>
                <w:sz w:val="20"/>
                <w:szCs w:val="20"/>
                <w:highlight w:val="none"/>
              </w:rPr>
            </w:pPr>
          </w:p>
        </w:tc>
      </w:tr>
      <w:tr w14:paraId="09C15FDB">
        <w:tblPrEx>
          <w:tblCellMar>
            <w:top w:w="0" w:type="dxa"/>
            <w:left w:w="108" w:type="dxa"/>
            <w:bottom w:w="0" w:type="dxa"/>
            <w:right w:w="108" w:type="dxa"/>
          </w:tblCellMar>
        </w:tblPrEx>
        <w:trPr>
          <w:trHeight w:val="465" w:hRule="atLeast"/>
        </w:trPr>
        <w:tc>
          <w:tcPr>
            <w:tcW w:w="547" w:type="dxa"/>
            <w:tcBorders>
              <w:top w:val="nil"/>
              <w:left w:val="single" w:color="auto" w:sz="4" w:space="0"/>
              <w:bottom w:val="single" w:color="auto" w:sz="4" w:space="0"/>
              <w:right w:val="single" w:color="auto" w:sz="4" w:space="0"/>
            </w:tcBorders>
            <w:noWrap w:val="0"/>
            <w:vAlign w:val="center"/>
          </w:tcPr>
          <w:p w14:paraId="4B003E05">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14:paraId="5697FC14">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437" w:type="dxa"/>
            <w:tcBorders>
              <w:top w:val="nil"/>
              <w:left w:val="nil"/>
              <w:bottom w:val="single" w:color="auto" w:sz="4" w:space="0"/>
              <w:right w:val="single" w:color="auto" w:sz="4" w:space="0"/>
            </w:tcBorders>
            <w:noWrap w:val="0"/>
            <w:vAlign w:val="center"/>
          </w:tcPr>
          <w:p w14:paraId="18C3625F">
            <w:pPr>
              <w:jc w:val="right"/>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1150" w:type="dxa"/>
            <w:tcBorders>
              <w:top w:val="nil"/>
              <w:left w:val="nil"/>
              <w:bottom w:val="single" w:color="auto" w:sz="4" w:space="0"/>
              <w:right w:val="single" w:color="auto" w:sz="4" w:space="0"/>
            </w:tcBorders>
            <w:noWrap w:val="0"/>
            <w:vAlign w:val="center"/>
          </w:tcPr>
          <w:p w14:paraId="29DC21E1">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合  计　</w:t>
            </w:r>
          </w:p>
        </w:tc>
        <w:tc>
          <w:tcPr>
            <w:tcW w:w="800" w:type="dxa"/>
            <w:tcBorders>
              <w:top w:val="nil"/>
              <w:left w:val="nil"/>
              <w:bottom w:val="single" w:color="auto" w:sz="4" w:space="0"/>
              <w:right w:val="single" w:color="auto" w:sz="4" w:space="0"/>
            </w:tcBorders>
            <w:noWrap w:val="0"/>
            <w:vAlign w:val="center"/>
          </w:tcPr>
          <w:p w14:paraId="33FB0061">
            <w:pPr>
              <w:jc w:val="right"/>
              <w:rPr>
                <w:rFonts w:hint="default"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lang w:val="en-US" w:eastAsia="zh-CN"/>
              </w:rPr>
              <w:t>640.63</w:t>
            </w:r>
            <w:r>
              <w:rPr>
                <w:rFonts w:hint="eastAsia" w:ascii="仿宋_GB2312" w:eastAsia="仿宋_GB2312"/>
                <w:b/>
                <w:bCs/>
                <w:color w:val="000000"/>
                <w:sz w:val="18"/>
                <w:szCs w:val="18"/>
              </w:rPr>
              <w:t>　</w:t>
            </w:r>
          </w:p>
        </w:tc>
        <w:tc>
          <w:tcPr>
            <w:tcW w:w="933" w:type="dxa"/>
            <w:tcBorders>
              <w:top w:val="nil"/>
              <w:left w:val="nil"/>
              <w:bottom w:val="single" w:color="auto" w:sz="4" w:space="0"/>
              <w:right w:val="single" w:color="auto" w:sz="4" w:space="0"/>
            </w:tcBorders>
            <w:noWrap w:val="0"/>
            <w:vAlign w:val="center"/>
          </w:tcPr>
          <w:p w14:paraId="4DC3411E">
            <w:pPr>
              <w:jc w:val="right"/>
              <w:rPr>
                <w:rFonts w:hint="default"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lang w:val="en-US" w:eastAsia="zh-CN"/>
              </w:rPr>
              <w:t>518.64</w:t>
            </w:r>
            <w:r>
              <w:rPr>
                <w:rFonts w:hint="eastAsia" w:ascii="仿宋_GB2312" w:eastAsia="仿宋_GB2312"/>
                <w:b/>
                <w:bCs/>
                <w:color w:val="000000"/>
                <w:sz w:val="18"/>
                <w:szCs w:val="18"/>
              </w:rPr>
              <w:t>　</w:t>
            </w:r>
          </w:p>
        </w:tc>
        <w:tc>
          <w:tcPr>
            <w:tcW w:w="767" w:type="dxa"/>
            <w:tcBorders>
              <w:top w:val="nil"/>
              <w:left w:val="nil"/>
              <w:bottom w:val="single" w:color="auto" w:sz="4" w:space="0"/>
              <w:right w:val="single" w:color="auto" w:sz="4" w:space="0"/>
            </w:tcBorders>
            <w:noWrap w:val="0"/>
            <w:vAlign w:val="center"/>
          </w:tcPr>
          <w:p w14:paraId="0BF6A939">
            <w:pPr>
              <w:jc w:val="right"/>
              <w:rPr>
                <w:rFonts w:hint="eastAsia"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lang w:val="en-US" w:eastAsia="zh-CN"/>
              </w:rPr>
              <w:t>518.64</w:t>
            </w:r>
            <w:r>
              <w:rPr>
                <w:rFonts w:hint="eastAsia" w:ascii="仿宋_GB2312" w:eastAsia="仿宋_GB2312"/>
                <w:b/>
                <w:bCs/>
                <w:color w:val="000000"/>
                <w:sz w:val="18"/>
                <w:szCs w:val="18"/>
              </w:rPr>
              <w:t>　</w:t>
            </w:r>
          </w:p>
        </w:tc>
        <w:tc>
          <w:tcPr>
            <w:tcW w:w="700" w:type="dxa"/>
            <w:tcBorders>
              <w:top w:val="nil"/>
              <w:left w:val="nil"/>
              <w:bottom w:val="single" w:color="auto" w:sz="4" w:space="0"/>
              <w:right w:val="single" w:color="auto" w:sz="4" w:space="0"/>
            </w:tcBorders>
            <w:noWrap w:val="0"/>
            <w:vAlign w:val="center"/>
          </w:tcPr>
          <w:p w14:paraId="1BB2D6EE">
            <w:pPr>
              <w:jc w:val="right"/>
              <w:rPr>
                <w:rFonts w:hint="eastAsia" w:ascii="仿宋_GB2312" w:hAnsi="宋体" w:eastAsia="仿宋_GB2312" w:cs="宋体"/>
                <w:b/>
                <w:bCs/>
                <w:color w:val="000000"/>
                <w:kern w:val="2"/>
                <w:sz w:val="18"/>
                <w:szCs w:val="18"/>
                <w:lang w:val="en-US" w:eastAsia="zh-CN" w:bidi="ar-SA"/>
              </w:rPr>
            </w:pPr>
            <w:r>
              <w:rPr>
                <w:rFonts w:hint="eastAsia" w:ascii="仿宋_GB2312" w:hAnsi="宋体" w:eastAsia="仿宋_GB2312" w:cs="宋体"/>
                <w:b/>
                <w:bCs/>
                <w:color w:val="000000"/>
                <w:sz w:val="18"/>
                <w:szCs w:val="18"/>
                <w:lang w:val="en-US" w:eastAsia="zh-CN"/>
              </w:rPr>
              <w:t>34.57</w:t>
            </w:r>
          </w:p>
        </w:tc>
        <w:tc>
          <w:tcPr>
            <w:tcW w:w="516" w:type="dxa"/>
            <w:tcBorders>
              <w:top w:val="nil"/>
              <w:left w:val="nil"/>
              <w:bottom w:val="single" w:color="auto" w:sz="4" w:space="0"/>
              <w:right w:val="single" w:color="auto" w:sz="4" w:space="0"/>
            </w:tcBorders>
            <w:noWrap w:val="0"/>
            <w:vAlign w:val="center"/>
          </w:tcPr>
          <w:p w14:paraId="4F628B79">
            <w:pPr>
              <w:jc w:val="right"/>
              <w:rPr>
                <w:rFonts w:hint="eastAsia"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rPr>
              <w:t>　</w:t>
            </w:r>
          </w:p>
        </w:tc>
        <w:tc>
          <w:tcPr>
            <w:tcW w:w="867" w:type="dxa"/>
            <w:tcBorders>
              <w:top w:val="nil"/>
              <w:left w:val="nil"/>
              <w:bottom w:val="single" w:color="auto" w:sz="4" w:space="0"/>
              <w:right w:val="single" w:color="auto" w:sz="4" w:space="0"/>
            </w:tcBorders>
            <w:noWrap w:val="0"/>
            <w:vAlign w:val="center"/>
          </w:tcPr>
          <w:p w14:paraId="3134EED1">
            <w:pPr>
              <w:jc w:val="right"/>
              <w:rPr>
                <w:rFonts w:hint="eastAsia"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rPr>
              <w:t>　</w:t>
            </w:r>
          </w:p>
        </w:tc>
        <w:tc>
          <w:tcPr>
            <w:tcW w:w="417" w:type="dxa"/>
            <w:tcBorders>
              <w:top w:val="nil"/>
              <w:left w:val="nil"/>
              <w:bottom w:val="single" w:color="auto" w:sz="4" w:space="0"/>
              <w:right w:val="single" w:color="auto" w:sz="4" w:space="0"/>
            </w:tcBorders>
            <w:noWrap w:val="0"/>
            <w:vAlign w:val="center"/>
          </w:tcPr>
          <w:p w14:paraId="6E593D69">
            <w:pPr>
              <w:jc w:val="right"/>
              <w:rPr>
                <w:rFonts w:hint="eastAsia"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rPr>
              <w:t>　</w:t>
            </w:r>
          </w:p>
        </w:tc>
        <w:tc>
          <w:tcPr>
            <w:tcW w:w="608" w:type="dxa"/>
            <w:tcBorders>
              <w:top w:val="nil"/>
              <w:left w:val="nil"/>
              <w:bottom w:val="single" w:color="auto" w:sz="4" w:space="0"/>
              <w:right w:val="single" w:color="auto" w:sz="4" w:space="0"/>
            </w:tcBorders>
            <w:noWrap w:val="0"/>
            <w:vAlign w:val="center"/>
          </w:tcPr>
          <w:p w14:paraId="6AE4408B">
            <w:pPr>
              <w:jc w:val="right"/>
              <w:rPr>
                <w:rFonts w:hint="eastAsia" w:ascii="仿宋_GB2312" w:hAnsi="宋体" w:eastAsia="仿宋_GB2312" w:cs="宋体"/>
                <w:b/>
                <w:bCs/>
                <w:color w:val="000000"/>
                <w:kern w:val="2"/>
                <w:sz w:val="18"/>
                <w:szCs w:val="18"/>
                <w:lang w:val="en-US" w:eastAsia="zh-CN" w:bidi="ar-SA"/>
              </w:rPr>
            </w:pPr>
            <w:r>
              <w:rPr>
                <w:rFonts w:hint="eastAsia" w:ascii="仿宋_GB2312" w:eastAsia="仿宋_GB2312"/>
                <w:b/>
                <w:bCs/>
                <w:color w:val="000000"/>
                <w:sz w:val="18"/>
                <w:szCs w:val="18"/>
              </w:rPr>
              <w:t>　</w:t>
            </w:r>
          </w:p>
        </w:tc>
        <w:tc>
          <w:tcPr>
            <w:tcW w:w="483" w:type="dxa"/>
            <w:tcBorders>
              <w:top w:val="nil"/>
              <w:left w:val="single" w:color="auto" w:sz="4" w:space="0"/>
              <w:bottom w:val="single" w:color="auto" w:sz="4" w:space="0"/>
              <w:right w:val="single" w:color="auto" w:sz="4" w:space="0"/>
            </w:tcBorders>
            <w:noWrap w:val="0"/>
            <w:vAlign w:val="center"/>
          </w:tcPr>
          <w:p w14:paraId="296FD3C7">
            <w:pPr>
              <w:jc w:val="right"/>
              <w:rPr>
                <w:rFonts w:hint="eastAsia" w:ascii="仿宋_GB2312" w:hAnsi="Times New Roman" w:eastAsia="仿宋_GB2312" w:cs="Times New Roman"/>
                <w:b/>
                <w:bCs/>
                <w:color w:val="000000"/>
                <w:kern w:val="2"/>
                <w:sz w:val="18"/>
                <w:szCs w:val="18"/>
                <w:lang w:val="en-US" w:eastAsia="zh-CN" w:bidi="ar-SA"/>
              </w:rPr>
            </w:pPr>
          </w:p>
        </w:tc>
        <w:tc>
          <w:tcPr>
            <w:tcW w:w="817" w:type="dxa"/>
            <w:tcBorders>
              <w:top w:val="nil"/>
              <w:left w:val="single" w:color="auto" w:sz="4" w:space="0"/>
              <w:bottom w:val="single" w:color="auto" w:sz="4" w:space="0"/>
              <w:right w:val="single" w:color="auto" w:sz="4" w:space="0"/>
            </w:tcBorders>
            <w:noWrap w:val="0"/>
            <w:vAlign w:val="center"/>
          </w:tcPr>
          <w:p w14:paraId="40BBB9DB">
            <w:pPr>
              <w:jc w:val="both"/>
              <w:rPr>
                <w:rFonts w:hint="default" w:ascii="仿宋_GB2312" w:hAnsi="Times New Roman" w:eastAsia="仿宋_GB2312" w:cs="Times New Roman"/>
                <w:b/>
                <w:bCs/>
                <w:color w:val="000000"/>
                <w:kern w:val="2"/>
                <w:sz w:val="18"/>
                <w:szCs w:val="18"/>
                <w:lang w:val="en-US" w:eastAsia="zh-CN" w:bidi="ar-SA"/>
              </w:rPr>
            </w:pPr>
            <w:r>
              <w:rPr>
                <w:rFonts w:hint="eastAsia" w:ascii="仿宋_GB2312" w:eastAsia="仿宋_GB2312"/>
                <w:b/>
                <w:bCs/>
                <w:color w:val="000000"/>
                <w:sz w:val="18"/>
                <w:szCs w:val="18"/>
                <w:lang w:val="en-US" w:eastAsia="zh-CN"/>
              </w:rPr>
              <w:t>115.3</w:t>
            </w:r>
          </w:p>
        </w:tc>
        <w:tc>
          <w:tcPr>
            <w:tcW w:w="633" w:type="dxa"/>
            <w:tcBorders>
              <w:top w:val="nil"/>
              <w:left w:val="single" w:color="auto" w:sz="4" w:space="0"/>
              <w:bottom w:val="single" w:color="auto" w:sz="4" w:space="0"/>
              <w:right w:val="single" w:color="auto" w:sz="4" w:space="0"/>
            </w:tcBorders>
            <w:noWrap w:val="0"/>
            <w:vAlign w:val="center"/>
          </w:tcPr>
          <w:p w14:paraId="4762D50C">
            <w:pPr>
              <w:jc w:val="both"/>
              <w:rPr>
                <w:rFonts w:hint="default" w:ascii="仿宋_GB2312" w:eastAsia="仿宋_GB2312" w:cs="Times New Roman"/>
                <w:b/>
                <w:bCs/>
                <w:color w:val="000000"/>
                <w:kern w:val="2"/>
                <w:sz w:val="18"/>
                <w:szCs w:val="18"/>
                <w:lang w:val="en-US" w:eastAsia="zh-CN" w:bidi="ar-SA"/>
              </w:rPr>
            </w:pPr>
            <w:r>
              <w:rPr>
                <w:rFonts w:hint="eastAsia" w:ascii="仿宋_GB2312" w:eastAsia="仿宋_GB2312" w:cs="Times New Roman"/>
                <w:b/>
                <w:bCs/>
                <w:color w:val="000000"/>
                <w:kern w:val="2"/>
                <w:sz w:val="18"/>
                <w:szCs w:val="18"/>
                <w:lang w:val="en-US" w:eastAsia="zh-CN" w:bidi="ar-SA"/>
              </w:rPr>
              <w:t>6.69</w:t>
            </w:r>
          </w:p>
        </w:tc>
        <w:tc>
          <w:tcPr>
            <w:tcW w:w="350" w:type="dxa"/>
            <w:tcBorders>
              <w:top w:val="nil"/>
              <w:left w:val="single" w:color="auto" w:sz="4" w:space="0"/>
              <w:bottom w:val="single" w:color="auto" w:sz="4" w:space="0"/>
              <w:right w:val="single" w:color="auto" w:sz="4" w:space="0"/>
            </w:tcBorders>
            <w:noWrap w:val="0"/>
            <w:vAlign w:val="center"/>
          </w:tcPr>
          <w:p w14:paraId="6494176A">
            <w:pPr>
              <w:jc w:val="right"/>
              <w:rPr>
                <w:rFonts w:hint="eastAsia" w:ascii="仿宋_GB2312" w:eastAsia="仿宋_GB2312"/>
                <w:b/>
                <w:bCs/>
                <w:color w:val="auto"/>
                <w:sz w:val="20"/>
                <w:szCs w:val="20"/>
                <w:highlight w:val="none"/>
              </w:rPr>
            </w:pPr>
          </w:p>
        </w:tc>
      </w:tr>
    </w:tbl>
    <w:p w14:paraId="66032EC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AB4391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A27DD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85EC31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01F363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7087434D">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14:paraId="080F49E9">
      <w:pPr>
        <w:widowControl/>
        <w:spacing w:line="280" w:lineRule="exact"/>
        <w:jc w:val="center"/>
        <w:outlineLvl w:val="1"/>
        <w:rPr>
          <w:rFonts w:ascii="仿宋_GB2312" w:hAnsi="宋体" w:eastAsia="仿宋_GB2312"/>
          <w:b/>
          <w:color w:val="auto"/>
          <w:kern w:val="0"/>
          <w:sz w:val="32"/>
          <w:szCs w:val="32"/>
          <w:highlight w:val="none"/>
        </w:rPr>
      </w:pPr>
    </w:p>
    <w:p w14:paraId="62BF7D9F">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呼图壁县石梯子乡中心幼儿园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14:paraId="5CD0FD40">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14:paraId="222C816F">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14:paraId="0A8E6104">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30F9E994">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14:paraId="0053099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14:paraId="7F5D2A6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14:paraId="415376C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14:paraId="7003AD3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14:paraId="36884988">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1C021490">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14:paraId="7F3C6E5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450BAF5B">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5222609C">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14:paraId="0F49D841">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14:paraId="25BDEC78">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14:paraId="1C66CFE8">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14:paraId="646BAF6D">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0417728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5E73493">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14:paraId="034E4FDB">
            <w:pPr>
              <w:widowControl/>
              <w:spacing w:line="280" w:lineRule="exact"/>
              <w:jc w:val="center"/>
              <w:rPr>
                <w:rFonts w:ascii="宋体" w:hAnsi="宋体" w:eastAsia="宋体" w:cs="宋体"/>
                <w:b/>
                <w:bCs/>
                <w:color w:val="000000"/>
                <w:kern w:val="0"/>
                <w:sz w:val="16"/>
                <w:szCs w:val="16"/>
                <w:lang w:val="en-US" w:eastAsia="zh-CN" w:bidi="ar-SA"/>
              </w:rPr>
            </w:pPr>
          </w:p>
        </w:tc>
        <w:tc>
          <w:tcPr>
            <w:tcW w:w="417" w:type="dxa"/>
            <w:tcBorders>
              <w:top w:val="nil"/>
              <w:left w:val="nil"/>
              <w:bottom w:val="single" w:color="auto" w:sz="4" w:space="0"/>
              <w:right w:val="single" w:color="auto" w:sz="4" w:space="0"/>
            </w:tcBorders>
            <w:noWrap w:val="0"/>
            <w:vAlign w:val="center"/>
          </w:tcPr>
          <w:p w14:paraId="6C468F58">
            <w:pPr>
              <w:widowControl/>
              <w:spacing w:line="280" w:lineRule="exact"/>
              <w:jc w:val="center"/>
              <w:rPr>
                <w:rFonts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top"/>
          </w:tcPr>
          <w:p w14:paraId="79F792FD">
            <w:pPr>
              <w:widowControl/>
              <w:spacing w:line="280" w:lineRule="exact"/>
              <w:jc w:val="center"/>
              <w:rPr>
                <w:rFonts w:hint="eastAsia" w:ascii="宋体" w:hAnsi="宋体" w:eastAsia="宋体" w:cs="宋体"/>
                <w:b/>
                <w:bCs/>
                <w:color w:val="000000"/>
                <w:kern w:val="0"/>
                <w:sz w:val="22"/>
                <w:szCs w:val="22"/>
                <w:lang w:val="en-US" w:eastAsia="zh-CN" w:bidi="ar-SA"/>
              </w:rPr>
            </w:pPr>
            <w:r>
              <w:rPr>
                <w:rFonts w:hint="default" w:ascii="宋体" w:hAnsi="宋体" w:eastAsia="宋体" w:cs="宋体"/>
                <w:b/>
                <w:bCs/>
                <w:color w:val="000000"/>
                <w:kern w:val="0"/>
                <w:sz w:val="22"/>
                <w:szCs w:val="22"/>
                <w:lang w:val="en-US" w:eastAsia="zh-CN"/>
              </w:rPr>
              <w:t>教育支出</w:t>
            </w:r>
          </w:p>
        </w:tc>
        <w:tc>
          <w:tcPr>
            <w:tcW w:w="1837" w:type="dxa"/>
            <w:tcBorders>
              <w:top w:val="nil"/>
              <w:left w:val="nil"/>
              <w:bottom w:val="single" w:color="auto" w:sz="4" w:space="0"/>
              <w:right w:val="single" w:color="auto" w:sz="4" w:space="0"/>
            </w:tcBorders>
            <w:noWrap w:val="0"/>
            <w:vAlign w:val="center"/>
          </w:tcPr>
          <w:p w14:paraId="59D3BFF1">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640.63</w:t>
            </w:r>
          </w:p>
        </w:tc>
        <w:tc>
          <w:tcPr>
            <w:tcW w:w="1838" w:type="dxa"/>
            <w:tcBorders>
              <w:top w:val="nil"/>
              <w:left w:val="nil"/>
              <w:bottom w:val="single" w:color="auto" w:sz="4" w:space="0"/>
              <w:right w:val="single" w:color="auto" w:sz="4" w:space="0"/>
            </w:tcBorders>
            <w:noWrap w:val="0"/>
            <w:vAlign w:val="center"/>
          </w:tcPr>
          <w:p w14:paraId="08DE0B6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599.36</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D34EDA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lang w:val="en-US" w:eastAsia="zh-CN"/>
              </w:rPr>
              <w:t>41.27</w:t>
            </w:r>
            <w:r>
              <w:rPr>
                <w:rFonts w:hint="eastAsia" w:ascii="宋体" w:hAnsi="宋体" w:cs="宋体"/>
                <w:b/>
                <w:bCs/>
                <w:color w:val="auto"/>
                <w:kern w:val="0"/>
                <w:sz w:val="22"/>
                <w:szCs w:val="22"/>
                <w:highlight w:val="none"/>
              </w:rPr>
              <w:t>　</w:t>
            </w:r>
          </w:p>
        </w:tc>
      </w:tr>
      <w:tr w14:paraId="689BF95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DFAD706">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14:paraId="035CAEB1">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14:paraId="355F76E5">
            <w:pPr>
              <w:widowControl/>
              <w:spacing w:line="280" w:lineRule="exact"/>
              <w:jc w:val="center"/>
              <w:rPr>
                <w:rFonts w:ascii="宋体" w:hAnsi="宋体" w:eastAsia="宋体" w:cs="宋体"/>
                <w:b/>
                <w:bCs/>
                <w:color w:val="000000"/>
                <w:kern w:val="0"/>
                <w:sz w:val="16"/>
                <w:szCs w:val="16"/>
                <w:lang w:val="en-US" w:eastAsia="zh-CN" w:bidi="ar-SA"/>
              </w:rPr>
            </w:pPr>
          </w:p>
        </w:tc>
        <w:tc>
          <w:tcPr>
            <w:tcW w:w="2569" w:type="dxa"/>
            <w:tcBorders>
              <w:top w:val="nil"/>
              <w:left w:val="nil"/>
              <w:bottom w:val="single" w:color="auto" w:sz="4" w:space="0"/>
              <w:right w:val="single" w:color="auto" w:sz="4" w:space="0"/>
            </w:tcBorders>
            <w:noWrap w:val="0"/>
            <w:vAlign w:val="center"/>
          </w:tcPr>
          <w:p w14:paraId="5BA68415">
            <w:pPr>
              <w:widowControl/>
              <w:spacing w:line="280" w:lineRule="exact"/>
              <w:jc w:val="center"/>
              <w:rPr>
                <w:rFonts w:hint="eastAsia" w:ascii="宋体" w:hAnsi="宋体" w:eastAsia="宋体" w:cs="宋体"/>
                <w:b/>
                <w:bCs/>
                <w:color w:val="000000"/>
                <w:kern w:val="0"/>
                <w:sz w:val="22"/>
                <w:szCs w:val="22"/>
                <w:lang w:val="en-US" w:eastAsia="zh-CN" w:bidi="ar-SA"/>
              </w:rPr>
            </w:pPr>
            <w:r>
              <w:rPr>
                <w:rFonts w:hint="default" w:ascii="宋体" w:hAnsi="宋体" w:eastAsia="宋体" w:cs="宋体"/>
                <w:b/>
                <w:bCs/>
                <w:color w:val="000000"/>
                <w:kern w:val="0"/>
                <w:sz w:val="22"/>
                <w:szCs w:val="22"/>
                <w:lang w:val="en-US" w:eastAsia="zh-CN"/>
              </w:rPr>
              <w:t>普通教育</w:t>
            </w:r>
            <w:r>
              <w:rPr>
                <w:rFonts w:hint="eastAsia" w:ascii="宋体" w:hAnsi="宋体" w:eastAsia="宋体" w:cs="宋体"/>
                <w:b/>
                <w:bCs/>
                <w:color w:val="000000"/>
                <w:kern w:val="0"/>
                <w:sz w:val="22"/>
                <w:szCs w:val="22"/>
                <w:lang w:eastAsia="zh-CN"/>
              </w:rPr>
              <w:t>　</w:t>
            </w:r>
          </w:p>
        </w:tc>
        <w:tc>
          <w:tcPr>
            <w:tcW w:w="1837" w:type="dxa"/>
            <w:tcBorders>
              <w:top w:val="nil"/>
              <w:left w:val="nil"/>
              <w:bottom w:val="single" w:color="auto" w:sz="4" w:space="0"/>
              <w:right w:val="single" w:color="auto" w:sz="4" w:space="0"/>
            </w:tcBorders>
            <w:noWrap w:val="0"/>
            <w:vAlign w:val="center"/>
          </w:tcPr>
          <w:p w14:paraId="757DEA56">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640.63</w:t>
            </w:r>
          </w:p>
        </w:tc>
        <w:tc>
          <w:tcPr>
            <w:tcW w:w="1838" w:type="dxa"/>
            <w:tcBorders>
              <w:top w:val="nil"/>
              <w:left w:val="nil"/>
              <w:bottom w:val="single" w:color="auto" w:sz="4" w:space="0"/>
              <w:right w:val="single" w:color="auto" w:sz="4" w:space="0"/>
            </w:tcBorders>
            <w:noWrap w:val="0"/>
            <w:vAlign w:val="center"/>
          </w:tcPr>
          <w:p w14:paraId="3B8B0AE4">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599.36</w:t>
            </w:r>
          </w:p>
        </w:tc>
        <w:tc>
          <w:tcPr>
            <w:tcW w:w="1884" w:type="dxa"/>
            <w:tcBorders>
              <w:top w:val="nil"/>
              <w:left w:val="nil"/>
              <w:bottom w:val="single" w:color="auto" w:sz="4" w:space="0"/>
              <w:right w:val="single" w:color="auto" w:sz="4" w:space="0"/>
            </w:tcBorders>
            <w:noWrap w:val="0"/>
            <w:vAlign w:val="center"/>
          </w:tcPr>
          <w:p w14:paraId="0AA0D106">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41.27</w:t>
            </w:r>
          </w:p>
        </w:tc>
      </w:tr>
      <w:tr w14:paraId="6295E94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36A7194">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205</w:t>
            </w:r>
          </w:p>
        </w:tc>
        <w:tc>
          <w:tcPr>
            <w:tcW w:w="417" w:type="dxa"/>
            <w:tcBorders>
              <w:top w:val="nil"/>
              <w:left w:val="nil"/>
              <w:bottom w:val="single" w:color="auto" w:sz="4" w:space="0"/>
              <w:right w:val="single" w:color="auto" w:sz="4" w:space="0"/>
            </w:tcBorders>
            <w:noWrap w:val="0"/>
            <w:vAlign w:val="center"/>
          </w:tcPr>
          <w:p w14:paraId="2890660B">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02</w:t>
            </w:r>
          </w:p>
        </w:tc>
        <w:tc>
          <w:tcPr>
            <w:tcW w:w="417" w:type="dxa"/>
            <w:tcBorders>
              <w:top w:val="nil"/>
              <w:left w:val="nil"/>
              <w:bottom w:val="single" w:color="auto" w:sz="4" w:space="0"/>
              <w:right w:val="single" w:color="auto" w:sz="4" w:space="0"/>
            </w:tcBorders>
            <w:noWrap w:val="0"/>
            <w:vAlign w:val="center"/>
          </w:tcPr>
          <w:p w14:paraId="0D6BED61">
            <w:pPr>
              <w:widowControl/>
              <w:spacing w:line="280" w:lineRule="exact"/>
              <w:jc w:val="center"/>
              <w:rPr>
                <w:rFonts w:hint="default" w:ascii="宋体" w:hAnsi="宋体" w:eastAsia="宋体" w:cs="宋体"/>
                <w:b/>
                <w:bCs/>
                <w:color w:val="000000"/>
                <w:kern w:val="0"/>
                <w:sz w:val="16"/>
                <w:szCs w:val="16"/>
                <w:lang w:val="en-US" w:eastAsia="zh-CN" w:bidi="ar-SA"/>
              </w:rPr>
            </w:pPr>
            <w:r>
              <w:rPr>
                <w:rFonts w:hint="eastAsia" w:ascii="宋体" w:hAnsi="宋体" w:cs="宋体"/>
                <w:b/>
                <w:bCs/>
                <w:color w:val="000000"/>
                <w:kern w:val="0"/>
                <w:sz w:val="16"/>
                <w:szCs w:val="16"/>
                <w:lang w:val="en-US" w:eastAsia="zh-CN"/>
              </w:rPr>
              <w:t>01</w:t>
            </w:r>
          </w:p>
        </w:tc>
        <w:tc>
          <w:tcPr>
            <w:tcW w:w="2569" w:type="dxa"/>
            <w:tcBorders>
              <w:top w:val="nil"/>
              <w:left w:val="nil"/>
              <w:bottom w:val="single" w:color="auto" w:sz="4" w:space="0"/>
              <w:right w:val="single" w:color="auto" w:sz="4" w:space="0"/>
            </w:tcBorders>
            <w:noWrap w:val="0"/>
            <w:vAlign w:val="center"/>
          </w:tcPr>
          <w:p w14:paraId="0CDD5D93">
            <w:pPr>
              <w:widowControl/>
              <w:spacing w:line="280" w:lineRule="exact"/>
              <w:jc w:val="center"/>
              <w:rPr>
                <w:rFonts w:hint="eastAsia" w:ascii="宋体" w:hAnsi="宋体" w:eastAsia="宋体" w:cs="宋体"/>
                <w:b/>
                <w:bCs/>
                <w:color w:val="000000"/>
                <w:kern w:val="0"/>
                <w:sz w:val="22"/>
                <w:szCs w:val="22"/>
                <w:lang w:val="en-US" w:eastAsia="zh-CN" w:bidi="ar-SA"/>
              </w:rPr>
            </w:pPr>
            <w:r>
              <w:rPr>
                <w:rFonts w:hint="eastAsia" w:ascii="宋体" w:hAnsi="宋体" w:eastAsia="宋体" w:cs="宋体"/>
                <w:b/>
                <w:bCs/>
                <w:color w:val="000000"/>
                <w:kern w:val="0"/>
                <w:sz w:val="22"/>
                <w:szCs w:val="22"/>
                <w:lang w:val="en-US" w:eastAsia="zh-CN"/>
              </w:rPr>
              <w:t>学前教育</w:t>
            </w:r>
          </w:p>
        </w:tc>
        <w:tc>
          <w:tcPr>
            <w:tcW w:w="1837" w:type="dxa"/>
            <w:tcBorders>
              <w:top w:val="nil"/>
              <w:left w:val="nil"/>
              <w:bottom w:val="single" w:color="auto" w:sz="4" w:space="0"/>
              <w:right w:val="single" w:color="auto" w:sz="4" w:space="0"/>
            </w:tcBorders>
            <w:noWrap w:val="0"/>
            <w:vAlign w:val="center"/>
          </w:tcPr>
          <w:p w14:paraId="203F3142">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　</w:t>
            </w:r>
            <w:r>
              <w:rPr>
                <w:rFonts w:hint="eastAsia" w:ascii="宋体" w:hAnsi="宋体" w:cs="宋体"/>
                <w:b/>
                <w:bCs/>
                <w:color w:val="auto"/>
                <w:kern w:val="0"/>
                <w:sz w:val="22"/>
                <w:szCs w:val="22"/>
                <w:highlight w:val="none"/>
                <w:lang w:val="en-US" w:eastAsia="zh-CN"/>
              </w:rPr>
              <w:t>640.63</w:t>
            </w:r>
          </w:p>
        </w:tc>
        <w:tc>
          <w:tcPr>
            <w:tcW w:w="1838" w:type="dxa"/>
            <w:tcBorders>
              <w:top w:val="nil"/>
              <w:left w:val="nil"/>
              <w:bottom w:val="single" w:color="auto" w:sz="4" w:space="0"/>
              <w:right w:val="single" w:color="auto" w:sz="4" w:space="0"/>
            </w:tcBorders>
            <w:noWrap w:val="0"/>
            <w:vAlign w:val="center"/>
          </w:tcPr>
          <w:p w14:paraId="6E65C3CD">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599.36</w:t>
            </w:r>
          </w:p>
        </w:tc>
        <w:tc>
          <w:tcPr>
            <w:tcW w:w="1884" w:type="dxa"/>
            <w:tcBorders>
              <w:top w:val="nil"/>
              <w:left w:val="nil"/>
              <w:bottom w:val="single" w:color="auto" w:sz="4" w:space="0"/>
              <w:right w:val="single" w:color="auto" w:sz="4" w:space="0"/>
            </w:tcBorders>
            <w:noWrap w:val="0"/>
            <w:vAlign w:val="center"/>
          </w:tcPr>
          <w:p w14:paraId="7CBCA8DE">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41.27</w:t>
            </w:r>
          </w:p>
        </w:tc>
      </w:tr>
      <w:tr w14:paraId="092DE3B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72549C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F56CCB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1DA6DE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53F955A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360EAE3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A2B200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2A8FAD5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FEC0AA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E0D6B7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1D3924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534803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38972F8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E1B9A9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619298F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0CDA2E3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2F44FC5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A68DF9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66C506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2027AB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6FACFAD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C0ED90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45FDCA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20A5B7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1A6BBD3">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6E38A5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538AF1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68AD45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04FAB7B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6C5369E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85158E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4315503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AD66AC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D880F7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4FBFBB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3767F3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CCCFBB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1D2A94D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0AE1C35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A1051D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0CDE823">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C18DFA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B0E821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0FCC77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AAC620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DA0A08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6CD6A4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9821B4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76C552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8439CE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B3C1A5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81B10A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0C0AEB0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6BED578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AE577B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5CDC31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AEB69F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4EDD0A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11AC07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59D2F3B">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7ABD8CAA">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67A3CA91">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34D7F178">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0D0642CE">
            <w:pPr>
              <w:widowControl/>
              <w:spacing w:line="280" w:lineRule="exact"/>
              <w:jc w:val="center"/>
              <w:rPr>
                <w:rFonts w:ascii="宋体" w:hAnsi="宋体" w:cs="宋体"/>
                <w:b/>
                <w:bCs/>
                <w:color w:val="auto"/>
                <w:kern w:val="0"/>
                <w:sz w:val="22"/>
                <w:szCs w:val="22"/>
                <w:highlight w:val="none"/>
              </w:rPr>
            </w:pPr>
          </w:p>
        </w:tc>
      </w:tr>
      <w:tr w14:paraId="3829AED6">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3EE6F5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452ECA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0142081">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711E744D">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487009ED">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14B8F9D0">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66D419FE">
            <w:pPr>
              <w:widowControl/>
              <w:spacing w:line="280" w:lineRule="exact"/>
              <w:jc w:val="center"/>
              <w:rPr>
                <w:rFonts w:ascii="宋体" w:hAnsi="宋体" w:cs="宋体"/>
                <w:b/>
                <w:bCs/>
                <w:color w:val="auto"/>
                <w:kern w:val="0"/>
                <w:sz w:val="22"/>
                <w:szCs w:val="22"/>
                <w:highlight w:val="none"/>
              </w:rPr>
            </w:pPr>
          </w:p>
        </w:tc>
      </w:tr>
      <w:tr w14:paraId="085FB6B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ED53C2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3792C4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B7D344C">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10133C24">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1820A0B2">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13460DD6">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1D14C2B7">
            <w:pPr>
              <w:widowControl/>
              <w:spacing w:line="280" w:lineRule="exact"/>
              <w:jc w:val="center"/>
              <w:rPr>
                <w:rFonts w:ascii="宋体" w:hAnsi="宋体" w:cs="宋体"/>
                <w:b/>
                <w:bCs/>
                <w:color w:val="auto"/>
                <w:kern w:val="0"/>
                <w:sz w:val="22"/>
                <w:szCs w:val="22"/>
                <w:highlight w:val="none"/>
              </w:rPr>
            </w:pPr>
          </w:p>
        </w:tc>
      </w:tr>
      <w:tr w14:paraId="3272648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4D0512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25A7E2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4EC6EFA">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6515E4DB">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30588D2">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1BC07E20">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06404CD4">
            <w:pPr>
              <w:widowControl/>
              <w:spacing w:line="280" w:lineRule="exact"/>
              <w:jc w:val="center"/>
              <w:rPr>
                <w:rFonts w:ascii="宋体" w:hAnsi="宋体" w:cs="宋体"/>
                <w:b/>
                <w:bCs/>
                <w:color w:val="auto"/>
                <w:kern w:val="0"/>
                <w:sz w:val="22"/>
                <w:szCs w:val="22"/>
                <w:highlight w:val="none"/>
              </w:rPr>
            </w:pPr>
          </w:p>
        </w:tc>
      </w:tr>
      <w:tr w14:paraId="1750A97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7A798AC">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E981A1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D9B5D39">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4B49296E">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C9BE106">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60BBD45D">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5E972C4B">
            <w:pPr>
              <w:widowControl/>
              <w:spacing w:line="280" w:lineRule="exact"/>
              <w:jc w:val="center"/>
              <w:rPr>
                <w:rFonts w:ascii="宋体" w:hAnsi="宋体" w:cs="宋体"/>
                <w:b/>
                <w:bCs/>
                <w:color w:val="auto"/>
                <w:kern w:val="0"/>
                <w:sz w:val="22"/>
                <w:szCs w:val="22"/>
                <w:highlight w:val="none"/>
              </w:rPr>
            </w:pPr>
          </w:p>
        </w:tc>
      </w:tr>
      <w:tr w14:paraId="2EBDA0B7">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A390E39">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F79D45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27C39A2">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6AD5B29D">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68431BFC">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49D34B80">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482ACC3D">
            <w:pPr>
              <w:widowControl/>
              <w:spacing w:line="280" w:lineRule="exact"/>
              <w:jc w:val="center"/>
              <w:rPr>
                <w:rFonts w:ascii="宋体" w:hAnsi="宋体" w:cs="宋体"/>
                <w:b/>
                <w:bCs/>
                <w:color w:val="auto"/>
                <w:kern w:val="0"/>
                <w:sz w:val="22"/>
                <w:szCs w:val="22"/>
                <w:highlight w:val="none"/>
              </w:rPr>
            </w:pPr>
          </w:p>
        </w:tc>
      </w:tr>
      <w:tr w14:paraId="64E16E3B">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640CDE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09021C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291327E6">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1EFFB765">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1C06C2D3">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31F9AA75">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519BA46D">
            <w:pPr>
              <w:widowControl/>
              <w:spacing w:line="280" w:lineRule="exact"/>
              <w:jc w:val="center"/>
              <w:rPr>
                <w:rFonts w:ascii="宋体" w:hAnsi="宋体" w:cs="宋体"/>
                <w:b/>
                <w:bCs/>
                <w:color w:val="auto"/>
                <w:kern w:val="0"/>
                <w:sz w:val="22"/>
                <w:szCs w:val="22"/>
                <w:highlight w:val="none"/>
              </w:rPr>
            </w:pPr>
          </w:p>
        </w:tc>
      </w:tr>
      <w:tr w14:paraId="54968D9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27BD081">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7CEEF80">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012230E">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B3062DD">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93B8DD8">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3F6C231F">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0352847A">
            <w:pPr>
              <w:widowControl/>
              <w:spacing w:line="280" w:lineRule="exact"/>
              <w:jc w:val="center"/>
              <w:rPr>
                <w:rFonts w:ascii="宋体" w:hAnsi="宋体" w:cs="宋体"/>
                <w:b/>
                <w:bCs/>
                <w:color w:val="auto"/>
                <w:kern w:val="0"/>
                <w:sz w:val="22"/>
                <w:szCs w:val="22"/>
                <w:highlight w:val="none"/>
              </w:rPr>
            </w:pPr>
          </w:p>
        </w:tc>
      </w:tr>
      <w:tr w14:paraId="19302833">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826AFC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8B8115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E19F99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668D337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F89FDD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33E07EA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285922D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BE1F84B">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C85450E">
            <w:pPr>
              <w:rPr>
                <w:color w:val="auto"/>
                <w:highlight w:val="none"/>
              </w:rPr>
            </w:pPr>
          </w:p>
        </w:tc>
        <w:tc>
          <w:tcPr>
            <w:tcW w:w="417" w:type="dxa"/>
            <w:tcBorders>
              <w:top w:val="nil"/>
              <w:left w:val="nil"/>
              <w:bottom w:val="single" w:color="auto" w:sz="4" w:space="0"/>
              <w:right w:val="single" w:color="auto" w:sz="4" w:space="0"/>
            </w:tcBorders>
            <w:noWrap w:val="0"/>
            <w:vAlign w:val="center"/>
          </w:tcPr>
          <w:p w14:paraId="7BAAEE09">
            <w:pPr>
              <w:rPr>
                <w:color w:val="auto"/>
                <w:highlight w:val="none"/>
              </w:rPr>
            </w:pPr>
          </w:p>
        </w:tc>
        <w:tc>
          <w:tcPr>
            <w:tcW w:w="417" w:type="dxa"/>
            <w:tcBorders>
              <w:top w:val="nil"/>
              <w:left w:val="nil"/>
              <w:bottom w:val="single" w:color="auto" w:sz="4" w:space="0"/>
              <w:right w:val="single" w:color="auto" w:sz="4" w:space="0"/>
            </w:tcBorders>
            <w:noWrap w:val="0"/>
            <w:vAlign w:val="center"/>
          </w:tcPr>
          <w:p w14:paraId="32751639">
            <w:pPr>
              <w:rPr>
                <w:color w:val="auto"/>
                <w:highlight w:val="none"/>
              </w:rPr>
            </w:pPr>
          </w:p>
        </w:tc>
        <w:tc>
          <w:tcPr>
            <w:tcW w:w="2569" w:type="dxa"/>
            <w:tcBorders>
              <w:top w:val="nil"/>
              <w:left w:val="nil"/>
              <w:bottom w:val="single" w:color="auto" w:sz="4" w:space="0"/>
              <w:right w:val="single" w:color="auto" w:sz="4" w:space="0"/>
            </w:tcBorders>
            <w:noWrap w:val="0"/>
            <w:vAlign w:val="center"/>
          </w:tcPr>
          <w:p w14:paraId="1EDC7EE8">
            <w:pPr>
              <w:rPr>
                <w:color w:val="auto"/>
                <w:highlight w:val="none"/>
              </w:rPr>
            </w:pPr>
          </w:p>
        </w:tc>
        <w:tc>
          <w:tcPr>
            <w:tcW w:w="1837" w:type="dxa"/>
            <w:tcBorders>
              <w:top w:val="nil"/>
              <w:left w:val="nil"/>
              <w:bottom w:val="single" w:color="auto" w:sz="4" w:space="0"/>
              <w:right w:val="single" w:color="auto" w:sz="4" w:space="0"/>
            </w:tcBorders>
            <w:noWrap w:val="0"/>
            <w:vAlign w:val="center"/>
          </w:tcPr>
          <w:p w14:paraId="6C353997">
            <w:pPr>
              <w:rPr>
                <w:color w:val="auto"/>
                <w:highlight w:val="none"/>
              </w:rPr>
            </w:pPr>
          </w:p>
        </w:tc>
        <w:tc>
          <w:tcPr>
            <w:tcW w:w="1838" w:type="dxa"/>
            <w:tcBorders>
              <w:top w:val="nil"/>
              <w:left w:val="nil"/>
              <w:bottom w:val="single" w:color="auto" w:sz="4" w:space="0"/>
              <w:right w:val="single" w:color="auto" w:sz="4" w:space="0"/>
            </w:tcBorders>
            <w:noWrap w:val="0"/>
            <w:vAlign w:val="center"/>
          </w:tcPr>
          <w:p w14:paraId="619E2B86">
            <w:pPr>
              <w:rPr>
                <w:color w:val="auto"/>
                <w:highlight w:val="none"/>
              </w:rPr>
            </w:pPr>
          </w:p>
        </w:tc>
        <w:tc>
          <w:tcPr>
            <w:tcW w:w="1884" w:type="dxa"/>
            <w:tcBorders>
              <w:top w:val="nil"/>
              <w:left w:val="nil"/>
              <w:bottom w:val="single" w:color="auto" w:sz="4" w:space="0"/>
              <w:right w:val="single" w:color="auto" w:sz="4" w:space="0"/>
            </w:tcBorders>
            <w:noWrap w:val="0"/>
            <w:vAlign w:val="center"/>
          </w:tcPr>
          <w:p w14:paraId="2C8C5F45">
            <w:pPr>
              <w:rPr>
                <w:color w:val="auto"/>
                <w:highlight w:val="none"/>
              </w:rPr>
            </w:pPr>
          </w:p>
        </w:tc>
      </w:tr>
      <w:tr w14:paraId="5F4C479D">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308981FA">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25749A24">
            <w:pPr>
              <w:widowControl/>
              <w:spacing w:line="280" w:lineRule="exact"/>
              <w:jc w:val="lef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0EA75A85">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14:paraId="2E9ABC54">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14:paraId="7C92A8ED">
            <w:pPr>
              <w:widowControl/>
              <w:spacing w:line="280" w:lineRule="exact"/>
              <w:jc w:val="left"/>
              <w:rPr>
                <w:rFonts w:hint="default"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lang w:val="en-US" w:eastAsia="zh-CN"/>
              </w:rPr>
              <w:t>640.63</w:t>
            </w:r>
          </w:p>
        </w:tc>
        <w:tc>
          <w:tcPr>
            <w:tcW w:w="1838" w:type="dxa"/>
            <w:tcBorders>
              <w:top w:val="nil"/>
              <w:left w:val="nil"/>
              <w:bottom w:val="single" w:color="auto" w:sz="4" w:space="0"/>
              <w:right w:val="single" w:color="auto" w:sz="4" w:space="0"/>
            </w:tcBorders>
            <w:noWrap w:val="0"/>
            <w:vAlign w:val="center"/>
          </w:tcPr>
          <w:p w14:paraId="7368406E">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599.36</w:t>
            </w:r>
            <w:r>
              <w:rPr>
                <w:rFonts w:hint="eastAsia" w:ascii="宋体" w:hAnsi="宋体" w:cs="宋体"/>
                <w:b/>
                <w:bCs/>
                <w:color w:val="auto"/>
                <w:kern w:val="0"/>
                <w:sz w:val="24"/>
                <w:highlight w:val="none"/>
              </w:rPr>
              <w:t>　</w:t>
            </w:r>
          </w:p>
        </w:tc>
        <w:tc>
          <w:tcPr>
            <w:tcW w:w="1884" w:type="dxa"/>
            <w:tcBorders>
              <w:top w:val="nil"/>
              <w:left w:val="nil"/>
              <w:bottom w:val="single" w:color="auto" w:sz="4" w:space="0"/>
              <w:right w:val="single" w:color="auto" w:sz="4" w:space="0"/>
            </w:tcBorders>
            <w:noWrap w:val="0"/>
            <w:vAlign w:val="center"/>
          </w:tcPr>
          <w:p w14:paraId="60B779E0">
            <w:pPr>
              <w:widowControl/>
              <w:spacing w:line="28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41.27</w:t>
            </w:r>
            <w:r>
              <w:rPr>
                <w:rFonts w:hint="eastAsia" w:ascii="宋体" w:hAnsi="宋体" w:cs="宋体"/>
                <w:b/>
                <w:bCs/>
                <w:color w:val="auto"/>
                <w:kern w:val="0"/>
                <w:sz w:val="24"/>
                <w:highlight w:val="none"/>
              </w:rPr>
              <w:t>　</w:t>
            </w:r>
          </w:p>
        </w:tc>
      </w:tr>
    </w:tbl>
    <w:p w14:paraId="45EA09F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10BA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A34DCE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3E729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5F542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54D9ED7C">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09952396">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呼图壁县石梯子乡中心幼儿园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autofit"/>
        <w:tblCellMar>
          <w:top w:w="0" w:type="dxa"/>
          <w:left w:w="108" w:type="dxa"/>
          <w:bottom w:w="0" w:type="dxa"/>
          <w:right w:w="108" w:type="dxa"/>
        </w:tblCellMar>
      </w:tblPr>
      <w:tblGrid>
        <w:gridCol w:w="1927"/>
        <w:gridCol w:w="913"/>
        <w:gridCol w:w="2567"/>
        <w:gridCol w:w="900"/>
        <w:gridCol w:w="882"/>
        <w:gridCol w:w="1130"/>
        <w:gridCol w:w="2"/>
        <w:gridCol w:w="1128"/>
      </w:tblGrid>
      <w:tr w14:paraId="3D93F19A">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7EFC1482">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6"/>
            <w:tcBorders>
              <w:top w:val="single" w:color="auto" w:sz="4" w:space="0"/>
              <w:left w:val="nil"/>
              <w:bottom w:val="single" w:color="auto" w:sz="4" w:space="0"/>
              <w:right w:val="single" w:color="000000" w:sz="4" w:space="0"/>
            </w:tcBorders>
            <w:noWrap w:val="0"/>
            <w:vAlign w:val="center"/>
          </w:tcPr>
          <w:p w14:paraId="0450861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02C42856">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5CD3CF5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69AEB7FD">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329A1DA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243915E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1AF2CC09">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49778E6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gridSpan w:val="2"/>
            <w:tcBorders>
              <w:top w:val="nil"/>
              <w:left w:val="nil"/>
              <w:bottom w:val="single" w:color="auto" w:sz="4" w:space="0"/>
              <w:right w:val="single" w:color="auto" w:sz="4" w:space="0"/>
            </w:tcBorders>
            <w:noWrap w:val="0"/>
            <w:vAlign w:val="center"/>
          </w:tcPr>
          <w:p w14:paraId="384FDF62">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1BD7080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F607E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49CF2AE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525.33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DBC029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3807F21B">
            <w:pPr>
              <w:widowControl/>
              <w:spacing w:line="280" w:lineRule="exact"/>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B93469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E579231">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43994D3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8D0B02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69ADFEC">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270CBEC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525.33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A0C5F6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1A479AD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93BCA0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3DBB971">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F4241C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D7102E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AC8235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62E3389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42A78A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55E1B71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2EB3BC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B207537">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46F159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E794DC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8E2B8A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310D5BC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462385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249CCD6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7A4EC3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C2DDB67">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C93189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3329BC">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07EDE62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F6145D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5184C0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7DD1E21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525.33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8FA0E2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525.33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31E4E55">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6491095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6FF9E9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05133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790C4D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E0320F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7E147C4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B24C97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2FF8741">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579AF5E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9319BD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49DA63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DC8148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BA0D29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4E8C8F9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D5E03C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AA6EC09">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051A99C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B5762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CD9540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195581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09F194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1B298FC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148004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B48FFDE">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31B2AC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59965E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F6A299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7FED1E05">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03BCF30">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69AE13B6">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7A14791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E2CB4E0">
            <w:pPr>
              <w:widowControl/>
              <w:spacing w:line="280" w:lineRule="exact"/>
              <w:jc w:val="right"/>
              <w:rPr>
                <w:rFonts w:hint="eastAsia"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66BBDD73">
            <w:pPr>
              <w:widowControl/>
              <w:spacing w:line="280" w:lineRule="exact"/>
              <w:jc w:val="right"/>
              <w:rPr>
                <w:rFonts w:hint="eastAsia" w:ascii="宋体" w:hAnsi="宋体" w:cs="宋体"/>
                <w:color w:val="auto"/>
                <w:kern w:val="0"/>
                <w:sz w:val="18"/>
                <w:szCs w:val="18"/>
                <w:highlight w:val="none"/>
              </w:rPr>
            </w:pPr>
          </w:p>
        </w:tc>
      </w:tr>
      <w:tr w14:paraId="525FB98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C574A3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FEF900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AB03B5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2C47E9B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B39451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A0647D3">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1370F19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2984B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5C75E1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4D751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FDE6A9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708F7ED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F94A21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FE6DC66">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79D16A7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C3F11A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611706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A0965B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76D656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2E196FD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C7CC7B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D6D88B5">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0161BE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CC186A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732A35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F8F73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5A7552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6BB70DC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88A947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A60C450">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066C153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12DCD6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52E626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A6A79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A637DB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6E5621E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D6AB74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460A1A7">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F04C27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70DABF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864B1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892B6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51948D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1DE8C19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5FD02E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1F1A078">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556F26D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A07F17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185AB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D6EE3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EA75FE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04E5005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6B939C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370D48B">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76C3D7E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90E01B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989AC4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81A32E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5D7EBA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5301A74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0A31AE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26D146F">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4C48890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408BE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55EB5C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CCCE0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A0DCFC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45BB64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B312AD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02AE0B9">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50B9FE0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E74F30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84CF99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417930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E21E40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016567B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E24DD6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1587B25">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2AF7B55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F8A664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C725B9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EF5C02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696D93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713A2BA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7644D2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DC2FD65">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61BF577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6793FE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8A420D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679ADC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435E40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35FAE7F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DD2B9B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970D94E">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293F535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47BD85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60F1B68">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189163A6">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70CA05AE">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45A9B9A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707CBD5E">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9F679EE">
            <w:pPr>
              <w:widowControl/>
              <w:spacing w:line="280" w:lineRule="exact"/>
              <w:jc w:val="right"/>
              <w:rPr>
                <w:rFonts w:hint="eastAsia"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1168803">
            <w:pPr>
              <w:widowControl/>
              <w:spacing w:line="280" w:lineRule="exact"/>
              <w:jc w:val="right"/>
              <w:rPr>
                <w:rFonts w:hint="eastAsia" w:ascii="宋体" w:hAnsi="宋体" w:cs="宋体"/>
                <w:color w:val="auto"/>
                <w:kern w:val="0"/>
                <w:sz w:val="18"/>
                <w:szCs w:val="18"/>
                <w:highlight w:val="none"/>
              </w:rPr>
            </w:pPr>
          </w:p>
        </w:tc>
      </w:tr>
      <w:tr w14:paraId="6950F52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F6623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AAD2D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5B09BA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2C2063C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16E00C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6E8D548">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06DD1D1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534576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6818A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59E3F1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9C969B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2F7B61A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A820E5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BE6DCBE">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6192A77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7428DE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0F406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9B71D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10B36C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36EFB33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13D3BC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FA58787">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008A0F3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BFE824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BE283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2C1368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A11041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081F1D2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7BF82E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A780DE8">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7AA4C30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233671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A15063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3EFC12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C9B632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2BBAEF6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8DE3A9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CA3B1B3">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541CDB3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C56DCA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AD88AB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256A13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85CD07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436D574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9CD543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0240741">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5CAD86A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92B27D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9C66C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4E113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1621CC7">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43EB7FF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1831E7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0431965">
            <w:pPr>
              <w:widowControl/>
              <w:spacing w:line="280" w:lineRule="exact"/>
              <w:jc w:val="right"/>
              <w:rPr>
                <w:rFonts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D58314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8F141E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EBD967D">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77A0CEDB">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5F865CD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61243F6F">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03F29FC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8089311">
            <w:pPr>
              <w:widowControl/>
              <w:spacing w:line="280" w:lineRule="exact"/>
              <w:jc w:val="right"/>
              <w:rPr>
                <w:rFonts w:hint="eastAsia" w:ascii="宋体" w:hAnsi="宋体" w:cs="宋体"/>
                <w:color w:val="auto"/>
                <w:kern w:val="0"/>
                <w:sz w:val="18"/>
                <w:szCs w:val="18"/>
                <w:highlight w:val="none"/>
              </w:rPr>
            </w:pPr>
          </w:p>
        </w:tc>
        <w:tc>
          <w:tcPr>
            <w:tcW w:w="1134" w:type="dxa"/>
            <w:gridSpan w:val="2"/>
            <w:tcBorders>
              <w:top w:val="nil"/>
              <w:left w:val="nil"/>
              <w:bottom w:val="single" w:color="auto" w:sz="4" w:space="0"/>
              <w:right w:val="single" w:color="auto" w:sz="4" w:space="0"/>
            </w:tcBorders>
            <w:noWrap w:val="0"/>
            <w:vAlign w:val="center"/>
          </w:tcPr>
          <w:p w14:paraId="3AB4EF06">
            <w:pPr>
              <w:widowControl/>
              <w:spacing w:line="280" w:lineRule="exact"/>
              <w:jc w:val="right"/>
              <w:rPr>
                <w:rFonts w:hint="eastAsia" w:ascii="宋体" w:hAnsi="宋体" w:cs="宋体"/>
                <w:color w:val="auto"/>
                <w:kern w:val="0"/>
                <w:sz w:val="18"/>
                <w:szCs w:val="18"/>
                <w:highlight w:val="none"/>
              </w:rPr>
            </w:pPr>
          </w:p>
        </w:tc>
      </w:tr>
      <w:tr w14:paraId="1818D22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6CE6440">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7CE86895">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755AF49B">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55D6E75A">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69F43B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3EE0454">
            <w:pPr>
              <w:widowControl/>
              <w:spacing w:line="280" w:lineRule="exact"/>
              <w:jc w:val="right"/>
              <w:rPr>
                <w:rFonts w:hint="eastAsia" w:ascii="宋体" w:hAnsi="宋体" w:cs="宋体"/>
                <w:color w:val="auto"/>
                <w:kern w:val="0"/>
                <w:sz w:val="18"/>
                <w:szCs w:val="18"/>
                <w:highlight w:val="none"/>
              </w:rPr>
            </w:pPr>
          </w:p>
        </w:tc>
        <w:tc>
          <w:tcPr>
            <w:tcW w:w="1134" w:type="dxa"/>
            <w:gridSpan w:val="2"/>
            <w:tcBorders>
              <w:top w:val="nil"/>
              <w:left w:val="single" w:color="auto" w:sz="4" w:space="0"/>
              <w:bottom w:val="single" w:color="auto" w:sz="4" w:space="0"/>
              <w:right w:val="single" w:color="auto" w:sz="4" w:space="0"/>
            </w:tcBorders>
            <w:noWrap w:val="0"/>
            <w:vAlign w:val="center"/>
          </w:tcPr>
          <w:p w14:paraId="34130029">
            <w:pPr>
              <w:widowControl/>
              <w:spacing w:line="280" w:lineRule="exact"/>
              <w:jc w:val="right"/>
              <w:rPr>
                <w:rFonts w:hint="eastAsia" w:ascii="宋体" w:hAnsi="宋体" w:cs="宋体"/>
                <w:color w:val="auto"/>
                <w:kern w:val="0"/>
                <w:sz w:val="18"/>
                <w:szCs w:val="18"/>
                <w:highlight w:val="none"/>
              </w:rPr>
            </w:pPr>
          </w:p>
        </w:tc>
      </w:tr>
      <w:tr w14:paraId="4054099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296E0F3">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6C0819AD">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525.33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7D83EFDC">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528DE00F">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525.33</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57E72F24">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525.33</w:t>
            </w:r>
            <w:r>
              <w:rPr>
                <w:rFonts w:hint="eastAsia" w:ascii="宋体" w:hAnsi="宋体" w:cs="宋体"/>
                <w:b/>
                <w:bCs/>
                <w:color w:val="auto"/>
                <w:kern w:val="0"/>
                <w:sz w:val="22"/>
                <w:szCs w:val="22"/>
                <w:highlight w:val="none"/>
              </w:rPr>
              <w:t>　</w:t>
            </w:r>
          </w:p>
        </w:tc>
        <w:tc>
          <w:tcPr>
            <w:tcW w:w="1136" w:type="dxa"/>
            <w:gridSpan w:val="2"/>
            <w:tcBorders>
              <w:top w:val="single" w:color="auto" w:sz="4" w:space="0"/>
              <w:left w:val="nil"/>
              <w:bottom w:val="single" w:color="auto" w:sz="4" w:space="0"/>
              <w:right w:val="single" w:color="auto" w:sz="4" w:space="0"/>
            </w:tcBorders>
            <w:noWrap w:val="0"/>
            <w:vAlign w:val="center"/>
          </w:tcPr>
          <w:p w14:paraId="44A55A48">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132" w:type="dxa"/>
            <w:tcBorders>
              <w:top w:val="single" w:color="auto" w:sz="4" w:space="0"/>
              <w:left w:val="single" w:color="auto" w:sz="4" w:space="0"/>
              <w:bottom w:val="single" w:color="auto" w:sz="4" w:space="0"/>
              <w:right w:val="single" w:color="auto" w:sz="4" w:space="0"/>
            </w:tcBorders>
            <w:noWrap w:val="0"/>
            <w:vAlign w:val="center"/>
          </w:tcPr>
          <w:p w14:paraId="37ADB502">
            <w:pPr>
              <w:widowControl/>
              <w:spacing w:line="280" w:lineRule="exact"/>
              <w:jc w:val="right"/>
              <w:rPr>
                <w:rFonts w:hint="eastAsia" w:ascii="宋体" w:hAnsi="宋体" w:cs="宋体"/>
                <w:b/>
                <w:bCs/>
                <w:color w:val="auto"/>
                <w:kern w:val="0"/>
                <w:sz w:val="18"/>
                <w:szCs w:val="18"/>
                <w:highlight w:val="none"/>
              </w:rPr>
            </w:pPr>
          </w:p>
        </w:tc>
      </w:tr>
    </w:tbl>
    <w:p w14:paraId="189E59B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1FD16B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5F4E0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C5148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autofit"/>
        <w:tblCellMar>
          <w:top w:w="0" w:type="dxa"/>
          <w:left w:w="108" w:type="dxa"/>
          <w:bottom w:w="0" w:type="dxa"/>
          <w:right w:w="108" w:type="dxa"/>
        </w:tblCellMar>
      </w:tblPr>
      <w:tblGrid>
        <w:gridCol w:w="516"/>
        <w:gridCol w:w="499"/>
        <w:gridCol w:w="502"/>
        <w:gridCol w:w="2493"/>
        <w:gridCol w:w="657"/>
        <w:gridCol w:w="1020"/>
        <w:gridCol w:w="216"/>
        <w:gridCol w:w="1618"/>
        <w:gridCol w:w="1693"/>
      </w:tblGrid>
      <w:tr w14:paraId="1BE47888">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6D0CDDBD">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4C37161B">
        <w:tblPrEx>
          <w:tblCellMar>
            <w:top w:w="0" w:type="dxa"/>
            <w:left w:w="108" w:type="dxa"/>
            <w:bottom w:w="0" w:type="dxa"/>
            <w:right w:w="108" w:type="dxa"/>
          </w:tblCellMar>
        </w:tblPrEx>
        <w:trPr>
          <w:trHeight w:val="285" w:hRule="atLeast"/>
        </w:trPr>
        <w:tc>
          <w:tcPr>
            <w:tcW w:w="4647" w:type="dxa"/>
            <w:gridSpan w:val="5"/>
            <w:tcBorders>
              <w:top w:val="nil"/>
              <w:left w:val="nil"/>
              <w:bottom w:val="nil"/>
              <w:right w:val="nil"/>
            </w:tcBorders>
            <w:noWrap w:val="0"/>
            <w:vAlign w:val="center"/>
          </w:tcPr>
          <w:p w14:paraId="1DE33235">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呼图壁县石梯子乡中心幼儿园</w:t>
            </w:r>
          </w:p>
        </w:tc>
        <w:tc>
          <w:tcPr>
            <w:tcW w:w="1240" w:type="dxa"/>
            <w:gridSpan w:val="2"/>
            <w:tcBorders>
              <w:top w:val="nil"/>
              <w:left w:val="nil"/>
              <w:bottom w:val="nil"/>
              <w:right w:val="nil"/>
            </w:tcBorders>
            <w:noWrap w:val="0"/>
            <w:vAlign w:val="center"/>
          </w:tcPr>
          <w:p w14:paraId="7CF6A7CA">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32189F54">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202965FB">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0C41DD9A">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24D3DD80">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12D975CB">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66E8B8A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40C3504A">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7322B08D">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216B08F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3BB6E13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030636B5">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7198DD5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5C29048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2E34A53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54BB82BC">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52D632D8">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39D3BCB7">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37293CFE">
            <w:pPr>
              <w:widowControl/>
              <w:jc w:val="left"/>
              <w:rPr>
                <w:rFonts w:ascii="仿宋_GB2312" w:hAnsi="宋体" w:eastAsia="仿宋_GB2312" w:cs="宋体"/>
                <w:b/>
                <w:bCs/>
                <w:color w:val="auto"/>
                <w:kern w:val="0"/>
                <w:sz w:val="20"/>
                <w:szCs w:val="20"/>
                <w:highlight w:val="none"/>
              </w:rPr>
            </w:pPr>
          </w:p>
        </w:tc>
      </w:tr>
      <w:tr w14:paraId="36D0217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ECCCA7F">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205</w:t>
            </w:r>
          </w:p>
        </w:tc>
        <w:tc>
          <w:tcPr>
            <w:tcW w:w="500" w:type="dxa"/>
            <w:tcBorders>
              <w:top w:val="nil"/>
              <w:left w:val="nil"/>
              <w:bottom w:val="single" w:color="auto" w:sz="4" w:space="0"/>
              <w:right w:val="single" w:color="auto" w:sz="4" w:space="0"/>
            </w:tcBorders>
            <w:noWrap w:val="0"/>
            <w:vAlign w:val="center"/>
          </w:tcPr>
          <w:p w14:paraId="7B8AF2DD">
            <w:pPr>
              <w:widowControl/>
              <w:spacing w:line="280" w:lineRule="exact"/>
              <w:jc w:val="center"/>
              <w:rPr>
                <w:rFonts w:hint="eastAsia" w:ascii="仿宋" w:hAnsi="仿宋" w:eastAsia="仿宋" w:cs="仿宋"/>
                <w:b w:val="0"/>
                <w:bCs w:val="0"/>
                <w:color w:val="000000"/>
                <w:kern w:val="0"/>
                <w:sz w:val="20"/>
                <w:szCs w:val="20"/>
                <w:lang w:val="en-US" w:eastAsia="zh-CN" w:bidi="ar-SA"/>
              </w:rPr>
            </w:pPr>
          </w:p>
        </w:tc>
        <w:tc>
          <w:tcPr>
            <w:tcW w:w="503" w:type="dxa"/>
            <w:tcBorders>
              <w:top w:val="nil"/>
              <w:left w:val="nil"/>
              <w:bottom w:val="single" w:color="auto" w:sz="4" w:space="0"/>
              <w:right w:val="single" w:color="auto" w:sz="4" w:space="0"/>
            </w:tcBorders>
            <w:noWrap w:val="0"/>
            <w:vAlign w:val="center"/>
          </w:tcPr>
          <w:p w14:paraId="6DB6E59B">
            <w:pPr>
              <w:widowControl/>
              <w:spacing w:line="280" w:lineRule="exact"/>
              <w:jc w:val="center"/>
              <w:rPr>
                <w:rFonts w:hint="eastAsia" w:ascii="仿宋" w:hAnsi="仿宋" w:eastAsia="仿宋" w:cs="仿宋"/>
                <w:b w:val="0"/>
                <w:bCs w:val="0"/>
                <w:color w:val="000000"/>
                <w:kern w:val="0"/>
                <w:sz w:val="20"/>
                <w:szCs w:val="20"/>
                <w:lang w:val="en-US" w:eastAsia="zh-CN" w:bidi="ar-SA"/>
              </w:rPr>
            </w:pPr>
          </w:p>
        </w:tc>
        <w:tc>
          <w:tcPr>
            <w:tcW w:w="2510" w:type="dxa"/>
            <w:tcBorders>
              <w:top w:val="nil"/>
              <w:left w:val="nil"/>
              <w:bottom w:val="single" w:color="auto" w:sz="4" w:space="0"/>
              <w:right w:val="single" w:color="auto" w:sz="4" w:space="0"/>
            </w:tcBorders>
            <w:noWrap w:val="0"/>
            <w:vAlign w:val="top"/>
          </w:tcPr>
          <w:p w14:paraId="60D455C8">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教育支出</w:t>
            </w:r>
          </w:p>
        </w:tc>
        <w:tc>
          <w:tcPr>
            <w:tcW w:w="1684" w:type="dxa"/>
            <w:gridSpan w:val="2"/>
            <w:tcBorders>
              <w:top w:val="nil"/>
              <w:left w:val="nil"/>
              <w:bottom w:val="single" w:color="auto" w:sz="4" w:space="0"/>
              <w:right w:val="single" w:color="auto" w:sz="4" w:space="0"/>
            </w:tcBorders>
            <w:noWrap w:val="0"/>
            <w:vAlign w:val="center"/>
          </w:tcPr>
          <w:p w14:paraId="4EAD8771">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　525.33</w:t>
            </w:r>
          </w:p>
        </w:tc>
        <w:tc>
          <w:tcPr>
            <w:tcW w:w="1842" w:type="dxa"/>
            <w:gridSpan w:val="2"/>
            <w:tcBorders>
              <w:top w:val="nil"/>
              <w:left w:val="nil"/>
              <w:bottom w:val="single" w:color="auto" w:sz="4" w:space="0"/>
              <w:right w:val="single" w:color="auto" w:sz="4" w:space="0"/>
            </w:tcBorders>
            <w:noWrap w:val="0"/>
            <w:vAlign w:val="center"/>
          </w:tcPr>
          <w:p w14:paraId="6953B733">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484.06</w:t>
            </w:r>
          </w:p>
        </w:tc>
        <w:tc>
          <w:tcPr>
            <w:tcW w:w="1701" w:type="dxa"/>
            <w:tcBorders>
              <w:top w:val="nil"/>
              <w:left w:val="nil"/>
              <w:bottom w:val="single" w:color="auto" w:sz="4" w:space="0"/>
              <w:right w:val="single" w:color="auto" w:sz="4" w:space="0"/>
            </w:tcBorders>
            <w:noWrap w:val="0"/>
            <w:vAlign w:val="center"/>
          </w:tcPr>
          <w:p w14:paraId="7146B22A">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　41.27</w:t>
            </w:r>
          </w:p>
        </w:tc>
      </w:tr>
      <w:tr w14:paraId="782B2B8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CEC9212">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205</w:t>
            </w:r>
          </w:p>
        </w:tc>
        <w:tc>
          <w:tcPr>
            <w:tcW w:w="500" w:type="dxa"/>
            <w:tcBorders>
              <w:top w:val="nil"/>
              <w:left w:val="nil"/>
              <w:bottom w:val="single" w:color="auto" w:sz="4" w:space="0"/>
              <w:right w:val="single" w:color="auto" w:sz="4" w:space="0"/>
            </w:tcBorders>
            <w:noWrap w:val="0"/>
            <w:vAlign w:val="center"/>
          </w:tcPr>
          <w:p w14:paraId="5CE46CB8">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02</w:t>
            </w:r>
          </w:p>
        </w:tc>
        <w:tc>
          <w:tcPr>
            <w:tcW w:w="503" w:type="dxa"/>
            <w:tcBorders>
              <w:top w:val="nil"/>
              <w:left w:val="nil"/>
              <w:bottom w:val="single" w:color="auto" w:sz="4" w:space="0"/>
              <w:right w:val="single" w:color="auto" w:sz="4" w:space="0"/>
            </w:tcBorders>
            <w:noWrap w:val="0"/>
            <w:vAlign w:val="center"/>
          </w:tcPr>
          <w:p w14:paraId="21C73833">
            <w:pPr>
              <w:widowControl/>
              <w:spacing w:line="280" w:lineRule="exact"/>
              <w:jc w:val="center"/>
              <w:rPr>
                <w:rFonts w:hint="eastAsia" w:ascii="仿宋" w:hAnsi="仿宋" w:eastAsia="仿宋" w:cs="仿宋"/>
                <w:b w:val="0"/>
                <w:bCs w:val="0"/>
                <w:color w:val="000000"/>
                <w:kern w:val="0"/>
                <w:sz w:val="20"/>
                <w:szCs w:val="20"/>
                <w:lang w:val="en-US" w:eastAsia="zh-CN" w:bidi="ar-SA"/>
              </w:rPr>
            </w:pPr>
          </w:p>
        </w:tc>
        <w:tc>
          <w:tcPr>
            <w:tcW w:w="2510" w:type="dxa"/>
            <w:tcBorders>
              <w:top w:val="nil"/>
              <w:left w:val="nil"/>
              <w:bottom w:val="single" w:color="auto" w:sz="4" w:space="0"/>
              <w:right w:val="single" w:color="auto" w:sz="4" w:space="0"/>
            </w:tcBorders>
            <w:noWrap w:val="0"/>
            <w:vAlign w:val="center"/>
          </w:tcPr>
          <w:p w14:paraId="724E7021">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普通教育</w:t>
            </w:r>
            <w:r>
              <w:rPr>
                <w:rFonts w:hint="eastAsia" w:ascii="仿宋" w:hAnsi="仿宋" w:eastAsia="仿宋" w:cs="仿宋"/>
                <w:b w:val="0"/>
                <w:bCs w:val="0"/>
                <w:color w:val="000000"/>
                <w:kern w:val="0"/>
                <w:sz w:val="20"/>
                <w:szCs w:val="20"/>
                <w:lang w:eastAsia="zh-CN"/>
              </w:rPr>
              <w:t>　</w:t>
            </w:r>
          </w:p>
        </w:tc>
        <w:tc>
          <w:tcPr>
            <w:tcW w:w="1684" w:type="dxa"/>
            <w:gridSpan w:val="2"/>
            <w:tcBorders>
              <w:top w:val="nil"/>
              <w:left w:val="nil"/>
              <w:bottom w:val="single" w:color="auto" w:sz="4" w:space="0"/>
              <w:right w:val="single" w:color="auto" w:sz="4" w:space="0"/>
            </w:tcBorders>
            <w:noWrap w:val="0"/>
            <w:vAlign w:val="center"/>
          </w:tcPr>
          <w:p w14:paraId="5F70CFB0">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　525.33</w:t>
            </w:r>
          </w:p>
        </w:tc>
        <w:tc>
          <w:tcPr>
            <w:tcW w:w="1842" w:type="dxa"/>
            <w:gridSpan w:val="2"/>
            <w:tcBorders>
              <w:top w:val="nil"/>
              <w:left w:val="nil"/>
              <w:bottom w:val="single" w:color="auto" w:sz="4" w:space="0"/>
              <w:right w:val="single" w:color="auto" w:sz="4" w:space="0"/>
            </w:tcBorders>
            <w:noWrap w:val="0"/>
            <w:vAlign w:val="center"/>
          </w:tcPr>
          <w:p w14:paraId="23593AE9">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484.06</w:t>
            </w:r>
          </w:p>
        </w:tc>
        <w:tc>
          <w:tcPr>
            <w:tcW w:w="1701" w:type="dxa"/>
            <w:tcBorders>
              <w:top w:val="nil"/>
              <w:left w:val="nil"/>
              <w:bottom w:val="single" w:color="auto" w:sz="4" w:space="0"/>
              <w:right w:val="single" w:color="auto" w:sz="4" w:space="0"/>
            </w:tcBorders>
            <w:noWrap w:val="0"/>
            <w:vAlign w:val="center"/>
          </w:tcPr>
          <w:p w14:paraId="77A88198">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　41.27</w:t>
            </w:r>
          </w:p>
        </w:tc>
      </w:tr>
      <w:tr w14:paraId="29727CA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C971797">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205</w:t>
            </w:r>
          </w:p>
        </w:tc>
        <w:tc>
          <w:tcPr>
            <w:tcW w:w="500" w:type="dxa"/>
            <w:tcBorders>
              <w:top w:val="nil"/>
              <w:left w:val="nil"/>
              <w:bottom w:val="single" w:color="auto" w:sz="4" w:space="0"/>
              <w:right w:val="single" w:color="auto" w:sz="4" w:space="0"/>
            </w:tcBorders>
            <w:noWrap w:val="0"/>
            <w:vAlign w:val="center"/>
          </w:tcPr>
          <w:p w14:paraId="2D5BA9FC">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02</w:t>
            </w:r>
          </w:p>
        </w:tc>
        <w:tc>
          <w:tcPr>
            <w:tcW w:w="503" w:type="dxa"/>
            <w:tcBorders>
              <w:top w:val="nil"/>
              <w:left w:val="nil"/>
              <w:bottom w:val="single" w:color="auto" w:sz="4" w:space="0"/>
              <w:right w:val="single" w:color="auto" w:sz="4" w:space="0"/>
            </w:tcBorders>
            <w:noWrap w:val="0"/>
            <w:vAlign w:val="center"/>
          </w:tcPr>
          <w:p w14:paraId="4483E2C5">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01</w:t>
            </w:r>
          </w:p>
        </w:tc>
        <w:tc>
          <w:tcPr>
            <w:tcW w:w="2510" w:type="dxa"/>
            <w:tcBorders>
              <w:top w:val="nil"/>
              <w:left w:val="nil"/>
              <w:bottom w:val="single" w:color="auto" w:sz="4" w:space="0"/>
              <w:right w:val="single" w:color="auto" w:sz="4" w:space="0"/>
            </w:tcBorders>
            <w:noWrap w:val="0"/>
            <w:vAlign w:val="center"/>
          </w:tcPr>
          <w:p w14:paraId="6F9A119A">
            <w:pPr>
              <w:widowControl/>
              <w:spacing w:line="280" w:lineRule="exact"/>
              <w:jc w:val="center"/>
              <w:rPr>
                <w:rFonts w:hint="eastAsia" w:ascii="仿宋" w:hAnsi="仿宋" w:eastAsia="仿宋" w:cs="仿宋"/>
                <w:b w:val="0"/>
                <w:bCs w:val="0"/>
                <w:color w:val="000000"/>
                <w:kern w:val="0"/>
                <w:sz w:val="20"/>
                <w:szCs w:val="20"/>
                <w:lang w:val="en-US" w:eastAsia="zh-CN" w:bidi="ar-SA"/>
              </w:rPr>
            </w:pPr>
            <w:r>
              <w:rPr>
                <w:rFonts w:hint="eastAsia" w:ascii="仿宋" w:hAnsi="仿宋" w:eastAsia="仿宋" w:cs="仿宋"/>
                <w:b w:val="0"/>
                <w:bCs w:val="0"/>
                <w:color w:val="000000"/>
                <w:kern w:val="0"/>
                <w:sz w:val="20"/>
                <w:szCs w:val="20"/>
                <w:lang w:val="en-US" w:eastAsia="zh-CN"/>
              </w:rPr>
              <w:t>学前教育</w:t>
            </w:r>
          </w:p>
        </w:tc>
        <w:tc>
          <w:tcPr>
            <w:tcW w:w="1684" w:type="dxa"/>
            <w:gridSpan w:val="2"/>
            <w:tcBorders>
              <w:top w:val="nil"/>
              <w:left w:val="nil"/>
              <w:bottom w:val="single" w:color="auto" w:sz="4" w:space="0"/>
              <w:right w:val="single" w:color="auto" w:sz="4" w:space="0"/>
            </w:tcBorders>
            <w:noWrap w:val="0"/>
            <w:vAlign w:val="center"/>
          </w:tcPr>
          <w:p w14:paraId="030AB689">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 xml:space="preserve">  525.33</w:t>
            </w:r>
          </w:p>
        </w:tc>
        <w:tc>
          <w:tcPr>
            <w:tcW w:w="1842" w:type="dxa"/>
            <w:gridSpan w:val="2"/>
            <w:tcBorders>
              <w:top w:val="nil"/>
              <w:left w:val="nil"/>
              <w:bottom w:val="single" w:color="auto" w:sz="4" w:space="0"/>
              <w:right w:val="single" w:color="auto" w:sz="4" w:space="0"/>
            </w:tcBorders>
            <w:noWrap w:val="0"/>
            <w:vAlign w:val="center"/>
          </w:tcPr>
          <w:p w14:paraId="4116E478">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484.06</w:t>
            </w:r>
          </w:p>
        </w:tc>
        <w:tc>
          <w:tcPr>
            <w:tcW w:w="1701" w:type="dxa"/>
            <w:tcBorders>
              <w:top w:val="nil"/>
              <w:left w:val="nil"/>
              <w:bottom w:val="single" w:color="auto" w:sz="4" w:space="0"/>
              <w:right w:val="single" w:color="auto" w:sz="4" w:space="0"/>
            </w:tcBorders>
            <w:noWrap w:val="0"/>
            <w:vAlign w:val="center"/>
          </w:tcPr>
          <w:p w14:paraId="299AFDC4">
            <w:pPr>
              <w:widowControl/>
              <w:spacing w:line="280" w:lineRule="exact"/>
              <w:jc w:val="center"/>
              <w:rPr>
                <w:rFonts w:hint="default" w:ascii="仿宋" w:hAnsi="仿宋" w:eastAsia="仿宋" w:cs="仿宋"/>
                <w:b w:val="0"/>
                <w:bCs w:val="0"/>
                <w:color w:val="000000"/>
                <w:kern w:val="0"/>
                <w:sz w:val="20"/>
                <w:szCs w:val="20"/>
                <w:lang w:val="en-US" w:eastAsia="zh-CN"/>
              </w:rPr>
            </w:pPr>
            <w:r>
              <w:rPr>
                <w:rFonts w:hint="eastAsia" w:ascii="仿宋" w:hAnsi="仿宋" w:eastAsia="仿宋" w:cs="仿宋"/>
                <w:b w:val="0"/>
                <w:bCs w:val="0"/>
                <w:color w:val="000000"/>
                <w:kern w:val="0"/>
                <w:sz w:val="20"/>
                <w:szCs w:val="20"/>
                <w:lang w:val="en-US" w:eastAsia="zh-CN"/>
              </w:rPr>
              <w:t xml:space="preserve">  41.27</w:t>
            </w:r>
          </w:p>
        </w:tc>
      </w:tr>
      <w:tr w14:paraId="27A979C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3B4540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C2F42FB">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320331E">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6827FB67">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5031052D">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3B739160">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70124D4">
            <w:pPr>
              <w:widowControl/>
              <w:jc w:val="left"/>
              <w:rPr>
                <w:rFonts w:ascii="宋体" w:hAnsi="宋体" w:cs="宋体"/>
                <w:color w:val="auto"/>
                <w:kern w:val="0"/>
                <w:sz w:val="20"/>
                <w:szCs w:val="20"/>
                <w:highlight w:val="none"/>
              </w:rPr>
            </w:pPr>
          </w:p>
        </w:tc>
      </w:tr>
      <w:tr w14:paraId="40FC255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503291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49658D0C">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029D1513">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7598027">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2F0FD319">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71E44DA7">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AEEEF5F">
            <w:pPr>
              <w:widowControl/>
              <w:jc w:val="left"/>
              <w:rPr>
                <w:rFonts w:ascii="宋体" w:hAnsi="宋体" w:cs="宋体"/>
                <w:color w:val="auto"/>
                <w:kern w:val="0"/>
                <w:sz w:val="20"/>
                <w:szCs w:val="20"/>
                <w:highlight w:val="none"/>
              </w:rPr>
            </w:pPr>
          </w:p>
        </w:tc>
      </w:tr>
      <w:tr w14:paraId="366A1DB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58E3066">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5487F0D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03E13128">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3276453">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645BB0A1">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4BA3AE0C">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5B2AC05">
            <w:pPr>
              <w:widowControl/>
              <w:jc w:val="left"/>
              <w:rPr>
                <w:rFonts w:ascii="宋体" w:hAnsi="宋体" w:cs="宋体"/>
                <w:color w:val="auto"/>
                <w:kern w:val="0"/>
                <w:sz w:val="20"/>
                <w:szCs w:val="20"/>
                <w:highlight w:val="none"/>
              </w:rPr>
            </w:pPr>
          </w:p>
        </w:tc>
      </w:tr>
      <w:tr w14:paraId="7E84286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F6F683B">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35191106">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18F45A2D">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38D0EA89">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74275F52">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6D0F087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CF1AA5C">
            <w:pPr>
              <w:widowControl/>
              <w:jc w:val="left"/>
              <w:rPr>
                <w:rFonts w:ascii="宋体" w:hAnsi="宋体" w:cs="宋体"/>
                <w:color w:val="auto"/>
                <w:kern w:val="0"/>
                <w:sz w:val="20"/>
                <w:szCs w:val="20"/>
                <w:highlight w:val="none"/>
              </w:rPr>
            </w:pPr>
          </w:p>
        </w:tc>
      </w:tr>
      <w:tr w14:paraId="04A238A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D8D3A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AB8B62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963972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9672A1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081C1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A25A7D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E137E6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CDB0FA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F67335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45F80C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2E64E6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CCAFDA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496806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31933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1FC1D6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B088CA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218B2F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584EF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DA584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134CFA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29DEE7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63916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C11312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84DFC6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590D75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3A6DF2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62E84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9E5CBC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42B330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47E5A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6EEE18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D12494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1FBD5F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B1E0A3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EE94AB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2B83F0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225DAF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52384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408E30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AC5BAC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68387A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976158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E5D61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FA9ED6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7B9CD3A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A9FD9B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252483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5CF5C5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9D0CC8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50E7A2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21E8DE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C22E65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D16CC4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7D4A9F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9AB67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1E5C5F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FFBC93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817491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B55F7F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CC4AFA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CB54B5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6A3398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E12CEA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A4DAE0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8A6684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5F1000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033C25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68B763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9F703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7523FF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4D7140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AB9CF7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9C8999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FA5919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A63DA8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D87B27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C55DDA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64B646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C706F3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8343BA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A62925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74753E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A89BD3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534776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A72DE2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602FBE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F60A3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B2F69C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5E35F6A">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12823CE3">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76CD6AB">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308E9C7">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213B5C90">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3A36A4F8">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B62A5DA">
            <w:pPr>
              <w:widowControl/>
              <w:jc w:val="left"/>
              <w:rPr>
                <w:rFonts w:ascii="宋体" w:hAnsi="宋体" w:cs="宋体"/>
                <w:color w:val="auto"/>
                <w:kern w:val="0"/>
                <w:sz w:val="20"/>
                <w:szCs w:val="20"/>
                <w:highlight w:val="none"/>
              </w:rPr>
            </w:pPr>
          </w:p>
        </w:tc>
      </w:tr>
      <w:tr w14:paraId="1542B3F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1D8BB5D">
            <w:pPr>
              <w:widowControl/>
              <w:jc w:val="left"/>
              <w:rPr>
                <w:rFonts w:ascii="宋体" w:hAnsi="宋体" w:cs="宋体"/>
                <w:b/>
                <w:bCs/>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4643430">
            <w:pPr>
              <w:widowControl/>
              <w:jc w:val="left"/>
              <w:rPr>
                <w:rFonts w:ascii="宋体" w:hAnsi="宋体" w:cs="宋体"/>
                <w:b/>
                <w:bCs/>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46524788">
            <w:pPr>
              <w:widowControl/>
              <w:jc w:val="left"/>
              <w:rPr>
                <w:rFonts w:ascii="宋体" w:hAnsi="宋体" w:cs="宋体"/>
                <w:b/>
                <w:bCs/>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2BB24879">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14:paraId="2BD93016">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525.33</w:t>
            </w:r>
          </w:p>
        </w:tc>
        <w:tc>
          <w:tcPr>
            <w:tcW w:w="1842" w:type="dxa"/>
            <w:gridSpan w:val="2"/>
            <w:tcBorders>
              <w:top w:val="nil"/>
              <w:left w:val="nil"/>
              <w:bottom w:val="single" w:color="auto" w:sz="4" w:space="0"/>
              <w:right w:val="single" w:color="auto" w:sz="4" w:space="0"/>
            </w:tcBorders>
            <w:noWrap w:val="0"/>
            <w:vAlign w:val="center"/>
          </w:tcPr>
          <w:p w14:paraId="4CF4080D">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484.06</w:t>
            </w:r>
          </w:p>
        </w:tc>
        <w:tc>
          <w:tcPr>
            <w:tcW w:w="1701" w:type="dxa"/>
            <w:tcBorders>
              <w:top w:val="nil"/>
              <w:left w:val="nil"/>
              <w:bottom w:val="single" w:color="auto" w:sz="4" w:space="0"/>
              <w:right w:val="single" w:color="auto" w:sz="4" w:space="0"/>
            </w:tcBorders>
            <w:noWrap w:val="0"/>
            <w:vAlign w:val="center"/>
          </w:tcPr>
          <w:p w14:paraId="78D5DB1A">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41.27</w:t>
            </w:r>
          </w:p>
        </w:tc>
      </w:tr>
    </w:tbl>
    <w:p w14:paraId="6B9ABB3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37E921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17CA11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83C9BA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263659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40" w:type="dxa"/>
        <w:tblInd w:w="-148" w:type="dxa"/>
        <w:tblLayout w:type="autofit"/>
        <w:tblCellMar>
          <w:top w:w="0" w:type="dxa"/>
          <w:left w:w="108" w:type="dxa"/>
          <w:bottom w:w="0" w:type="dxa"/>
          <w:right w:w="108" w:type="dxa"/>
        </w:tblCellMar>
      </w:tblPr>
      <w:tblGrid>
        <w:gridCol w:w="757"/>
        <w:gridCol w:w="578"/>
        <w:gridCol w:w="2895"/>
        <w:gridCol w:w="996"/>
        <w:gridCol w:w="707"/>
        <w:gridCol w:w="977"/>
        <w:gridCol w:w="726"/>
        <w:gridCol w:w="1704"/>
      </w:tblGrid>
      <w:tr w14:paraId="047E44CE">
        <w:tblPrEx>
          <w:tblCellMar>
            <w:top w:w="0" w:type="dxa"/>
            <w:left w:w="108" w:type="dxa"/>
            <w:bottom w:w="0" w:type="dxa"/>
            <w:right w:w="108" w:type="dxa"/>
          </w:tblCellMar>
        </w:tblPrEx>
        <w:trPr>
          <w:trHeight w:val="406" w:hRule="atLeast"/>
        </w:trPr>
        <w:tc>
          <w:tcPr>
            <w:tcW w:w="9340" w:type="dxa"/>
            <w:gridSpan w:val="8"/>
            <w:tcBorders>
              <w:top w:val="nil"/>
              <w:left w:val="nil"/>
              <w:bottom w:val="nil"/>
              <w:right w:val="nil"/>
            </w:tcBorders>
            <w:noWrap w:val="0"/>
            <w:vAlign w:val="center"/>
          </w:tcPr>
          <w:p w14:paraId="288AECAD">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3B4E3A3A">
        <w:tblPrEx>
          <w:tblCellMar>
            <w:top w:w="0" w:type="dxa"/>
            <w:left w:w="108" w:type="dxa"/>
            <w:bottom w:w="0" w:type="dxa"/>
            <w:right w:w="108" w:type="dxa"/>
          </w:tblCellMar>
        </w:tblPrEx>
        <w:trPr>
          <w:trHeight w:val="261" w:hRule="atLeast"/>
        </w:trPr>
        <w:tc>
          <w:tcPr>
            <w:tcW w:w="5226" w:type="dxa"/>
            <w:gridSpan w:val="4"/>
            <w:tcBorders>
              <w:top w:val="nil"/>
              <w:left w:val="nil"/>
              <w:bottom w:val="nil"/>
              <w:right w:val="nil"/>
            </w:tcBorders>
            <w:noWrap w:val="0"/>
            <w:vAlign w:val="center"/>
          </w:tcPr>
          <w:p w14:paraId="1825BEB0">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呼图壁县石梯子乡中心幼儿园</w:t>
            </w:r>
          </w:p>
        </w:tc>
        <w:tc>
          <w:tcPr>
            <w:tcW w:w="1684" w:type="dxa"/>
            <w:gridSpan w:val="2"/>
            <w:tcBorders>
              <w:top w:val="nil"/>
              <w:left w:val="nil"/>
              <w:bottom w:val="nil"/>
              <w:right w:val="nil"/>
            </w:tcBorders>
            <w:noWrap w:val="0"/>
            <w:vAlign w:val="center"/>
          </w:tcPr>
          <w:p w14:paraId="29505F31">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30" w:type="dxa"/>
            <w:gridSpan w:val="2"/>
            <w:tcBorders>
              <w:top w:val="nil"/>
              <w:left w:val="nil"/>
              <w:bottom w:val="nil"/>
              <w:right w:val="nil"/>
            </w:tcBorders>
            <w:noWrap w:val="0"/>
            <w:vAlign w:val="center"/>
          </w:tcPr>
          <w:p w14:paraId="5ECD91CD">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0E634366">
        <w:tblPrEx>
          <w:tblCellMar>
            <w:top w:w="0" w:type="dxa"/>
            <w:left w:w="108" w:type="dxa"/>
            <w:bottom w:w="0" w:type="dxa"/>
            <w:right w:w="108" w:type="dxa"/>
          </w:tblCellMar>
        </w:tblPrEx>
        <w:trPr>
          <w:trHeight w:val="315" w:hRule="atLeast"/>
        </w:trPr>
        <w:tc>
          <w:tcPr>
            <w:tcW w:w="4230" w:type="dxa"/>
            <w:gridSpan w:val="3"/>
            <w:tcBorders>
              <w:top w:val="single" w:color="auto" w:sz="4" w:space="0"/>
              <w:left w:val="single" w:color="auto" w:sz="4" w:space="0"/>
              <w:bottom w:val="single" w:color="auto" w:sz="4" w:space="0"/>
              <w:right w:val="single" w:color="000000" w:sz="4" w:space="0"/>
            </w:tcBorders>
            <w:noWrap w:val="0"/>
            <w:vAlign w:val="center"/>
          </w:tcPr>
          <w:p w14:paraId="05BF6D7E">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10" w:type="dxa"/>
            <w:gridSpan w:val="5"/>
            <w:tcBorders>
              <w:top w:val="single" w:color="auto" w:sz="4" w:space="0"/>
              <w:left w:val="nil"/>
              <w:bottom w:val="single" w:color="auto" w:sz="4" w:space="0"/>
              <w:right w:val="single" w:color="000000" w:sz="4" w:space="0"/>
            </w:tcBorders>
            <w:noWrap w:val="0"/>
            <w:vAlign w:val="center"/>
          </w:tcPr>
          <w:p w14:paraId="681AD4CA">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4BA9CB7F">
        <w:tblPrEx>
          <w:tblCellMar>
            <w:top w:w="0" w:type="dxa"/>
            <w:left w:w="108" w:type="dxa"/>
            <w:bottom w:w="0" w:type="dxa"/>
            <w:right w:w="108" w:type="dxa"/>
          </w:tblCellMar>
        </w:tblPrEx>
        <w:trPr>
          <w:trHeight w:val="516" w:hRule="atLeast"/>
        </w:trPr>
        <w:tc>
          <w:tcPr>
            <w:tcW w:w="1335" w:type="dxa"/>
            <w:gridSpan w:val="2"/>
            <w:tcBorders>
              <w:top w:val="single" w:color="auto" w:sz="4" w:space="0"/>
              <w:left w:val="single" w:color="auto" w:sz="4" w:space="0"/>
              <w:bottom w:val="single" w:color="auto" w:sz="4" w:space="0"/>
              <w:right w:val="nil"/>
            </w:tcBorders>
            <w:noWrap w:val="0"/>
            <w:vAlign w:val="center"/>
          </w:tcPr>
          <w:p w14:paraId="49C5867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5" w:type="dxa"/>
            <w:vMerge w:val="restart"/>
            <w:tcBorders>
              <w:top w:val="nil"/>
              <w:left w:val="single" w:color="auto" w:sz="4" w:space="0"/>
              <w:bottom w:val="single" w:color="000000" w:sz="4" w:space="0"/>
              <w:right w:val="single" w:color="auto" w:sz="4" w:space="0"/>
            </w:tcBorders>
            <w:noWrap w:val="0"/>
            <w:vAlign w:val="center"/>
          </w:tcPr>
          <w:p w14:paraId="05C06A3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3" w:type="dxa"/>
            <w:gridSpan w:val="2"/>
            <w:vMerge w:val="restart"/>
            <w:tcBorders>
              <w:top w:val="nil"/>
              <w:left w:val="single" w:color="auto" w:sz="4" w:space="0"/>
              <w:bottom w:val="single" w:color="000000" w:sz="4" w:space="0"/>
              <w:right w:val="single" w:color="auto" w:sz="4" w:space="0"/>
            </w:tcBorders>
            <w:noWrap w:val="0"/>
            <w:vAlign w:val="center"/>
          </w:tcPr>
          <w:p w14:paraId="618985B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3" w:type="dxa"/>
            <w:gridSpan w:val="2"/>
            <w:vMerge w:val="restart"/>
            <w:tcBorders>
              <w:top w:val="nil"/>
              <w:left w:val="single" w:color="auto" w:sz="4" w:space="0"/>
              <w:bottom w:val="single" w:color="000000" w:sz="4" w:space="0"/>
              <w:right w:val="single" w:color="auto" w:sz="4" w:space="0"/>
            </w:tcBorders>
            <w:noWrap w:val="0"/>
            <w:vAlign w:val="center"/>
          </w:tcPr>
          <w:p w14:paraId="7DB53D1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4" w:type="dxa"/>
            <w:vMerge w:val="restart"/>
            <w:tcBorders>
              <w:top w:val="nil"/>
              <w:left w:val="single" w:color="auto" w:sz="4" w:space="0"/>
              <w:bottom w:val="single" w:color="000000" w:sz="4" w:space="0"/>
              <w:right w:val="single" w:color="auto" w:sz="4" w:space="0"/>
            </w:tcBorders>
            <w:noWrap w:val="0"/>
            <w:vAlign w:val="center"/>
          </w:tcPr>
          <w:p w14:paraId="3C232F7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0C24ABFC">
        <w:tblPrEx>
          <w:tblCellMar>
            <w:top w:w="0" w:type="dxa"/>
            <w:left w:w="108" w:type="dxa"/>
            <w:bottom w:w="0" w:type="dxa"/>
            <w:right w:w="108" w:type="dxa"/>
          </w:tblCellMar>
        </w:tblPrEx>
        <w:trPr>
          <w:trHeight w:val="274" w:hRule="atLeast"/>
        </w:trPr>
        <w:tc>
          <w:tcPr>
            <w:tcW w:w="757" w:type="dxa"/>
            <w:tcBorders>
              <w:top w:val="nil"/>
              <w:left w:val="single" w:color="auto" w:sz="4" w:space="0"/>
              <w:bottom w:val="single" w:color="auto" w:sz="4" w:space="0"/>
              <w:right w:val="single" w:color="auto" w:sz="4" w:space="0"/>
            </w:tcBorders>
            <w:noWrap w:val="0"/>
            <w:vAlign w:val="center"/>
          </w:tcPr>
          <w:p w14:paraId="417165A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8" w:type="dxa"/>
            <w:tcBorders>
              <w:top w:val="nil"/>
              <w:left w:val="nil"/>
              <w:bottom w:val="single" w:color="auto" w:sz="4" w:space="0"/>
              <w:right w:val="single" w:color="auto" w:sz="4" w:space="0"/>
            </w:tcBorders>
            <w:noWrap w:val="0"/>
            <w:vAlign w:val="center"/>
          </w:tcPr>
          <w:p w14:paraId="61C93B3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5" w:type="dxa"/>
            <w:vMerge w:val="continue"/>
            <w:tcBorders>
              <w:top w:val="nil"/>
              <w:left w:val="single" w:color="auto" w:sz="4" w:space="0"/>
              <w:bottom w:val="single" w:color="000000" w:sz="4" w:space="0"/>
              <w:right w:val="single" w:color="auto" w:sz="4" w:space="0"/>
            </w:tcBorders>
            <w:noWrap w:val="0"/>
            <w:vAlign w:val="center"/>
          </w:tcPr>
          <w:p w14:paraId="0A02AA2A">
            <w:pPr>
              <w:widowControl/>
              <w:jc w:val="center"/>
              <w:rPr>
                <w:rFonts w:ascii="仿宋_GB2312" w:hAnsi="宋体" w:eastAsia="仿宋_GB2312" w:cs="宋体"/>
                <w:b/>
                <w:bCs/>
                <w:color w:val="auto"/>
                <w:kern w:val="0"/>
                <w:sz w:val="20"/>
                <w:szCs w:val="20"/>
                <w:highlight w:val="none"/>
              </w:rPr>
            </w:pPr>
          </w:p>
        </w:tc>
        <w:tc>
          <w:tcPr>
            <w:tcW w:w="1703" w:type="dxa"/>
            <w:gridSpan w:val="2"/>
            <w:vMerge w:val="continue"/>
            <w:tcBorders>
              <w:top w:val="nil"/>
              <w:left w:val="single" w:color="auto" w:sz="4" w:space="0"/>
              <w:bottom w:val="single" w:color="000000" w:sz="4" w:space="0"/>
              <w:right w:val="single" w:color="auto" w:sz="4" w:space="0"/>
            </w:tcBorders>
            <w:noWrap w:val="0"/>
            <w:vAlign w:val="center"/>
          </w:tcPr>
          <w:p w14:paraId="7D514719">
            <w:pPr>
              <w:widowControl/>
              <w:jc w:val="center"/>
              <w:rPr>
                <w:rFonts w:ascii="宋体" w:hAnsi="宋体" w:cs="宋体"/>
                <w:b/>
                <w:bCs/>
                <w:color w:val="auto"/>
                <w:kern w:val="0"/>
                <w:sz w:val="20"/>
                <w:szCs w:val="20"/>
                <w:highlight w:val="none"/>
              </w:rPr>
            </w:pPr>
          </w:p>
        </w:tc>
        <w:tc>
          <w:tcPr>
            <w:tcW w:w="1703" w:type="dxa"/>
            <w:gridSpan w:val="2"/>
            <w:vMerge w:val="continue"/>
            <w:tcBorders>
              <w:top w:val="nil"/>
              <w:left w:val="single" w:color="auto" w:sz="4" w:space="0"/>
              <w:bottom w:val="single" w:color="000000" w:sz="4" w:space="0"/>
              <w:right w:val="single" w:color="auto" w:sz="4" w:space="0"/>
            </w:tcBorders>
            <w:noWrap w:val="0"/>
            <w:vAlign w:val="center"/>
          </w:tcPr>
          <w:p w14:paraId="3E8940FB">
            <w:pPr>
              <w:widowControl/>
              <w:jc w:val="center"/>
              <w:rPr>
                <w:rFonts w:ascii="宋体" w:hAnsi="宋体" w:cs="宋体"/>
                <w:b/>
                <w:bCs/>
                <w:color w:val="auto"/>
                <w:kern w:val="0"/>
                <w:sz w:val="20"/>
                <w:szCs w:val="20"/>
                <w:highlight w:val="none"/>
              </w:rPr>
            </w:pPr>
          </w:p>
        </w:tc>
        <w:tc>
          <w:tcPr>
            <w:tcW w:w="1704" w:type="dxa"/>
            <w:vMerge w:val="continue"/>
            <w:tcBorders>
              <w:top w:val="nil"/>
              <w:left w:val="single" w:color="auto" w:sz="4" w:space="0"/>
              <w:bottom w:val="single" w:color="000000" w:sz="4" w:space="0"/>
              <w:right w:val="single" w:color="auto" w:sz="4" w:space="0"/>
            </w:tcBorders>
            <w:noWrap w:val="0"/>
            <w:vAlign w:val="center"/>
          </w:tcPr>
          <w:p w14:paraId="07F326DB">
            <w:pPr>
              <w:widowControl/>
              <w:jc w:val="center"/>
              <w:rPr>
                <w:rFonts w:ascii="宋体" w:hAnsi="宋体" w:cs="宋体"/>
                <w:b/>
                <w:bCs/>
                <w:color w:val="auto"/>
                <w:kern w:val="0"/>
                <w:sz w:val="20"/>
                <w:szCs w:val="20"/>
                <w:highlight w:val="none"/>
              </w:rPr>
            </w:pPr>
          </w:p>
        </w:tc>
      </w:tr>
      <w:tr w14:paraId="3878E9EA">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4C1B614A">
            <w:pPr>
              <w:widowControl/>
              <w:jc w:val="center"/>
              <w:rPr>
                <w:rFonts w:hint="default" w:ascii="仿宋_GB2312" w:hAnsi="宋体" w:eastAsia="仿宋_GB2312" w:cs="宋体"/>
                <w:color w:val="auto"/>
                <w:kern w:val="0"/>
                <w:sz w:val="20"/>
                <w:szCs w:val="20"/>
                <w:highlight w:val="none"/>
                <w:lang w:val="en-US" w:eastAsia="zh-CN"/>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6C3103FA">
            <w:pPr>
              <w:widowControl/>
              <w:jc w:val="center"/>
              <w:rPr>
                <w:rFonts w:hint="default" w:ascii="仿宋_GB2312" w:hAnsi="宋体" w:eastAsia="仿宋_GB2312" w:cs="宋体"/>
                <w:color w:val="auto"/>
                <w:kern w:val="0"/>
                <w:sz w:val="20"/>
                <w:szCs w:val="20"/>
                <w:highlight w:val="none"/>
                <w:lang w:val="en-US" w:eastAsia="zh-CN"/>
              </w:rPr>
            </w:pPr>
          </w:p>
        </w:tc>
        <w:tc>
          <w:tcPr>
            <w:tcW w:w="2895" w:type="dxa"/>
            <w:tcBorders>
              <w:top w:val="nil"/>
              <w:left w:val="nil"/>
              <w:bottom w:val="single" w:color="auto" w:sz="4" w:space="0"/>
              <w:right w:val="single" w:color="auto" w:sz="4" w:space="0"/>
            </w:tcBorders>
            <w:noWrap w:val="0"/>
            <w:vAlign w:val="center"/>
          </w:tcPr>
          <w:p w14:paraId="62546F28">
            <w:pPr>
              <w:widowControl/>
              <w:jc w:val="left"/>
              <w:rPr>
                <w:rFonts w:hint="eastAsia" w:ascii="仿宋_GB2312" w:hAnsi="宋体" w:eastAsia="仿宋_GB2312" w:cs="宋体"/>
                <w:color w:val="auto"/>
                <w:kern w:val="0"/>
                <w:sz w:val="20"/>
                <w:szCs w:val="20"/>
                <w:highlight w:val="none"/>
                <w:lang w:val="en-US" w:eastAsia="zh-CN"/>
              </w:rPr>
            </w:pPr>
            <w:r>
              <w:rPr>
                <w:rFonts w:hint="default" w:ascii="宋体" w:hAnsi="宋体" w:eastAsia="宋体" w:cs="宋体"/>
                <w:color w:val="000000"/>
                <w:kern w:val="0"/>
                <w:sz w:val="20"/>
                <w:szCs w:val="20"/>
                <w:lang w:val="en-US" w:eastAsia="zh-CN"/>
              </w:rPr>
              <w:t>工资福利支出</w:t>
            </w:r>
          </w:p>
        </w:tc>
        <w:tc>
          <w:tcPr>
            <w:tcW w:w="1703" w:type="dxa"/>
            <w:gridSpan w:val="2"/>
            <w:tcBorders>
              <w:top w:val="nil"/>
              <w:left w:val="nil"/>
              <w:bottom w:val="single" w:color="auto" w:sz="4" w:space="0"/>
              <w:right w:val="single" w:color="auto" w:sz="4" w:space="0"/>
            </w:tcBorders>
            <w:noWrap w:val="0"/>
            <w:vAlign w:val="center"/>
          </w:tcPr>
          <w:p w14:paraId="0306E96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392.86</w:t>
            </w:r>
          </w:p>
        </w:tc>
        <w:tc>
          <w:tcPr>
            <w:tcW w:w="1703" w:type="dxa"/>
            <w:gridSpan w:val="2"/>
            <w:tcBorders>
              <w:top w:val="nil"/>
              <w:left w:val="nil"/>
              <w:bottom w:val="single" w:color="auto" w:sz="4" w:space="0"/>
              <w:right w:val="single" w:color="auto" w:sz="4" w:space="0"/>
            </w:tcBorders>
            <w:noWrap w:val="0"/>
            <w:vAlign w:val="center"/>
          </w:tcPr>
          <w:p w14:paraId="0AF66D2A">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392.86</w:t>
            </w:r>
          </w:p>
        </w:tc>
        <w:tc>
          <w:tcPr>
            <w:tcW w:w="1704" w:type="dxa"/>
            <w:tcBorders>
              <w:top w:val="nil"/>
              <w:left w:val="nil"/>
              <w:bottom w:val="single" w:color="auto" w:sz="4" w:space="0"/>
              <w:right w:val="single" w:color="auto" w:sz="4" w:space="0"/>
            </w:tcBorders>
            <w:noWrap w:val="0"/>
            <w:vAlign w:val="center"/>
          </w:tcPr>
          <w:p w14:paraId="00B7F071">
            <w:pPr>
              <w:widowControl/>
              <w:jc w:val="center"/>
              <w:rPr>
                <w:rFonts w:ascii="宋体" w:hAnsi="宋体" w:cs="宋体"/>
                <w:color w:val="auto"/>
                <w:kern w:val="0"/>
                <w:sz w:val="20"/>
                <w:szCs w:val="20"/>
                <w:highlight w:val="none"/>
              </w:rPr>
            </w:pPr>
          </w:p>
        </w:tc>
      </w:tr>
      <w:tr w14:paraId="09C2A301">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7B7DB922">
            <w:pPr>
              <w:widowControl/>
              <w:jc w:val="center"/>
              <w:rPr>
                <w:rFonts w:ascii="仿宋_GB2312" w:hAnsi="宋体" w:eastAsia="仿宋_GB2312"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3869062C">
            <w:pPr>
              <w:widowControl/>
              <w:jc w:val="center"/>
              <w:rPr>
                <w:rFonts w:hint="default" w:ascii="仿宋_GB2312" w:hAnsi="宋体" w:eastAsia="仿宋_GB2312" w:cs="宋体"/>
                <w:color w:val="auto"/>
                <w:kern w:val="0"/>
                <w:sz w:val="20"/>
                <w:szCs w:val="20"/>
                <w:highlight w:val="none"/>
                <w:lang w:val="en-US" w:eastAsia="zh-CN"/>
              </w:rPr>
            </w:pPr>
            <w:r>
              <w:rPr>
                <w:rFonts w:hint="eastAsia" w:ascii="宋体" w:hAnsi="宋体" w:eastAsia="宋体" w:cs="宋体"/>
                <w:color w:val="000000"/>
                <w:kern w:val="0"/>
                <w:sz w:val="20"/>
                <w:szCs w:val="20"/>
                <w:lang w:val="en-US" w:eastAsia="zh-CN"/>
              </w:rPr>
              <w:t>01</w:t>
            </w:r>
          </w:p>
        </w:tc>
        <w:tc>
          <w:tcPr>
            <w:tcW w:w="2895" w:type="dxa"/>
            <w:tcBorders>
              <w:top w:val="nil"/>
              <w:left w:val="nil"/>
              <w:bottom w:val="single" w:color="auto" w:sz="4" w:space="0"/>
              <w:right w:val="single" w:color="auto" w:sz="4" w:space="0"/>
            </w:tcBorders>
            <w:noWrap w:val="0"/>
            <w:vAlign w:val="center"/>
          </w:tcPr>
          <w:p w14:paraId="14FBB32A">
            <w:pPr>
              <w:widowControl/>
              <w:jc w:val="left"/>
              <w:rPr>
                <w:rFonts w:ascii="仿宋_GB2312" w:hAnsi="宋体" w:eastAsia="仿宋_GB2312" w:cs="宋体"/>
                <w:color w:val="auto"/>
                <w:kern w:val="0"/>
                <w:sz w:val="20"/>
                <w:szCs w:val="20"/>
                <w:highlight w:val="none"/>
              </w:rPr>
            </w:pPr>
            <w:r>
              <w:rPr>
                <w:rFonts w:hint="eastAsia" w:ascii="宋体" w:hAnsi="宋体" w:eastAsia="宋体" w:cs="宋体"/>
                <w:color w:val="000000"/>
                <w:kern w:val="0"/>
                <w:sz w:val="20"/>
                <w:szCs w:val="20"/>
                <w:lang w:val="en-US" w:eastAsia="zh-CN"/>
              </w:rPr>
              <w:t>基本工资</w:t>
            </w:r>
          </w:p>
        </w:tc>
        <w:tc>
          <w:tcPr>
            <w:tcW w:w="1703" w:type="dxa"/>
            <w:gridSpan w:val="2"/>
            <w:tcBorders>
              <w:top w:val="nil"/>
              <w:left w:val="nil"/>
              <w:bottom w:val="single" w:color="auto" w:sz="4" w:space="0"/>
              <w:right w:val="single" w:color="auto" w:sz="4" w:space="0"/>
            </w:tcBorders>
            <w:noWrap w:val="0"/>
            <w:vAlign w:val="center"/>
          </w:tcPr>
          <w:p w14:paraId="6A5CA4E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69.41</w:t>
            </w:r>
          </w:p>
        </w:tc>
        <w:tc>
          <w:tcPr>
            <w:tcW w:w="1703" w:type="dxa"/>
            <w:gridSpan w:val="2"/>
            <w:tcBorders>
              <w:top w:val="nil"/>
              <w:left w:val="nil"/>
              <w:bottom w:val="single" w:color="auto" w:sz="4" w:space="0"/>
              <w:right w:val="single" w:color="auto" w:sz="4" w:space="0"/>
            </w:tcBorders>
            <w:noWrap w:val="0"/>
            <w:vAlign w:val="center"/>
          </w:tcPr>
          <w:p w14:paraId="79438301">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69.41</w:t>
            </w:r>
          </w:p>
        </w:tc>
        <w:tc>
          <w:tcPr>
            <w:tcW w:w="1704" w:type="dxa"/>
            <w:tcBorders>
              <w:top w:val="nil"/>
              <w:left w:val="nil"/>
              <w:bottom w:val="single" w:color="auto" w:sz="4" w:space="0"/>
              <w:right w:val="single" w:color="auto" w:sz="4" w:space="0"/>
            </w:tcBorders>
            <w:noWrap w:val="0"/>
            <w:vAlign w:val="center"/>
          </w:tcPr>
          <w:p w14:paraId="19DAAB6A">
            <w:pPr>
              <w:widowControl/>
              <w:jc w:val="center"/>
              <w:rPr>
                <w:rFonts w:ascii="宋体" w:hAnsi="宋体" w:cs="宋体"/>
                <w:color w:val="auto"/>
                <w:kern w:val="0"/>
                <w:sz w:val="20"/>
                <w:szCs w:val="20"/>
                <w:highlight w:val="none"/>
              </w:rPr>
            </w:pPr>
          </w:p>
        </w:tc>
      </w:tr>
      <w:tr w14:paraId="15D20F40">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127BFDC7">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0EF95576">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02</w:t>
            </w:r>
          </w:p>
        </w:tc>
        <w:tc>
          <w:tcPr>
            <w:tcW w:w="2895" w:type="dxa"/>
            <w:tcBorders>
              <w:top w:val="nil"/>
              <w:left w:val="nil"/>
              <w:bottom w:val="single" w:color="auto" w:sz="4" w:space="0"/>
              <w:right w:val="single" w:color="auto" w:sz="4" w:space="0"/>
            </w:tcBorders>
            <w:noWrap w:val="0"/>
            <w:vAlign w:val="center"/>
          </w:tcPr>
          <w:p w14:paraId="7EA31F06">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津贴补贴</w:t>
            </w:r>
          </w:p>
        </w:tc>
        <w:tc>
          <w:tcPr>
            <w:tcW w:w="1703" w:type="dxa"/>
            <w:gridSpan w:val="2"/>
            <w:tcBorders>
              <w:top w:val="nil"/>
              <w:left w:val="nil"/>
              <w:bottom w:val="single" w:color="auto" w:sz="4" w:space="0"/>
              <w:right w:val="single" w:color="auto" w:sz="4" w:space="0"/>
            </w:tcBorders>
            <w:noWrap w:val="0"/>
            <w:vAlign w:val="center"/>
          </w:tcPr>
          <w:p w14:paraId="4BBA813B">
            <w:pPr>
              <w:widowControl/>
              <w:ind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30.23</w:t>
            </w:r>
          </w:p>
        </w:tc>
        <w:tc>
          <w:tcPr>
            <w:tcW w:w="1703" w:type="dxa"/>
            <w:gridSpan w:val="2"/>
            <w:tcBorders>
              <w:top w:val="nil"/>
              <w:left w:val="nil"/>
              <w:bottom w:val="single" w:color="auto" w:sz="4" w:space="0"/>
              <w:right w:val="single" w:color="auto" w:sz="4" w:space="0"/>
            </w:tcBorders>
            <w:noWrap w:val="0"/>
            <w:vAlign w:val="center"/>
          </w:tcPr>
          <w:p w14:paraId="3A002243">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30.23</w:t>
            </w:r>
          </w:p>
        </w:tc>
        <w:tc>
          <w:tcPr>
            <w:tcW w:w="1704" w:type="dxa"/>
            <w:tcBorders>
              <w:top w:val="nil"/>
              <w:left w:val="nil"/>
              <w:bottom w:val="single" w:color="auto" w:sz="4" w:space="0"/>
              <w:right w:val="single" w:color="auto" w:sz="4" w:space="0"/>
            </w:tcBorders>
            <w:noWrap w:val="0"/>
            <w:vAlign w:val="center"/>
          </w:tcPr>
          <w:p w14:paraId="0561777E">
            <w:pPr>
              <w:widowControl/>
              <w:jc w:val="center"/>
              <w:rPr>
                <w:rFonts w:ascii="宋体" w:hAnsi="宋体" w:cs="宋体"/>
                <w:color w:val="auto"/>
                <w:kern w:val="0"/>
                <w:sz w:val="20"/>
                <w:szCs w:val="20"/>
                <w:highlight w:val="none"/>
              </w:rPr>
            </w:pPr>
          </w:p>
        </w:tc>
      </w:tr>
      <w:tr w14:paraId="299DAB86">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005D4874">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060854F7">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03</w:t>
            </w:r>
          </w:p>
        </w:tc>
        <w:tc>
          <w:tcPr>
            <w:tcW w:w="2895" w:type="dxa"/>
            <w:tcBorders>
              <w:top w:val="nil"/>
              <w:left w:val="nil"/>
              <w:bottom w:val="single" w:color="auto" w:sz="4" w:space="0"/>
              <w:right w:val="single" w:color="auto" w:sz="4" w:space="0"/>
            </w:tcBorders>
            <w:noWrap w:val="0"/>
            <w:vAlign w:val="center"/>
          </w:tcPr>
          <w:p w14:paraId="509FE640">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奖金</w:t>
            </w:r>
          </w:p>
        </w:tc>
        <w:tc>
          <w:tcPr>
            <w:tcW w:w="1703" w:type="dxa"/>
            <w:gridSpan w:val="2"/>
            <w:tcBorders>
              <w:top w:val="nil"/>
              <w:left w:val="nil"/>
              <w:bottom w:val="single" w:color="auto" w:sz="4" w:space="0"/>
              <w:right w:val="single" w:color="auto" w:sz="4" w:space="0"/>
            </w:tcBorders>
            <w:noWrap w:val="0"/>
            <w:vAlign w:val="center"/>
          </w:tcPr>
          <w:p w14:paraId="2EF209B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62.04</w:t>
            </w:r>
          </w:p>
        </w:tc>
        <w:tc>
          <w:tcPr>
            <w:tcW w:w="1703" w:type="dxa"/>
            <w:gridSpan w:val="2"/>
            <w:tcBorders>
              <w:top w:val="nil"/>
              <w:left w:val="nil"/>
              <w:bottom w:val="single" w:color="auto" w:sz="4" w:space="0"/>
              <w:right w:val="single" w:color="auto" w:sz="4" w:space="0"/>
            </w:tcBorders>
            <w:noWrap w:val="0"/>
            <w:vAlign w:val="center"/>
          </w:tcPr>
          <w:p w14:paraId="5F9C7ED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62.04</w:t>
            </w:r>
          </w:p>
        </w:tc>
        <w:tc>
          <w:tcPr>
            <w:tcW w:w="1704" w:type="dxa"/>
            <w:tcBorders>
              <w:top w:val="nil"/>
              <w:left w:val="nil"/>
              <w:bottom w:val="single" w:color="auto" w:sz="4" w:space="0"/>
              <w:right w:val="single" w:color="auto" w:sz="4" w:space="0"/>
            </w:tcBorders>
            <w:noWrap w:val="0"/>
            <w:vAlign w:val="center"/>
          </w:tcPr>
          <w:p w14:paraId="6893D88F">
            <w:pPr>
              <w:widowControl/>
              <w:jc w:val="center"/>
              <w:rPr>
                <w:rFonts w:ascii="宋体" w:hAnsi="宋体" w:cs="宋体"/>
                <w:color w:val="auto"/>
                <w:kern w:val="0"/>
                <w:sz w:val="20"/>
                <w:szCs w:val="20"/>
                <w:highlight w:val="none"/>
              </w:rPr>
            </w:pPr>
          </w:p>
        </w:tc>
      </w:tr>
      <w:tr w14:paraId="5598AD98">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77854BE0">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177DA641">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07</w:t>
            </w:r>
          </w:p>
        </w:tc>
        <w:tc>
          <w:tcPr>
            <w:tcW w:w="2895" w:type="dxa"/>
            <w:tcBorders>
              <w:top w:val="nil"/>
              <w:left w:val="nil"/>
              <w:bottom w:val="single" w:color="auto" w:sz="4" w:space="0"/>
              <w:right w:val="single" w:color="auto" w:sz="4" w:space="0"/>
            </w:tcBorders>
            <w:noWrap w:val="0"/>
            <w:vAlign w:val="center"/>
          </w:tcPr>
          <w:p w14:paraId="3E0FB6E4">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绩效工资</w:t>
            </w:r>
          </w:p>
        </w:tc>
        <w:tc>
          <w:tcPr>
            <w:tcW w:w="1703" w:type="dxa"/>
            <w:gridSpan w:val="2"/>
            <w:tcBorders>
              <w:top w:val="nil"/>
              <w:left w:val="nil"/>
              <w:bottom w:val="single" w:color="auto" w:sz="4" w:space="0"/>
              <w:right w:val="single" w:color="auto" w:sz="4" w:space="0"/>
            </w:tcBorders>
            <w:noWrap w:val="0"/>
            <w:vAlign w:val="center"/>
          </w:tcPr>
          <w:p w14:paraId="447A326F">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48.48</w:t>
            </w:r>
          </w:p>
        </w:tc>
        <w:tc>
          <w:tcPr>
            <w:tcW w:w="1703" w:type="dxa"/>
            <w:gridSpan w:val="2"/>
            <w:tcBorders>
              <w:top w:val="nil"/>
              <w:left w:val="nil"/>
              <w:bottom w:val="single" w:color="auto" w:sz="4" w:space="0"/>
              <w:right w:val="single" w:color="auto" w:sz="4" w:space="0"/>
            </w:tcBorders>
            <w:noWrap w:val="0"/>
            <w:vAlign w:val="center"/>
          </w:tcPr>
          <w:p w14:paraId="529F815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48.48</w:t>
            </w:r>
          </w:p>
        </w:tc>
        <w:tc>
          <w:tcPr>
            <w:tcW w:w="1704" w:type="dxa"/>
            <w:tcBorders>
              <w:top w:val="nil"/>
              <w:left w:val="nil"/>
              <w:bottom w:val="single" w:color="auto" w:sz="4" w:space="0"/>
              <w:right w:val="single" w:color="auto" w:sz="4" w:space="0"/>
            </w:tcBorders>
            <w:noWrap w:val="0"/>
            <w:vAlign w:val="center"/>
          </w:tcPr>
          <w:p w14:paraId="49497169">
            <w:pPr>
              <w:widowControl/>
              <w:jc w:val="center"/>
              <w:rPr>
                <w:rFonts w:ascii="宋体" w:hAnsi="宋体" w:cs="宋体"/>
                <w:color w:val="auto"/>
                <w:kern w:val="0"/>
                <w:sz w:val="20"/>
                <w:szCs w:val="20"/>
                <w:highlight w:val="none"/>
              </w:rPr>
            </w:pPr>
          </w:p>
        </w:tc>
      </w:tr>
      <w:tr w14:paraId="38E35602">
        <w:tblPrEx>
          <w:tblCellMar>
            <w:top w:w="0" w:type="dxa"/>
            <w:left w:w="108" w:type="dxa"/>
            <w:bottom w:w="0" w:type="dxa"/>
            <w:right w:w="108" w:type="dxa"/>
          </w:tblCellMar>
        </w:tblPrEx>
        <w:trPr>
          <w:trHeight w:val="516" w:hRule="atLeast"/>
        </w:trPr>
        <w:tc>
          <w:tcPr>
            <w:tcW w:w="757" w:type="dxa"/>
            <w:tcBorders>
              <w:top w:val="nil"/>
              <w:left w:val="single" w:color="auto" w:sz="4" w:space="0"/>
              <w:bottom w:val="single" w:color="auto" w:sz="4" w:space="0"/>
              <w:right w:val="single" w:color="auto" w:sz="4" w:space="0"/>
            </w:tcBorders>
            <w:noWrap w:val="0"/>
            <w:vAlign w:val="center"/>
          </w:tcPr>
          <w:p w14:paraId="66E0371E">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31CD0F5C">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08</w:t>
            </w:r>
          </w:p>
        </w:tc>
        <w:tc>
          <w:tcPr>
            <w:tcW w:w="2895" w:type="dxa"/>
            <w:tcBorders>
              <w:top w:val="nil"/>
              <w:left w:val="nil"/>
              <w:bottom w:val="single" w:color="auto" w:sz="4" w:space="0"/>
              <w:right w:val="single" w:color="auto" w:sz="4" w:space="0"/>
            </w:tcBorders>
            <w:noWrap w:val="0"/>
            <w:vAlign w:val="center"/>
          </w:tcPr>
          <w:p w14:paraId="63DDE189">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机关事业单位基本养老保险缴费</w:t>
            </w:r>
          </w:p>
        </w:tc>
        <w:tc>
          <w:tcPr>
            <w:tcW w:w="1703" w:type="dxa"/>
            <w:gridSpan w:val="2"/>
            <w:tcBorders>
              <w:top w:val="nil"/>
              <w:left w:val="nil"/>
              <w:bottom w:val="single" w:color="auto" w:sz="4" w:space="0"/>
              <w:right w:val="single" w:color="auto" w:sz="4" w:space="0"/>
            </w:tcBorders>
            <w:noWrap w:val="0"/>
            <w:vAlign w:val="center"/>
          </w:tcPr>
          <w:p w14:paraId="51C458B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29.24</w:t>
            </w:r>
          </w:p>
        </w:tc>
        <w:tc>
          <w:tcPr>
            <w:tcW w:w="1703" w:type="dxa"/>
            <w:gridSpan w:val="2"/>
            <w:tcBorders>
              <w:top w:val="nil"/>
              <w:left w:val="nil"/>
              <w:bottom w:val="single" w:color="auto" w:sz="4" w:space="0"/>
              <w:right w:val="single" w:color="auto" w:sz="4" w:space="0"/>
            </w:tcBorders>
            <w:noWrap w:val="0"/>
            <w:vAlign w:val="center"/>
          </w:tcPr>
          <w:p w14:paraId="1AEB1ED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29.24</w:t>
            </w:r>
          </w:p>
        </w:tc>
        <w:tc>
          <w:tcPr>
            <w:tcW w:w="1704" w:type="dxa"/>
            <w:tcBorders>
              <w:top w:val="nil"/>
              <w:left w:val="nil"/>
              <w:bottom w:val="single" w:color="auto" w:sz="4" w:space="0"/>
              <w:right w:val="single" w:color="auto" w:sz="4" w:space="0"/>
            </w:tcBorders>
            <w:noWrap w:val="0"/>
            <w:vAlign w:val="center"/>
          </w:tcPr>
          <w:p w14:paraId="7D858D40">
            <w:pPr>
              <w:widowControl/>
              <w:jc w:val="center"/>
              <w:rPr>
                <w:rFonts w:ascii="宋体" w:hAnsi="宋体" w:cs="宋体"/>
                <w:color w:val="auto"/>
                <w:kern w:val="0"/>
                <w:sz w:val="20"/>
                <w:szCs w:val="20"/>
                <w:highlight w:val="none"/>
              </w:rPr>
            </w:pPr>
          </w:p>
        </w:tc>
      </w:tr>
      <w:tr w14:paraId="058D0F90">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27FD0734">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1A802792">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10</w:t>
            </w:r>
          </w:p>
        </w:tc>
        <w:tc>
          <w:tcPr>
            <w:tcW w:w="2895" w:type="dxa"/>
            <w:tcBorders>
              <w:top w:val="nil"/>
              <w:left w:val="nil"/>
              <w:bottom w:val="single" w:color="auto" w:sz="4" w:space="0"/>
              <w:right w:val="single" w:color="auto" w:sz="4" w:space="0"/>
            </w:tcBorders>
            <w:noWrap w:val="0"/>
            <w:vAlign w:val="center"/>
          </w:tcPr>
          <w:p w14:paraId="7377240B">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职工基本医疗保险缴费</w:t>
            </w:r>
          </w:p>
        </w:tc>
        <w:tc>
          <w:tcPr>
            <w:tcW w:w="1703" w:type="dxa"/>
            <w:gridSpan w:val="2"/>
            <w:tcBorders>
              <w:top w:val="nil"/>
              <w:left w:val="nil"/>
              <w:bottom w:val="single" w:color="auto" w:sz="4" w:space="0"/>
              <w:right w:val="single" w:color="auto" w:sz="4" w:space="0"/>
            </w:tcBorders>
            <w:noWrap w:val="0"/>
            <w:vAlign w:val="center"/>
          </w:tcPr>
          <w:p w14:paraId="1AD5914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14.62</w:t>
            </w:r>
          </w:p>
        </w:tc>
        <w:tc>
          <w:tcPr>
            <w:tcW w:w="1703" w:type="dxa"/>
            <w:gridSpan w:val="2"/>
            <w:tcBorders>
              <w:top w:val="nil"/>
              <w:left w:val="nil"/>
              <w:bottom w:val="single" w:color="auto" w:sz="4" w:space="0"/>
              <w:right w:val="single" w:color="auto" w:sz="4" w:space="0"/>
            </w:tcBorders>
            <w:noWrap w:val="0"/>
            <w:vAlign w:val="center"/>
          </w:tcPr>
          <w:p w14:paraId="75A8B6F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14.62</w:t>
            </w:r>
          </w:p>
        </w:tc>
        <w:tc>
          <w:tcPr>
            <w:tcW w:w="1704" w:type="dxa"/>
            <w:tcBorders>
              <w:top w:val="nil"/>
              <w:left w:val="nil"/>
              <w:bottom w:val="single" w:color="auto" w:sz="4" w:space="0"/>
              <w:right w:val="single" w:color="auto" w:sz="4" w:space="0"/>
            </w:tcBorders>
            <w:noWrap w:val="0"/>
            <w:vAlign w:val="center"/>
          </w:tcPr>
          <w:p w14:paraId="6F244DC6">
            <w:pPr>
              <w:widowControl/>
              <w:jc w:val="center"/>
              <w:rPr>
                <w:rFonts w:ascii="宋体" w:hAnsi="宋体" w:cs="宋体"/>
                <w:color w:val="auto"/>
                <w:kern w:val="0"/>
                <w:sz w:val="20"/>
                <w:szCs w:val="20"/>
                <w:highlight w:val="none"/>
              </w:rPr>
            </w:pPr>
          </w:p>
        </w:tc>
      </w:tr>
      <w:tr w14:paraId="390BBE02">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4B6C5C6C">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059CC770">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11</w:t>
            </w:r>
          </w:p>
        </w:tc>
        <w:tc>
          <w:tcPr>
            <w:tcW w:w="2895" w:type="dxa"/>
            <w:tcBorders>
              <w:top w:val="nil"/>
              <w:left w:val="nil"/>
              <w:bottom w:val="single" w:color="auto" w:sz="4" w:space="0"/>
              <w:right w:val="single" w:color="auto" w:sz="4" w:space="0"/>
            </w:tcBorders>
            <w:noWrap w:val="0"/>
            <w:vAlign w:val="center"/>
          </w:tcPr>
          <w:p w14:paraId="1F432742">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公务员医疗补助缴费</w:t>
            </w:r>
          </w:p>
        </w:tc>
        <w:tc>
          <w:tcPr>
            <w:tcW w:w="1703" w:type="dxa"/>
            <w:gridSpan w:val="2"/>
            <w:tcBorders>
              <w:top w:val="nil"/>
              <w:left w:val="nil"/>
              <w:bottom w:val="single" w:color="auto" w:sz="4" w:space="0"/>
              <w:right w:val="single" w:color="auto" w:sz="4" w:space="0"/>
            </w:tcBorders>
            <w:noWrap w:val="0"/>
            <w:vAlign w:val="center"/>
          </w:tcPr>
          <w:p w14:paraId="78B9D86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4.02</w:t>
            </w:r>
          </w:p>
        </w:tc>
        <w:tc>
          <w:tcPr>
            <w:tcW w:w="1703" w:type="dxa"/>
            <w:gridSpan w:val="2"/>
            <w:tcBorders>
              <w:top w:val="nil"/>
              <w:left w:val="nil"/>
              <w:bottom w:val="single" w:color="auto" w:sz="4" w:space="0"/>
              <w:right w:val="single" w:color="auto" w:sz="4" w:space="0"/>
            </w:tcBorders>
            <w:noWrap w:val="0"/>
            <w:vAlign w:val="center"/>
          </w:tcPr>
          <w:p w14:paraId="2CCF5E2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4.02</w:t>
            </w:r>
          </w:p>
        </w:tc>
        <w:tc>
          <w:tcPr>
            <w:tcW w:w="1704" w:type="dxa"/>
            <w:tcBorders>
              <w:top w:val="nil"/>
              <w:left w:val="nil"/>
              <w:bottom w:val="single" w:color="auto" w:sz="4" w:space="0"/>
              <w:right w:val="single" w:color="auto" w:sz="4" w:space="0"/>
            </w:tcBorders>
            <w:noWrap w:val="0"/>
            <w:vAlign w:val="center"/>
          </w:tcPr>
          <w:p w14:paraId="0C7D8A0A">
            <w:pPr>
              <w:widowControl/>
              <w:jc w:val="center"/>
              <w:rPr>
                <w:rFonts w:ascii="宋体" w:hAnsi="宋体" w:cs="宋体"/>
                <w:color w:val="auto"/>
                <w:kern w:val="0"/>
                <w:sz w:val="20"/>
                <w:szCs w:val="20"/>
                <w:highlight w:val="none"/>
              </w:rPr>
            </w:pPr>
          </w:p>
        </w:tc>
      </w:tr>
      <w:tr w14:paraId="001CE317">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5D14BCEC">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4B11FF7F">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12</w:t>
            </w:r>
          </w:p>
        </w:tc>
        <w:tc>
          <w:tcPr>
            <w:tcW w:w="2895" w:type="dxa"/>
            <w:tcBorders>
              <w:top w:val="nil"/>
              <w:left w:val="nil"/>
              <w:bottom w:val="single" w:color="auto" w:sz="4" w:space="0"/>
              <w:right w:val="single" w:color="auto" w:sz="4" w:space="0"/>
            </w:tcBorders>
            <w:noWrap w:val="0"/>
            <w:vAlign w:val="center"/>
          </w:tcPr>
          <w:p w14:paraId="27D6E896">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其他社会保障缴费</w:t>
            </w:r>
          </w:p>
        </w:tc>
        <w:tc>
          <w:tcPr>
            <w:tcW w:w="1703" w:type="dxa"/>
            <w:gridSpan w:val="2"/>
            <w:tcBorders>
              <w:top w:val="nil"/>
              <w:left w:val="nil"/>
              <w:bottom w:val="single" w:color="auto" w:sz="4" w:space="0"/>
              <w:right w:val="single" w:color="auto" w:sz="4" w:space="0"/>
            </w:tcBorders>
            <w:noWrap w:val="0"/>
            <w:vAlign w:val="center"/>
          </w:tcPr>
          <w:p w14:paraId="399117E1">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1.76</w:t>
            </w:r>
          </w:p>
        </w:tc>
        <w:tc>
          <w:tcPr>
            <w:tcW w:w="1703" w:type="dxa"/>
            <w:gridSpan w:val="2"/>
            <w:tcBorders>
              <w:top w:val="nil"/>
              <w:left w:val="nil"/>
              <w:bottom w:val="single" w:color="auto" w:sz="4" w:space="0"/>
              <w:right w:val="single" w:color="auto" w:sz="4" w:space="0"/>
            </w:tcBorders>
            <w:noWrap w:val="0"/>
            <w:vAlign w:val="center"/>
          </w:tcPr>
          <w:p w14:paraId="3491475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1.76</w:t>
            </w:r>
          </w:p>
        </w:tc>
        <w:tc>
          <w:tcPr>
            <w:tcW w:w="1704" w:type="dxa"/>
            <w:tcBorders>
              <w:top w:val="nil"/>
              <w:left w:val="nil"/>
              <w:bottom w:val="single" w:color="auto" w:sz="4" w:space="0"/>
              <w:right w:val="single" w:color="auto" w:sz="4" w:space="0"/>
            </w:tcBorders>
            <w:noWrap w:val="0"/>
            <w:vAlign w:val="center"/>
          </w:tcPr>
          <w:p w14:paraId="73F02B1A">
            <w:pPr>
              <w:widowControl/>
              <w:jc w:val="center"/>
              <w:rPr>
                <w:rFonts w:ascii="宋体" w:hAnsi="宋体" w:cs="宋体"/>
                <w:color w:val="auto"/>
                <w:kern w:val="0"/>
                <w:sz w:val="20"/>
                <w:szCs w:val="20"/>
                <w:highlight w:val="none"/>
              </w:rPr>
            </w:pPr>
          </w:p>
        </w:tc>
      </w:tr>
      <w:tr w14:paraId="50057D25">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2834D6D0">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35FD8BD2">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13</w:t>
            </w:r>
          </w:p>
        </w:tc>
        <w:tc>
          <w:tcPr>
            <w:tcW w:w="2895" w:type="dxa"/>
            <w:tcBorders>
              <w:top w:val="nil"/>
              <w:left w:val="nil"/>
              <w:bottom w:val="single" w:color="auto" w:sz="4" w:space="0"/>
              <w:right w:val="single" w:color="auto" w:sz="4" w:space="0"/>
            </w:tcBorders>
            <w:noWrap w:val="0"/>
            <w:vAlign w:val="center"/>
          </w:tcPr>
          <w:p w14:paraId="32699362">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住房公积金</w:t>
            </w:r>
          </w:p>
        </w:tc>
        <w:tc>
          <w:tcPr>
            <w:tcW w:w="1703" w:type="dxa"/>
            <w:gridSpan w:val="2"/>
            <w:tcBorders>
              <w:top w:val="nil"/>
              <w:left w:val="nil"/>
              <w:bottom w:val="single" w:color="auto" w:sz="4" w:space="0"/>
              <w:right w:val="single" w:color="auto" w:sz="4" w:space="0"/>
            </w:tcBorders>
            <w:noWrap w:val="0"/>
            <w:vAlign w:val="center"/>
          </w:tcPr>
          <w:p w14:paraId="0C4FE515">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24.55</w:t>
            </w:r>
          </w:p>
        </w:tc>
        <w:tc>
          <w:tcPr>
            <w:tcW w:w="1703" w:type="dxa"/>
            <w:gridSpan w:val="2"/>
            <w:tcBorders>
              <w:top w:val="nil"/>
              <w:left w:val="nil"/>
              <w:bottom w:val="single" w:color="auto" w:sz="4" w:space="0"/>
              <w:right w:val="single" w:color="auto" w:sz="4" w:space="0"/>
            </w:tcBorders>
            <w:noWrap w:val="0"/>
            <w:vAlign w:val="center"/>
          </w:tcPr>
          <w:p w14:paraId="4BD6E5C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24.55</w:t>
            </w:r>
          </w:p>
        </w:tc>
        <w:tc>
          <w:tcPr>
            <w:tcW w:w="1704" w:type="dxa"/>
            <w:tcBorders>
              <w:top w:val="nil"/>
              <w:left w:val="nil"/>
              <w:bottom w:val="single" w:color="auto" w:sz="4" w:space="0"/>
              <w:right w:val="single" w:color="auto" w:sz="4" w:space="0"/>
            </w:tcBorders>
            <w:noWrap w:val="0"/>
            <w:vAlign w:val="center"/>
          </w:tcPr>
          <w:p w14:paraId="2E11A57B">
            <w:pPr>
              <w:widowControl/>
              <w:jc w:val="center"/>
              <w:rPr>
                <w:rFonts w:ascii="宋体" w:hAnsi="宋体" w:cs="宋体"/>
                <w:color w:val="auto"/>
                <w:kern w:val="0"/>
                <w:sz w:val="20"/>
                <w:szCs w:val="20"/>
                <w:highlight w:val="none"/>
              </w:rPr>
            </w:pPr>
          </w:p>
        </w:tc>
      </w:tr>
      <w:tr w14:paraId="493DF6B3">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5CCC29B3">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8" w:type="dxa"/>
            <w:tcBorders>
              <w:top w:val="nil"/>
              <w:left w:val="nil"/>
              <w:bottom w:val="single" w:color="auto" w:sz="4" w:space="0"/>
              <w:right w:val="single" w:color="auto" w:sz="4" w:space="0"/>
            </w:tcBorders>
            <w:noWrap w:val="0"/>
            <w:vAlign w:val="center"/>
          </w:tcPr>
          <w:p w14:paraId="797512FD">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99</w:t>
            </w:r>
          </w:p>
        </w:tc>
        <w:tc>
          <w:tcPr>
            <w:tcW w:w="2895" w:type="dxa"/>
            <w:tcBorders>
              <w:top w:val="nil"/>
              <w:left w:val="nil"/>
              <w:bottom w:val="single" w:color="auto" w:sz="4" w:space="0"/>
              <w:right w:val="single" w:color="auto" w:sz="4" w:space="0"/>
            </w:tcBorders>
            <w:noWrap w:val="0"/>
            <w:vAlign w:val="center"/>
          </w:tcPr>
          <w:p w14:paraId="25637EC9">
            <w:pPr>
              <w:widowControl/>
              <w:jc w:val="left"/>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其他工资福利支出</w:t>
            </w:r>
          </w:p>
        </w:tc>
        <w:tc>
          <w:tcPr>
            <w:tcW w:w="1703" w:type="dxa"/>
            <w:gridSpan w:val="2"/>
            <w:tcBorders>
              <w:top w:val="nil"/>
              <w:left w:val="nil"/>
              <w:bottom w:val="single" w:color="auto" w:sz="4" w:space="0"/>
              <w:right w:val="single" w:color="auto" w:sz="4" w:space="0"/>
            </w:tcBorders>
            <w:noWrap w:val="0"/>
            <w:vAlign w:val="center"/>
          </w:tcPr>
          <w:p w14:paraId="68067BD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108.5</w:t>
            </w:r>
          </w:p>
        </w:tc>
        <w:tc>
          <w:tcPr>
            <w:tcW w:w="1703" w:type="dxa"/>
            <w:gridSpan w:val="2"/>
            <w:tcBorders>
              <w:top w:val="nil"/>
              <w:left w:val="nil"/>
              <w:bottom w:val="single" w:color="auto" w:sz="4" w:space="0"/>
              <w:right w:val="single" w:color="auto" w:sz="4" w:space="0"/>
            </w:tcBorders>
            <w:noWrap w:val="0"/>
            <w:vAlign w:val="center"/>
          </w:tcPr>
          <w:p w14:paraId="3B0B830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108.51</w:t>
            </w:r>
          </w:p>
        </w:tc>
        <w:tc>
          <w:tcPr>
            <w:tcW w:w="1704" w:type="dxa"/>
            <w:tcBorders>
              <w:top w:val="nil"/>
              <w:left w:val="nil"/>
              <w:bottom w:val="single" w:color="auto" w:sz="4" w:space="0"/>
              <w:right w:val="single" w:color="auto" w:sz="4" w:space="0"/>
            </w:tcBorders>
            <w:noWrap w:val="0"/>
            <w:vAlign w:val="center"/>
          </w:tcPr>
          <w:p w14:paraId="71E38D36">
            <w:pPr>
              <w:widowControl/>
              <w:jc w:val="center"/>
              <w:rPr>
                <w:rFonts w:ascii="宋体" w:hAnsi="宋体" w:cs="宋体"/>
                <w:color w:val="auto"/>
                <w:kern w:val="0"/>
                <w:sz w:val="20"/>
                <w:szCs w:val="20"/>
                <w:highlight w:val="none"/>
              </w:rPr>
            </w:pPr>
          </w:p>
        </w:tc>
      </w:tr>
      <w:tr w14:paraId="04C5A4B9">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72ED9D7F">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21D3A067">
            <w:pPr>
              <w:widowControl/>
              <w:jc w:val="center"/>
              <w:rPr>
                <w:rFonts w:ascii="宋体" w:hAnsi="宋体" w:cs="宋体"/>
                <w:color w:val="auto"/>
                <w:kern w:val="0"/>
                <w:sz w:val="20"/>
                <w:szCs w:val="20"/>
                <w:highlight w:val="none"/>
              </w:rPr>
            </w:pPr>
          </w:p>
        </w:tc>
        <w:tc>
          <w:tcPr>
            <w:tcW w:w="2895" w:type="dxa"/>
            <w:tcBorders>
              <w:top w:val="nil"/>
              <w:left w:val="nil"/>
              <w:bottom w:val="single" w:color="auto" w:sz="4" w:space="0"/>
              <w:right w:val="single" w:color="auto" w:sz="4" w:space="0"/>
            </w:tcBorders>
            <w:noWrap w:val="0"/>
            <w:vAlign w:val="center"/>
          </w:tcPr>
          <w:p w14:paraId="66AF5C58">
            <w:pPr>
              <w:widowControl/>
              <w:jc w:val="left"/>
              <w:rPr>
                <w:rFonts w:ascii="宋体" w:hAnsi="宋体" w:cs="宋体"/>
                <w:color w:val="auto"/>
                <w:kern w:val="0"/>
                <w:sz w:val="20"/>
                <w:szCs w:val="20"/>
                <w:highlight w:val="none"/>
              </w:rPr>
            </w:pPr>
            <w:r>
              <w:rPr>
                <w:rFonts w:hint="eastAsia" w:ascii="宋体" w:hAnsi="宋体" w:cs="宋体"/>
                <w:color w:val="000000"/>
                <w:kern w:val="0"/>
                <w:sz w:val="20"/>
                <w:szCs w:val="20"/>
                <w:lang w:eastAsia="zh-CN"/>
              </w:rPr>
              <w:t>商品和服务支出</w:t>
            </w:r>
          </w:p>
        </w:tc>
        <w:tc>
          <w:tcPr>
            <w:tcW w:w="1703" w:type="dxa"/>
            <w:gridSpan w:val="2"/>
            <w:tcBorders>
              <w:top w:val="nil"/>
              <w:left w:val="nil"/>
              <w:bottom w:val="single" w:color="auto" w:sz="4" w:space="0"/>
              <w:right w:val="single" w:color="auto" w:sz="4" w:space="0"/>
            </w:tcBorders>
            <w:noWrap w:val="0"/>
            <w:vAlign w:val="center"/>
          </w:tcPr>
          <w:p w14:paraId="667EBE9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91.2</w:t>
            </w:r>
          </w:p>
        </w:tc>
        <w:tc>
          <w:tcPr>
            <w:tcW w:w="1703" w:type="dxa"/>
            <w:gridSpan w:val="2"/>
            <w:tcBorders>
              <w:top w:val="nil"/>
              <w:left w:val="nil"/>
              <w:bottom w:val="single" w:color="auto" w:sz="4" w:space="0"/>
              <w:right w:val="single" w:color="auto" w:sz="4" w:space="0"/>
            </w:tcBorders>
            <w:noWrap w:val="0"/>
            <w:vAlign w:val="center"/>
          </w:tcPr>
          <w:p w14:paraId="3974DCF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54.72</w:t>
            </w:r>
          </w:p>
        </w:tc>
        <w:tc>
          <w:tcPr>
            <w:tcW w:w="1704" w:type="dxa"/>
            <w:tcBorders>
              <w:top w:val="nil"/>
              <w:left w:val="nil"/>
              <w:bottom w:val="single" w:color="auto" w:sz="4" w:space="0"/>
              <w:right w:val="single" w:color="auto" w:sz="4" w:space="0"/>
            </w:tcBorders>
            <w:noWrap w:val="0"/>
            <w:vAlign w:val="center"/>
          </w:tcPr>
          <w:p w14:paraId="004908D6">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36.48</w:t>
            </w:r>
          </w:p>
        </w:tc>
      </w:tr>
      <w:tr w14:paraId="45A8E176">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2AB535E7">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54B8FD29">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01</w:t>
            </w:r>
          </w:p>
        </w:tc>
        <w:tc>
          <w:tcPr>
            <w:tcW w:w="2895" w:type="dxa"/>
            <w:tcBorders>
              <w:top w:val="nil"/>
              <w:left w:val="nil"/>
              <w:bottom w:val="single" w:color="auto" w:sz="4" w:space="0"/>
              <w:right w:val="single" w:color="auto" w:sz="4" w:space="0"/>
            </w:tcBorders>
            <w:noWrap w:val="0"/>
            <w:vAlign w:val="center"/>
          </w:tcPr>
          <w:p w14:paraId="572EB48A">
            <w:pPr>
              <w:widowControl/>
              <w:jc w:val="left"/>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办公费</w:t>
            </w:r>
          </w:p>
        </w:tc>
        <w:tc>
          <w:tcPr>
            <w:tcW w:w="1703" w:type="dxa"/>
            <w:gridSpan w:val="2"/>
            <w:tcBorders>
              <w:top w:val="nil"/>
              <w:left w:val="nil"/>
              <w:bottom w:val="single" w:color="auto" w:sz="4" w:space="0"/>
              <w:right w:val="single" w:color="auto" w:sz="4" w:space="0"/>
            </w:tcBorders>
            <w:noWrap w:val="0"/>
            <w:vAlign w:val="center"/>
          </w:tcPr>
          <w:p w14:paraId="32D9449D">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w:t>
            </w:r>
          </w:p>
        </w:tc>
        <w:tc>
          <w:tcPr>
            <w:tcW w:w="1703" w:type="dxa"/>
            <w:gridSpan w:val="2"/>
            <w:tcBorders>
              <w:top w:val="nil"/>
              <w:left w:val="nil"/>
              <w:bottom w:val="single" w:color="auto" w:sz="4" w:space="0"/>
              <w:right w:val="single" w:color="auto" w:sz="4" w:space="0"/>
            </w:tcBorders>
            <w:noWrap w:val="0"/>
            <w:vAlign w:val="center"/>
          </w:tcPr>
          <w:p w14:paraId="78B1DE6F">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51767B6F">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w:t>
            </w:r>
          </w:p>
        </w:tc>
      </w:tr>
      <w:tr w14:paraId="2833BF2C">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5895DE7D">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w:t>
            </w:r>
          </w:p>
        </w:tc>
        <w:tc>
          <w:tcPr>
            <w:tcW w:w="578" w:type="dxa"/>
            <w:tcBorders>
              <w:top w:val="nil"/>
              <w:left w:val="nil"/>
              <w:bottom w:val="single" w:color="auto" w:sz="4" w:space="0"/>
              <w:right w:val="single" w:color="auto" w:sz="4" w:space="0"/>
            </w:tcBorders>
            <w:noWrap w:val="0"/>
            <w:vAlign w:val="center"/>
          </w:tcPr>
          <w:p w14:paraId="7246C8E6">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02</w:t>
            </w:r>
          </w:p>
        </w:tc>
        <w:tc>
          <w:tcPr>
            <w:tcW w:w="2895" w:type="dxa"/>
            <w:tcBorders>
              <w:top w:val="nil"/>
              <w:left w:val="nil"/>
              <w:bottom w:val="single" w:color="auto" w:sz="4" w:space="0"/>
              <w:right w:val="single" w:color="auto" w:sz="4" w:space="0"/>
            </w:tcBorders>
            <w:noWrap w:val="0"/>
            <w:vAlign w:val="center"/>
          </w:tcPr>
          <w:p w14:paraId="1F251252">
            <w:pPr>
              <w:widowControl/>
              <w:jc w:val="left"/>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手续费</w:t>
            </w:r>
          </w:p>
        </w:tc>
        <w:tc>
          <w:tcPr>
            <w:tcW w:w="1703" w:type="dxa"/>
            <w:gridSpan w:val="2"/>
            <w:tcBorders>
              <w:top w:val="nil"/>
              <w:left w:val="nil"/>
              <w:bottom w:val="single" w:color="auto" w:sz="4" w:space="0"/>
              <w:right w:val="single" w:color="auto" w:sz="4" w:space="0"/>
            </w:tcBorders>
            <w:noWrap w:val="0"/>
            <w:vAlign w:val="center"/>
          </w:tcPr>
          <w:p w14:paraId="31B5A798">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0.01</w:t>
            </w:r>
          </w:p>
        </w:tc>
        <w:tc>
          <w:tcPr>
            <w:tcW w:w="1703" w:type="dxa"/>
            <w:gridSpan w:val="2"/>
            <w:tcBorders>
              <w:top w:val="nil"/>
              <w:left w:val="nil"/>
              <w:bottom w:val="single" w:color="auto" w:sz="4" w:space="0"/>
              <w:right w:val="single" w:color="auto" w:sz="4" w:space="0"/>
            </w:tcBorders>
            <w:noWrap w:val="0"/>
            <w:vAlign w:val="center"/>
          </w:tcPr>
          <w:p w14:paraId="03C56EFA">
            <w:pPr>
              <w:widowControl/>
              <w:jc w:val="center"/>
              <w:rPr>
                <w:rFonts w:hint="eastAsia"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3BC22F9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0.006</w:t>
            </w:r>
          </w:p>
        </w:tc>
      </w:tr>
      <w:tr w14:paraId="7D26A30A">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1DA2E9E4">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2376071D">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05</w:t>
            </w:r>
          </w:p>
        </w:tc>
        <w:tc>
          <w:tcPr>
            <w:tcW w:w="2895" w:type="dxa"/>
            <w:tcBorders>
              <w:top w:val="nil"/>
              <w:left w:val="nil"/>
              <w:bottom w:val="single" w:color="auto" w:sz="4" w:space="0"/>
              <w:right w:val="single" w:color="auto" w:sz="4" w:space="0"/>
            </w:tcBorders>
            <w:noWrap w:val="0"/>
            <w:vAlign w:val="center"/>
          </w:tcPr>
          <w:p w14:paraId="322BDA53">
            <w:pPr>
              <w:widowControl/>
              <w:jc w:val="left"/>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水费</w:t>
            </w:r>
          </w:p>
        </w:tc>
        <w:tc>
          <w:tcPr>
            <w:tcW w:w="1703" w:type="dxa"/>
            <w:gridSpan w:val="2"/>
            <w:tcBorders>
              <w:top w:val="nil"/>
              <w:left w:val="nil"/>
              <w:bottom w:val="single" w:color="auto" w:sz="4" w:space="0"/>
              <w:right w:val="single" w:color="auto" w:sz="4" w:space="0"/>
            </w:tcBorders>
            <w:noWrap w:val="0"/>
            <w:vAlign w:val="center"/>
          </w:tcPr>
          <w:p w14:paraId="31D9042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0.9</w:t>
            </w:r>
          </w:p>
        </w:tc>
        <w:tc>
          <w:tcPr>
            <w:tcW w:w="1703" w:type="dxa"/>
            <w:gridSpan w:val="2"/>
            <w:tcBorders>
              <w:top w:val="nil"/>
              <w:left w:val="nil"/>
              <w:bottom w:val="single" w:color="auto" w:sz="4" w:space="0"/>
              <w:right w:val="single" w:color="auto" w:sz="4" w:space="0"/>
            </w:tcBorders>
            <w:noWrap w:val="0"/>
            <w:vAlign w:val="center"/>
          </w:tcPr>
          <w:p w14:paraId="78F3A6A2">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5B91983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r>
      <w:tr w14:paraId="6FA84BBC">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49180B33">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7EA3FF30">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06</w:t>
            </w:r>
          </w:p>
        </w:tc>
        <w:tc>
          <w:tcPr>
            <w:tcW w:w="2895" w:type="dxa"/>
            <w:tcBorders>
              <w:top w:val="nil"/>
              <w:left w:val="nil"/>
              <w:bottom w:val="single" w:color="auto" w:sz="4" w:space="0"/>
              <w:right w:val="single" w:color="auto" w:sz="4" w:space="0"/>
            </w:tcBorders>
            <w:noWrap w:val="0"/>
            <w:vAlign w:val="center"/>
          </w:tcPr>
          <w:p w14:paraId="0E73034B">
            <w:pPr>
              <w:widowControl/>
              <w:jc w:val="left"/>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电费</w:t>
            </w:r>
          </w:p>
        </w:tc>
        <w:tc>
          <w:tcPr>
            <w:tcW w:w="1703" w:type="dxa"/>
            <w:gridSpan w:val="2"/>
            <w:tcBorders>
              <w:top w:val="nil"/>
              <w:left w:val="nil"/>
              <w:bottom w:val="single" w:color="auto" w:sz="4" w:space="0"/>
              <w:right w:val="single" w:color="auto" w:sz="4" w:space="0"/>
            </w:tcBorders>
            <w:noWrap w:val="0"/>
            <w:vAlign w:val="center"/>
          </w:tcPr>
          <w:p w14:paraId="52A443B2">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w:t>
            </w:r>
          </w:p>
        </w:tc>
        <w:tc>
          <w:tcPr>
            <w:tcW w:w="1703" w:type="dxa"/>
            <w:gridSpan w:val="2"/>
            <w:tcBorders>
              <w:top w:val="nil"/>
              <w:left w:val="nil"/>
              <w:bottom w:val="single" w:color="auto" w:sz="4" w:space="0"/>
              <w:right w:val="single" w:color="auto" w:sz="4" w:space="0"/>
            </w:tcBorders>
            <w:noWrap w:val="0"/>
            <w:vAlign w:val="center"/>
          </w:tcPr>
          <w:p w14:paraId="3F7618D8">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5089253B">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w:t>
            </w:r>
          </w:p>
        </w:tc>
      </w:tr>
      <w:tr w14:paraId="18FF3E3B">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67BEAFAA">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58401BF1">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07</w:t>
            </w:r>
          </w:p>
        </w:tc>
        <w:tc>
          <w:tcPr>
            <w:tcW w:w="2895" w:type="dxa"/>
            <w:tcBorders>
              <w:top w:val="nil"/>
              <w:left w:val="nil"/>
              <w:bottom w:val="single" w:color="auto" w:sz="4" w:space="0"/>
              <w:right w:val="single" w:color="auto" w:sz="4" w:space="0"/>
            </w:tcBorders>
            <w:noWrap w:val="0"/>
            <w:vAlign w:val="center"/>
          </w:tcPr>
          <w:p w14:paraId="02452058">
            <w:pPr>
              <w:widowControl/>
              <w:jc w:val="left"/>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邮电费</w:t>
            </w:r>
          </w:p>
        </w:tc>
        <w:tc>
          <w:tcPr>
            <w:tcW w:w="1703" w:type="dxa"/>
            <w:gridSpan w:val="2"/>
            <w:tcBorders>
              <w:top w:val="nil"/>
              <w:left w:val="nil"/>
              <w:bottom w:val="single" w:color="auto" w:sz="4" w:space="0"/>
              <w:right w:val="single" w:color="auto" w:sz="4" w:space="0"/>
            </w:tcBorders>
            <w:noWrap w:val="0"/>
            <w:vAlign w:val="center"/>
          </w:tcPr>
          <w:p w14:paraId="4928194C">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w:t>
            </w:r>
          </w:p>
        </w:tc>
        <w:tc>
          <w:tcPr>
            <w:tcW w:w="1703" w:type="dxa"/>
            <w:gridSpan w:val="2"/>
            <w:tcBorders>
              <w:top w:val="nil"/>
              <w:left w:val="nil"/>
              <w:bottom w:val="single" w:color="auto" w:sz="4" w:space="0"/>
              <w:right w:val="single" w:color="auto" w:sz="4" w:space="0"/>
            </w:tcBorders>
            <w:noWrap w:val="0"/>
            <w:vAlign w:val="center"/>
          </w:tcPr>
          <w:p w14:paraId="0916A70E">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1B0532E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r>
      <w:tr w14:paraId="35CD367E">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6091E656">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6B52B28B">
            <w:pPr>
              <w:widowControl/>
              <w:jc w:val="center"/>
              <w:rPr>
                <w:rFonts w:hint="default" w:ascii="宋体" w:hAnsi="宋体" w:cs="宋体"/>
                <w:color w:val="auto"/>
                <w:kern w:val="0"/>
                <w:sz w:val="20"/>
                <w:szCs w:val="20"/>
                <w:highlight w:val="none"/>
                <w:lang w:val="en-US"/>
              </w:rPr>
            </w:pPr>
            <w:r>
              <w:rPr>
                <w:rFonts w:hint="eastAsia" w:ascii="宋体" w:hAnsi="宋体" w:cs="宋体"/>
                <w:color w:val="000000"/>
                <w:kern w:val="0"/>
                <w:sz w:val="20"/>
                <w:szCs w:val="20"/>
                <w:lang w:val="en-US" w:eastAsia="zh-CN"/>
              </w:rPr>
              <w:t>09</w:t>
            </w:r>
          </w:p>
        </w:tc>
        <w:tc>
          <w:tcPr>
            <w:tcW w:w="2895" w:type="dxa"/>
            <w:tcBorders>
              <w:top w:val="nil"/>
              <w:left w:val="nil"/>
              <w:bottom w:val="single" w:color="auto" w:sz="4" w:space="0"/>
              <w:right w:val="single" w:color="auto" w:sz="4" w:space="0"/>
            </w:tcBorders>
            <w:noWrap w:val="0"/>
            <w:vAlign w:val="center"/>
          </w:tcPr>
          <w:p w14:paraId="54F55DB2">
            <w:pPr>
              <w:widowControl/>
              <w:jc w:val="left"/>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物业管理</w:t>
            </w:r>
          </w:p>
        </w:tc>
        <w:tc>
          <w:tcPr>
            <w:tcW w:w="1703" w:type="dxa"/>
            <w:gridSpan w:val="2"/>
            <w:tcBorders>
              <w:top w:val="nil"/>
              <w:left w:val="nil"/>
              <w:bottom w:val="single" w:color="auto" w:sz="4" w:space="0"/>
              <w:right w:val="single" w:color="auto" w:sz="4" w:space="0"/>
            </w:tcBorders>
            <w:noWrap w:val="0"/>
            <w:vAlign w:val="center"/>
          </w:tcPr>
          <w:p w14:paraId="5F1BF87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w:t>
            </w:r>
          </w:p>
        </w:tc>
        <w:tc>
          <w:tcPr>
            <w:tcW w:w="1703" w:type="dxa"/>
            <w:gridSpan w:val="2"/>
            <w:tcBorders>
              <w:top w:val="nil"/>
              <w:left w:val="nil"/>
              <w:bottom w:val="single" w:color="auto" w:sz="4" w:space="0"/>
              <w:right w:val="single" w:color="auto" w:sz="4" w:space="0"/>
            </w:tcBorders>
            <w:noWrap w:val="0"/>
            <w:vAlign w:val="center"/>
          </w:tcPr>
          <w:p w14:paraId="07D1E18C">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2B536DA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r>
      <w:tr w14:paraId="51E5DB16">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052C5D4E">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53A308A7">
            <w:pPr>
              <w:widowControl/>
              <w:jc w:val="center"/>
              <w:rPr>
                <w:rFonts w:hint="default" w:ascii="宋体" w:hAnsi="宋体" w:cs="宋体"/>
                <w:color w:val="auto"/>
                <w:kern w:val="0"/>
                <w:sz w:val="20"/>
                <w:szCs w:val="20"/>
                <w:highlight w:val="none"/>
                <w:lang w:val="en-US"/>
              </w:rPr>
            </w:pPr>
            <w:r>
              <w:rPr>
                <w:rFonts w:hint="eastAsia" w:ascii="宋体" w:hAnsi="宋体" w:cs="宋体"/>
                <w:color w:val="000000"/>
                <w:kern w:val="0"/>
                <w:sz w:val="20"/>
                <w:szCs w:val="20"/>
                <w:lang w:val="en-US" w:eastAsia="zh-CN"/>
              </w:rPr>
              <w:t>13</w:t>
            </w:r>
          </w:p>
        </w:tc>
        <w:tc>
          <w:tcPr>
            <w:tcW w:w="2895" w:type="dxa"/>
            <w:tcBorders>
              <w:top w:val="nil"/>
              <w:left w:val="nil"/>
              <w:bottom w:val="single" w:color="auto" w:sz="4" w:space="0"/>
              <w:right w:val="single" w:color="auto" w:sz="4" w:space="0"/>
            </w:tcBorders>
            <w:noWrap w:val="0"/>
            <w:vAlign w:val="center"/>
          </w:tcPr>
          <w:p w14:paraId="3BD3A9D1">
            <w:pPr>
              <w:widowControl/>
              <w:jc w:val="left"/>
              <w:rPr>
                <w:rFonts w:hint="default" w:ascii="宋体" w:hAnsi="宋体" w:cs="宋体"/>
                <w:color w:val="auto"/>
                <w:kern w:val="0"/>
                <w:sz w:val="20"/>
                <w:szCs w:val="20"/>
                <w:highlight w:val="none"/>
                <w:lang w:val="en-US"/>
              </w:rPr>
            </w:pPr>
            <w:r>
              <w:rPr>
                <w:rFonts w:hint="eastAsia" w:ascii="宋体" w:hAnsi="宋体" w:eastAsia="宋体" w:cs="宋体"/>
                <w:i w:val="0"/>
                <w:iCs w:val="0"/>
                <w:color w:val="000000"/>
                <w:kern w:val="0"/>
                <w:sz w:val="22"/>
                <w:szCs w:val="22"/>
                <w:u w:val="none"/>
                <w:lang w:val="en-US" w:eastAsia="zh-CN" w:bidi="ar"/>
              </w:rPr>
              <w:t>维修（护）费</w:t>
            </w:r>
          </w:p>
        </w:tc>
        <w:tc>
          <w:tcPr>
            <w:tcW w:w="1703" w:type="dxa"/>
            <w:gridSpan w:val="2"/>
            <w:tcBorders>
              <w:top w:val="nil"/>
              <w:left w:val="nil"/>
              <w:bottom w:val="single" w:color="auto" w:sz="4" w:space="0"/>
              <w:right w:val="single" w:color="auto" w:sz="4" w:space="0"/>
            </w:tcBorders>
            <w:noWrap w:val="0"/>
            <w:vAlign w:val="center"/>
          </w:tcPr>
          <w:p w14:paraId="02605747">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w:t>
            </w:r>
          </w:p>
        </w:tc>
        <w:tc>
          <w:tcPr>
            <w:tcW w:w="1703" w:type="dxa"/>
            <w:gridSpan w:val="2"/>
            <w:tcBorders>
              <w:top w:val="nil"/>
              <w:left w:val="nil"/>
              <w:bottom w:val="single" w:color="auto" w:sz="4" w:space="0"/>
              <w:right w:val="single" w:color="auto" w:sz="4" w:space="0"/>
            </w:tcBorders>
            <w:noWrap w:val="0"/>
            <w:vAlign w:val="center"/>
          </w:tcPr>
          <w:p w14:paraId="39D519F5">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2E037D7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r>
      <w:tr w14:paraId="6BDAF09A">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5317AB97">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371970C1">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16</w:t>
            </w:r>
          </w:p>
        </w:tc>
        <w:tc>
          <w:tcPr>
            <w:tcW w:w="2895" w:type="dxa"/>
            <w:tcBorders>
              <w:top w:val="nil"/>
              <w:left w:val="nil"/>
              <w:bottom w:val="single" w:color="auto" w:sz="4" w:space="0"/>
              <w:right w:val="single" w:color="auto" w:sz="4" w:space="0"/>
            </w:tcBorders>
            <w:noWrap w:val="0"/>
            <w:vAlign w:val="center"/>
          </w:tcPr>
          <w:p w14:paraId="18C2DD0A">
            <w:pPr>
              <w:widowControl/>
              <w:jc w:val="left"/>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培训费</w:t>
            </w:r>
          </w:p>
        </w:tc>
        <w:tc>
          <w:tcPr>
            <w:tcW w:w="1703" w:type="dxa"/>
            <w:gridSpan w:val="2"/>
            <w:tcBorders>
              <w:top w:val="nil"/>
              <w:left w:val="nil"/>
              <w:bottom w:val="single" w:color="auto" w:sz="4" w:space="0"/>
              <w:right w:val="single" w:color="auto" w:sz="4" w:space="0"/>
            </w:tcBorders>
            <w:noWrap w:val="0"/>
            <w:vAlign w:val="center"/>
          </w:tcPr>
          <w:p w14:paraId="2C4B33D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w:t>
            </w:r>
          </w:p>
        </w:tc>
        <w:tc>
          <w:tcPr>
            <w:tcW w:w="1703" w:type="dxa"/>
            <w:gridSpan w:val="2"/>
            <w:tcBorders>
              <w:top w:val="nil"/>
              <w:left w:val="nil"/>
              <w:bottom w:val="single" w:color="auto" w:sz="4" w:space="0"/>
              <w:right w:val="single" w:color="auto" w:sz="4" w:space="0"/>
            </w:tcBorders>
            <w:noWrap w:val="0"/>
            <w:vAlign w:val="center"/>
          </w:tcPr>
          <w:p w14:paraId="7F75F094">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0CE834F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w:t>
            </w:r>
          </w:p>
        </w:tc>
      </w:tr>
      <w:tr w14:paraId="4D9A2707">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2912E0A5">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4729DE9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000000"/>
                <w:kern w:val="0"/>
                <w:sz w:val="20"/>
                <w:szCs w:val="20"/>
                <w:lang w:val="en-US" w:eastAsia="zh-CN"/>
              </w:rPr>
              <w:t>26</w:t>
            </w:r>
          </w:p>
        </w:tc>
        <w:tc>
          <w:tcPr>
            <w:tcW w:w="2895" w:type="dxa"/>
            <w:tcBorders>
              <w:top w:val="nil"/>
              <w:left w:val="nil"/>
              <w:bottom w:val="single" w:color="auto" w:sz="4" w:space="0"/>
              <w:right w:val="single" w:color="auto" w:sz="4" w:space="0"/>
            </w:tcBorders>
            <w:noWrap w:val="0"/>
            <w:vAlign w:val="center"/>
          </w:tcPr>
          <w:p w14:paraId="52FE776B">
            <w:pPr>
              <w:widowControl/>
              <w:jc w:val="left"/>
              <w:rPr>
                <w:rFonts w:hint="default" w:ascii="宋体" w:hAnsi="宋体" w:eastAsia="宋体" w:cs="宋体"/>
                <w:color w:val="auto"/>
                <w:kern w:val="0"/>
                <w:sz w:val="20"/>
                <w:szCs w:val="20"/>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劳务费</w:t>
            </w:r>
          </w:p>
        </w:tc>
        <w:tc>
          <w:tcPr>
            <w:tcW w:w="1703" w:type="dxa"/>
            <w:gridSpan w:val="2"/>
            <w:tcBorders>
              <w:top w:val="nil"/>
              <w:left w:val="nil"/>
              <w:bottom w:val="single" w:color="auto" w:sz="4" w:space="0"/>
              <w:right w:val="single" w:color="auto" w:sz="4" w:space="0"/>
            </w:tcBorders>
            <w:noWrap w:val="0"/>
            <w:vAlign w:val="center"/>
          </w:tcPr>
          <w:p w14:paraId="31C76514">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59.82</w:t>
            </w:r>
          </w:p>
        </w:tc>
        <w:tc>
          <w:tcPr>
            <w:tcW w:w="1703" w:type="dxa"/>
            <w:gridSpan w:val="2"/>
            <w:tcBorders>
              <w:top w:val="nil"/>
              <w:left w:val="nil"/>
              <w:bottom w:val="single" w:color="auto" w:sz="4" w:space="0"/>
              <w:right w:val="single" w:color="auto" w:sz="4" w:space="0"/>
            </w:tcBorders>
            <w:noWrap w:val="0"/>
            <w:vAlign w:val="center"/>
          </w:tcPr>
          <w:p w14:paraId="5C39D65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54.72</w:t>
            </w:r>
          </w:p>
        </w:tc>
        <w:tc>
          <w:tcPr>
            <w:tcW w:w="1704" w:type="dxa"/>
            <w:tcBorders>
              <w:top w:val="nil"/>
              <w:left w:val="nil"/>
              <w:bottom w:val="single" w:color="auto" w:sz="4" w:space="0"/>
              <w:right w:val="single" w:color="auto" w:sz="4" w:space="0"/>
            </w:tcBorders>
            <w:noWrap w:val="0"/>
            <w:vAlign w:val="center"/>
          </w:tcPr>
          <w:p w14:paraId="7F56FA3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5.1</w:t>
            </w:r>
          </w:p>
        </w:tc>
      </w:tr>
      <w:tr w14:paraId="4AC03E68">
        <w:tblPrEx>
          <w:tblCellMar>
            <w:top w:w="0" w:type="dxa"/>
            <w:left w:w="108" w:type="dxa"/>
            <w:bottom w:w="0" w:type="dxa"/>
            <w:right w:w="108" w:type="dxa"/>
          </w:tblCellMar>
        </w:tblPrEx>
        <w:trPr>
          <w:trHeight w:val="403" w:hRule="atLeast"/>
        </w:trPr>
        <w:tc>
          <w:tcPr>
            <w:tcW w:w="757" w:type="dxa"/>
            <w:tcBorders>
              <w:top w:val="nil"/>
              <w:left w:val="single" w:color="auto" w:sz="4" w:space="0"/>
              <w:bottom w:val="single" w:color="auto" w:sz="4" w:space="0"/>
              <w:right w:val="single" w:color="auto" w:sz="4" w:space="0"/>
            </w:tcBorders>
            <w:noWrap w:val="0"/>
            <w:vAlign w:val="center"/>
          </w:tcPr>
          <w:p w14:paraId="58EF4601">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000000"/>
                <w:kern w:val="0"/>
                <w:sz w:val="20"/>
                <w:szCs w:val="20"/>
                <w:lang w:val="en-US" w:eastAsia="zh-CN"/>
              </w:rPr>
              <w:t>302</w:t>
            </w:r>
          </w:p>
        </w:tc>
        <w:tc>
          <w:tcPr>
            <w:tcW w:w="578" w:type="dxa"/>
            <w:tcBorders>
              <w:top w:val="nil"/>
              <w:left w:val="nil"/>
              <w:bottom w:val="single" w:color="auto" w:sz="4" w:space="0"/>
              <w:right w:val="single" w:color="auto" w:sz="4" w:space="0"/>
            </w:tcBorders>
            <w:noWrap w:val="0"/>
            <w:vAlign w:val="center"/>
          </w:tcPr>
          <w:p w14:paraId="6A56E588">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000000"/>
                <w:kern w:val="0"/>
                <w:sz w:val="20"/>
                <w:szCs w:val="20"/>
                <w:lang w:val="en-US" w:eastAsia="zh-CN"/>
              </w:rPr>
              <w:t>28</w:t>
            </w:r>
          </w:p>
        </w:tc>
        <w:tc>
          <w:tcPr>
            <w:tcW w:w="2895" w:type="dxa"/>
            <w:tcBorders>
              <w:top w:val="nil"/>
              <w:left w:val="nil"/>
              <w:bottom w:val="single" w:color="auto" w:sz="4" w:space="0"/>
              <w:right w:val="single" w:color="auto" w:sz="4" w:space="0"/>
            </w:tcBorders>
            <w:noWrap w:val="0"/>
            <w:vAlign w:val="center"/>
          </w:tcPr>
          <w:p w14:paraId="72767AC3">
            <w:pPr>
              <w:widowControl/>
              <w:jc w:val="left"/>
              <w:rPr>
                <w:rFonts w:ascii="宋体" w:hAnsi="宋体" w:eastAsia="宋体" w:cs="宋体"/>
                <w:color w:val="auto"/>
                <w:kern w:val="0"/>
                <w:sz w:val="20"/>
                <w:szCs w:val="20"/>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工会经费</w:t>
            </w:r>
          </w:p>
        </w:tc>
        <w:tc>
          <w:tcPr>
            <w:tcW w:w="1703" w:type="dxa"/>
            <w:gridSpan w:val="2"/>
            <w:tcBorders>
              <w:top w:val="nil"/>
              <w:left w:val="nil"/>
              <w:bottom w:val="single" w:color="auto" w:sz="4" w:space="0"/>
              <w:right w:val="single" w:color="auto" w:sz="4" w:space="0"/>
            </w:tcBorders>
            <w:noWrap w:val="0"/>
            <w:vAlign w:val="center"/>
          </w:tcPr>
          <w:p w14:paraId="26FE373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3.64</w:t>
            </w:r>
          </w:p>
        </w:tc>
        <w:tc>
          <w:tcPr>
            <w:tcW w:w="1703" w:type="dxa"/>
            <w:gridSpan w:val="2"/>
            <w:tcBorders>
              <w:top w:val="nil"/>
              <w:left w:val="nil"/>
              <w:bottom w:val="single" w:color="auto" w:sz="4" w:space="0"/>
              <w:right w:val="single" w:color="auto" w:sz="4" w:space="0"/>
            </w:tcBorders>
            <w:noWrap w:val="0"/>
            <w:vAlign w:val="center"/>
          </w:tcPr>
          <w:p w14:paraId="7CB6E41A">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5708D65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3.64</w:t>
            </w:r>
          </w:p>
        </w:tc>
      </w:tr>
      <w:tr w14:paraId="3BABE69D">
        <w:tblPrEx>
          <w:tblCellMar>
            <w:top w:w="0" w:type="dxa"/>
            <w:left w:w="108" w:type="dxa"/>
            <w:bottom w:w="0" w:type="dxa"/>
            <w:right w:w="108" w:type="dxa"/>
          </w:tblCellMar>
        </w:tblPrEx>
        <w:trPr>
          <w:trHeight w:val="320" w:hRule="atLeast"/>
        </w:trPr>
        <w:tc>
          <w:tcPr>
            <w:tcW w:w="757" w:type="dxa"/>
            <w:tcBorders>
              <w:top w:val="nil"/>
              <w:left w:val="single" w:color="auto" w:sz="4" w:space="0"/>
              <w:bottom w:val="single" w:color="auto" w:sz="4" w:space="0"/>
              <w:right w:val="single" w:color="auto" w:sz="4" w:space="0"/>
            </w:tcBorders>
            <w:noWrap w:val="0"/>
            <w:vAlign w:val="center"/>
          </w:tcPr>
          <w:p w14:paraId="699A7569">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302</w:t>
            </w:r>
          </w:p>
        </w:tc>
        <w:tc>
          <w:tcPr>
            <w:tcW w:w="578" w:type="dxa"/>
            <w:tcBorders>
              <w:top w:val="nil"/>
              <w:left w:val="nil"/>
              <w:bottom w:val="single" w:color="auto" w:sz="4" w:space="0"/>
              <w:right w:val="single" w:color="auto" w:sz="4" w:space="0"/>
            </w:tcBorders>
            <w:noWrap w:val="0"/>
            <w:vAlign w:val="center"/>
          </w:tcPr>
          <w:p w14:paraId="7104246C">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r>
              <w:rPr>
                <w:rFonts w:hint="eastAsia" w:ascii="宋体" w:hAnsi="宋体" w:cs="宋体"/>
                <w:color w:val="auto"/>
                <w:kern w:val="0"/>
                <w:sz w:val="20"/>
                <w:szCs w:val="20"/>
                <w:highlight w:val="none"/>
              </w:rPr>
              <w:t>　</w:t>
            </w:r>
          </w:p>
        </w:tc>
        <w:tc>
          <w:tcPr>
            <w:tcW w:w="2895" w:type="dxa"/>
            <w:tcBorders>
              <w:top w:val="nil"/>
              <w:left w:val="nil"/>
              <w:bottom w:val="single" w:color="auto" w:sz="4" w:space="0"/>
              <w:right w:val="single" w:color="auto" w:sz="4" w:space="0"/>
            </w:tcBorders>
            <w:noWrap w:val="0"/>
            <w:vAlign w:val="center"/>
          </w:tcPr>
          <w:p w14:paraId="5646A7D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其他商品和服务支出</w:t>
            </w:r>
            <w:r>
              <w:rPr>
                <w:rFonts w:hint="eastAsia" w:ascii="宋体" w:hAnsi="宋体" w:cs="宋体"/>
                <w:color w:val="auto"/>
                <w:kern w:val="0"/>
                <w:sz w:val="20"/>
                <w:szCs w:val="20"/>
                <w:highlight w:val="none"/>
              </w:rPr>
              <w:t>　</w:t>
            </w:r>
          </w:p>
        </w:tc>
        <w:tc>
          <w:tcPr>
            <w:tcW w:w="1703" w:type="dxa"/>
            <w:gridSpan w:val="2"/>
            <w:tcBorders>
              <w:top w:val="nil"/>
              <w:left w:val="nil"/>
              <w:bottom w:val="single" w:color="auto" w:sz="4" w:space="0"/>
              <w:right w:val="single" w:color="auto" w:sz="4" w:space="0"/>
            </w:tcBorders>
            <w:noWrap w:val="0"/>
            <w:vAlign w:val="center"/>
          </w:tcPr>
          <w:p w14:paraId="0AA02DCB">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17.84</w:t>
            </w:r>
          </w:p>
        </w:tc>
        <w:tc>
          <w:tcPr>
            <w:tcW w:w="1703" w:type="dxa"/>
            <w:gridSpan w:val="2"/>
            <w:tcBorders>
              <w:top w:val="nil"/>
              <w:left w:val="nil"/>
              <w:bottom w:val="single" w:color="auto" w:sz="4" w:space="0"/>
              <w:right w:val="single" w:color="auto" w:sz="4" w:space="0"/>
            </w:tcBorders>
            <w:noWrap w:val="0"/>
            <w:vAlign w:val="center"/>
          </w:tcPr>
          <w:p w14:paraId="3B21CE66">
            <w:pPr>
              <w:widowControl/>
              <w:jc w:val="center"/>
              <w:rPr>
                <w:rFonts w:ascii="宋体" w:hAnsi="宋体" w:cs="宋体"/>
                <w:color w:val="auto"/>
                <w:kern w:val="0"/>
                <w:sz w:val="20"/>
                <w:szCs w:val="20"/>
                <w:highlight w:val="none"/>
              </w:rPr>
            </w:pPr>
          </w:p>
        </w:tc>
        <w:tc>
          <w:tcPr>
            <w:tcW w:w="1704" w:type="dxa"/>
            <w:tcBorders>
              <w:top w:val="nil"/>
              <w:left w:val="nil"/>
              <w:bottom w:val="single" w:color="auto" w:sz="4" w:space="0"/>
              <w:right w:val="single" w:color="auto" w:sz="4" w:space="0"/>
            </w:tcBorders>
            <w:noWrap w:val="0"/>
            <w:vAlign w:val="center"/>
          </w:tcPr>
          <w:p w14:paraId="4E998C4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17.84</w:t>
            </w:r>
          </w:p>
        </w:tc>
      </w:tr>
      <w:tr w14:paraId="7F9BFF1E">
        <w:tblPrEx>
          <w:tblCellMar>
            <w:top w:w="0" w:type="dxa"/>
            <w:left w:w="108" w:type="dxa"/>
            <w:bottom w:w="0" w:type="dxa"/>
            <w:right w:w="108" w:type="dxa"/>
          </w:tblCellMar>
        </w:tblPrEx>
        <w:trPr>
          <w:trHeight w:val="339" w:hRule="atLeast"/>
        </w:trPr>
        <w:tc>
          <w:tcPr>
            <w:tcW w:w="757" w:type="dxa"/>
            <w:tcBorders>
              <w:top w:val="nil"/>
              <w:left w:val="single" w:color="auto" w:sz="4" w:space="0"/>
              <w:bottom w:val="single" w:color="auto" w:sz="4" w:space="0"/>
              <w:right w:val="single" w:color="auto" w:sz="4" w:space="0"/>
            </w:tcBorders>
            <w:noWrap w:val="0"/>
            <w:vAlign w:val="center"/>
          </w:tcPr>
          <w:p w14:paraId="4F915C05">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78" w:type="dxa"/>
            <w:tcBorders>
              <w:top w:val="nil"/>
              <w:left w:val="nil"/>
              <w:bottom w:val="single" w:color="auto" w:sz="4" w:space="0"/>
              <w:right w:val="single" w:color="auto" w:sz="4" w:space="0"/>
            </w:tcBorders>
            <w:noWrap w:val="0"/>
            <w:vAlign w:val="center"/>
          </w:tcPr>
          <w:p w14:paraId="79C95C5C">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895" w:type="dxa"/>
            <w:tcBorders>
              <w:top w:val="nil"/>
              <w:left w:val="nil"/>
              <w:bottom w:val="single" w:color="auto" w:sz="4" w:space="0"/>
              <w:right w:val="single" w:color="auto" w:sz="4" w:space="0"/>
            </w:tcBorders>
            <w:noWrap w:val="0"/>
            <w:vAlign w:val="center"/>
          </w:tcPr>
          <w:p w14:paraId="02446400">
            <w:pPr>
              <w:widowControl/>
              <w:jc w:val="center"/>
              <w:rPr>
                <w:rFonts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3" w:type="dxa"/>
            <w:gridSpan w:val="2"/>
            <w:tcBorders>
              <w:top w:val="nil"/>
              <w:left w:val="nil"/>
              <w:bottom w:val="single" w:color="auto" w:sz="4" w:space="0"/>
              <w:right w:val="single" w:color="auto" w:sz="4" w:space="0"/>
            </w:tcBorders>
            <w:noWrap w:val="0"/>
            <w:vAlign w:val="center"/>
          </w:tcPr>
          <w:p w14:paraId="7BF190A2">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484.06</w:t>
            </w:r>
          </w:p>
        </w:tc>
        <w:tc>
          <w:tcPr>
            <w:tcW w:w="1703" w:type="dxa"/>
            <w:gridSpan w:val="2"/>
            <w:tcBorders>
              <w:top w:val="nil"/>
              <w:left w:val="nil"/>
              <w:bottom w:val="single" w:color="auto" w:sz="4" w:space="0"/>
              <w:right w:val="single" w:color="auto" w:sz="4" w:space="0"/>
            </w:tcBorders>
            <w:noWrap w:val="0"/>
            <w:vAlign w:val="center"/>
          </w:tcPr>
          <w:p w14:paraId="6D8C5540">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447.59</w:t>
            </w:r>
          </w:p>
        </w:tc>
        <w:tc>
          <w:tcPr>
            <w:tcW w:w="1704" w:type="dxa"/>
            <w:tcBorders>
              <w:top w:val="nil"/>
              <w:left w:val="nil"/>
              <w:bottom w:val="single" w:color="auto" w:sz="4" w:space="0"/>
              <w:right w:val="single" w:color="auto" w:sz="4" w:space="0"/>
            </w:tcBorders>
            <w:noWrap w:val="0"/>
            <w:vAlign w:val="center"/>
          </w:tcPr>
          <w:p w14:paraId="234C4363">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36.48</w:t>
            </w:r>
          </w:p>
        </w:tc>
      </w:tr>
    </w:tbl>
    <w:p w14:paraId="65FAA78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EA633C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AC4334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10086" w:type="dxa"/>
        <w:tblInd w:w="-360" w:type="dxa"/>
        <w:tblLayout w:type="fixed"/>
        <w:tblCellMar>
          <w:top w:w="0" w:type="dxa"/>
          <w:left w:w="108" w:type="dxa"/>
          <w:bottom w:w="0" w:type="dxa"/>
          <w:right w:w="108" w:type="dxa"/>
        </w:tblCellMar>
      </w:tblPr>
      <w:tblGrid>
        <w:gridCol w:w="13"/>
        <w:gridCol w:w="552"/>
        <w:gridCol w:w="467"/>
        <w:gridCol w:w="500"/>
        <w:gridCol w:w="672"/>
        <w:gridCol w:w="2028"/>
        <w:gridCol w:w="1117"/>
        <w:gridCol w:w="850"/>
        <w:gridCol w:w="883"/>
        <w:gridCol w:w="383"/>
        <w:gridCol w:w="367"/>
        <w:gridCol w:w="500"/>
        <w:gridCol w:w="317"/>
        <w:gridCol w:w="483"/>
        <w:gridCol w:w="333"/>
        <w:gridCol w:w="317"/>
        <w:gridCol w:w="266"/>
        <w:gridCol w:w="38"/>
      </w:tblGrid>
      <w:tr w14:paraId="2FA66029">
        <w:tblPrEx>
          <w:tblCellMar>
            <w:top w:w="0" w:type="dxa"/>
            <w:left w:w="108" w:type="dxa"/>
            <w:bottom w:w="0" w:type="dxa"/>
            <w:right w:w="108" w:type="dxa"/>
          </w:tblCellMar>
        </w:tblPrEx>
        <w:trPr>
          <w:gridBefore w:val="1"/>
          <w:gridAfter w:val="1"/>
          <w:wBefore w:w="13" w:type="dxa"/>
          <w:wAfter w:w="38" w:type="dxa"/>
          <w:trHeight w:val="375" w:hRule="atLeast"/>
        </w:trPr>
        <w:tc>
          <w:tcPr>
            <w:tcW w:w="10035" w:type="dxa"/>
            <w:gridSpan w:val="16"/>
            <w:tcBorders>
              <w:top w:val="nil"/>
              <w:left w:val="nil"/>
              <w:bottom w:val="nil"/>
              <w:right w:val="nil"/>
            </w:tcBorders>
            <w:noWrap w:val="0"/>
            <w:vAlign w:val="center"/>
          </w:tcPr>
          <w:p w14:paraId="5A19A5BE">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110E31C5">
        <w:tblPrEx>
          <w:tblCellMar>
            <w:top w:w="0" w:type="dxa"/>
            <w:left w:w="108" w:type="dxa"/>
            <w:bottom w:w="0" w:type="dxa"/>
            <w:right w:w="108" w:type="dxa"/>
          </w:tblCellMar>
        </w:tblPrEx>
        <w:trPr>
          <w:gridBefore w:val="1"/>
          <w:gridAfter w:val="1"/>
          <w:wBefore w:w="13" w:type="dxa"/>
          <w:wAfter w:w="38" w:type="dxa"/>
          <w:trHeight w:val="405" w:hRule="atLeast"/>
        </w:trPr>
        <w:tc>
          <w:tcPr>
            <w:tcW w:w="7069" w:type="dxa"/>
            <w:gridSpan w:val="8"/>
            <w:tcBorders>
              <w:top w:val="nil"/>
              <w:left w:val="nil"/>
              <w:bottom w:val="nil"/>
              <w:right w:val="nil"/>
            </w:tcBorders>
            <w:noWrap w:val="0"/>
            <w:vAlign w:val="center"/>
          </w:tcPr>
          <w:p w14:paraId="28D5D0F7">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呼图壁县石梯子乡中心幼儿园</w:t>
            </w:r>
          </w:p>
        </w:tc>
        <w:tc>
          <w:tcPr>
            <w:tcW w:w="750" w:type="dxa"/>
            <w:gridSpan w:val="2"/>
            <w:tcBorders>
              <w:top w:val="nil"/>
              <w:left w:val="nil"/>
              <w:bottom w:val="nil"/>
              <w:right w:val="nil"/>
            </w:tcBorders>
            <w:noWrap w:val="0"/>
            <w:vAlign w:val="center"/>
          </w:tcPr>
          <w:p w14:paraId="6EFDF263">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216" w:type="dxa"/>
            <w:gridSpan w:val="6"/>
            <w:tcBorders>
              <w:top w:val="nil"/>
              <w:left w:val="nil"/>
              <w:bottom w:val="nil"/>
              <w:right w:val="nil"/>
            </w:tcBorders>
            <w:noWrap w:val="0"/>
            <w:vAlign w:val="center"/>
          </w:tcPr>
          <w:p w14:paraId="016D197A">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065CF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32" w:type="dxa"/>
            <w:gridSpan w:val="4"/>
            <w:noWrap w:val="0"/>
            <w:vAlign w:val="center"/>
          </w:tcPr>
          <w:p w14:paraId="4A24575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72" w:type="dxa"/>
            <w:vMerge w:val="restart"/>
            <w:noWrap w:val="0"/>
            <w:vAlign w:val="center"/>
          </w:tcPr>
          <w:p w14:paraId="19599A05">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39E15A80">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028" w:type="dxa"/>
            <w:vMerge w:val="restart"/>
            <w:noWrap w:val="0"/>
            <w:vAlign w:val="center"/>
          </w:tcPr>
          <w:p w14:paraId="05A25E08">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117" w:type="dxa"/>
            <w:vMerge w:val="restart"/>
            <w:noWrap w:val="0"/>
            <w:vAlign w:val="center"/>
          </w:tcPr>
          <w:p w14:paraId="7EE8594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850" w:type="dxa"/>
            <w:vMerge w:val="restart"/>
            <w:noWrap w:val="0"/>
            <w:vAlign w:val="center"/>
          </w:tcPr>
          <w:p w14:paraId="165FD6F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83" w:type="dxa"/>
            <w:vMerge w:val="restart"/>
            <w:noWrap w:val="0"/>
            <w:vAlign w:val="center"/>
          </w:tcPr>
          <w:p w14:paraId="0BD132D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83" w:type="dxa"/>
            <w:vMerge w:val="restart"/>
            <w:noWrap w:val="0"/>
            <w:vAlign w:val="center"/>
          </w:tcPr>
          <w:p w14:paraId="2428749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67" w:type="dxa"/>
            <w:vMerge w:val="restart"/>
            <w:noWrap w:val="0"/>
            <w:vAlign w:val="center"/>
          </w:tcPr>
          <w:p w14:paraId="2020EA7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00" w:type="dxa"/>
            <w:vMerge w:val="restart"/>
            <w:noWrap w:val="0"/>
            <w:vAlign w:val="center"/>
          </w:tcPr>
          <w:p w14:paraId="43C7909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17" w:type="dxa"/>
            <w:vMerge w:val="restart"/>
            <w:noWrap w:val="0"/>
            <w:vAlign w:val="center"/>
          </w:tcPr>
          <w:p w14:paraId="362AD235">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483" w:type="dxa"/>
            <w:vMerge w:val="restart"/>
            <w:noWrap w:val="0"/>
            <w:vAlign w:val="center"/>
          </w:tcPr>
          <w:p w14:paraId="32E4BAE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333" w:type="dxa"/>
            <w:vMerge w:val="restart"/>
            <w:noWrap w:val="0"/>
            <w:vAlign w:val="center"/>
          </w:tcPr>
          <w:p w14:paraId="53C70B53">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17" w:type="dxa"/>
            <w:vMerge w:val="restart"/>
            <w:noWrap w:val="0"/>
            <w:vAlign w:val="center"/>
          </w:tcPr>
          <w:p w14:paraId="06BDDE97">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04" w:type="dxa"/>
            <w:gridSpan w:val="2"/>
            <w:vMerge w:val="restart"/>
            <w:noWrap w:val="0"/>
            <w:vAlign w:val="center"/>
          </w:tcPr>
          <w:p w14:paraId="3293EB3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1DD54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6" w:hRule="atLeast"/>
        </w:trPr>
        <w:tc>
          <w:tcPr>
            <w:tcW w:w="565" w:type="dxa"/>
            <w:gridSpan w:val="2"/>
            <w:tcBorders>
              <w:bottom w:val="single" w:color="auto" w:sz="4" w:space="0"/>
            </w:tcBorders>
            <w:noWrap w:val="0"/>
            <w:vAlign w:val="center"/>
          </w:tcPr>
          <w:p w14:paraId="31C4EC05">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7" w:type="dxa"/>
            <w:tcBorders>
              <w:bottom w:val="single" w:color="auto" w:sz="4" w:space="0"/>
            </w:tcBorders>
            <w:noWrap w:val="0"/>
            <w:vAlign w:val="center"/>
          </w:tcPr>
          <w:p w14:paraId="293EBC28">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00" w:type="dxa"/>
            <w:tcBorders>
              <w:bottom w:val="single" w:color="auto" w:sz="4" w:space="0"/>
            </w:tcBorders>
            <w:noWrap w:val="0"/>
            <w:vAlign w:val="center"/>
          </w:tcPr>
          <w:p w14:paraId="19715C9D">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72" w:type="dxa"/>
            <w:vMerge w:val="continue"/>
            <w:tcBorders>
              <w:bottom w:val="single" w:color="auto" w:sz="4" w:space="0"/>
            </w:tcBorders>
            <w:noWrap w:val="0"/>
            <w:vAlign w:val="center"/>
          </w:tcPr>
          <w:p w14:paraId="14B44D60">
            <w:pPr>
              <w:widowControl/>
              <w:jc w:val="left"/>
              <w:outlineLvl w:val="1"/>
              <w:rPr>
                <w:rFonts w:ascii="仿宋_GB2312" w:hAnsi="宋体" w:eastAsia="仿宋_GB2312"/>
                <w:b/>
                <w:color w:val="auto"/>
                <w:kern w:val="0"/>
                <w:sz w:val="20"/>
                <w:szCs w:val="20"/>
                <w:highlight w:val="none"/>
              </w:rPr>
            </w:pPr>
          </w:p>
        </w:tc>
        <w:tc>
          <w:tcPr>
            <w:tcW w:w="2028" w:type="dxa"/>
            <w:vMerge w:val="continue"/>
            <w:tcBorders>
              <w:bottom w:val="single" w:color="auto" w:sz="4" w:space="0"/>
            </w:tcBorders>
            <w:noWrap w:val="0"/>
            <w:vAlign w:val="top"/>
          </w:tcPr>
          <w:p w14:paraId="3C895DE2">
            <w:pPr>
              <w:widowControl/>
              <w:jc w:val="left"/>
              <w:outlineLvl w:val="1"/>
              <w:rPr>
                <w:rFonts w:ascii="仿宋_GB2312" w:hAnsi="宋体" w:eastAsia="仿宋_GB2312"/>
                <w:b/>
                <w:color w:val="auto"/>
                <w:kern w:val="0"/>
                <w:sz w:val="20"/>
                <w:szCs w:val="20"/>
                <w:highlight w:val="none"/>
              </w:rPr>
            </w:pPr>
          </w:p>
        </w:tc>
        <w:tc>
          <w:tcPr>
            <w:tcW w:w="1117" w:type="dxa"/>
            <w:vMerge w:val="continue"/>
            <w:tcBorders>
              <w:bottom w:val="single" w:color="auto" w:sz="4" w:space="0"/>
            </w:tcBorders>
            <w:noWrap w:val="0"/>
            <w:vAlign w:val="top"/>
          </w:tcPr>
          <w:p w14:paraId="1BB8E90A">
            <w:pPr>
              <w:widowControl/>
              <w:jc w:val="left"/>
              <w:outlineLvl w:val="1"/>
              <w:rPr>
                <w:rFonts w:ascii="仿宋_GB2312" w:hAnsi="宋体" w:eastAsia="仿宋_GB2312"/>
                <w:b/>
                <w:color w:val="auto"/>
                <w:kern w:val="0"/>
                <w:sz w:val="20"/>
                <w:szCs w:val="20"/>
                <w:highlight w:val="none"/>
              </w:rPr>
            </w:pPr>
          </w:p>
        </w:tc>
        <w:tc>
          <w:tcPr>
            <w:tcW w:w="850" w:type="dxa"/>
            <w:vMerge w:val="continue"/>
            <w:tcBorders>
              <w:bottom w:val="single" w:color="auto" w:sz="4" w:space="0"/>
            </w:tcBorders>
            <w:noWrap w:val="0"/>
            <w:vAlign w:val="top"/>
          </w:tcPr>
          <w:p w14:paraId="3A3DBCE5">
            <w:pPr>
              <w:widowControl/>
              <w:jc w:val="left"/>
              <w:outlineLvl w:val="1"/>
              <w:rPr>
                <w:rFonts w:ascii="仿宋_GB2312" w:hAnsi="宋体" w:eastAsia="仿宋_GB2312"/>
                <w:b/>
                <w:color w:val="auto"/>
                <w:kern w:val="0"/>
                <w:sz w:val="20"/>
                <w:szCs w:val="20"/>
                <w:highlight w:val="none"/>
              </w:rPr>
            </w:pPr>
          </w:p>
        </w:tc>
        <w:tc>
          <w:tcPr>
            <w:tcW w:w="883" w:type="dxa"/>
            <w:vMerge w:val="continue"/>
            <w:tcBorders>
              <w:bottom w:val="single" w:color="auto" w:sz="4" w:space="0"/>
            </w:tcBorders>
            <w:noWrap w:val="0"/>
            <w:vAlign w:val="top"/>
          </w:tcPr>
          <w:p w14:paraId="253B8954">
            <w:pPr>
              <w:widowControl/>
              <w:jc w:val="left"/>
              <w:outlineLvl w:val="1"/>
              <w:rPr>
                <w:rFonts w:ascii="仿宋_GB2312" w:hAnsi="宋体" w:eastAsia="仿宋_GB2312"/>
                <w:b/>
                <w:color w:val="auto"/>
                <w:kern w:val="0"/>
                <w:sz w:val="20"/>
                <w:szCs w:val="20"/>
                <w:highlight w:val="none"/>
              </w:rPr>
            </w:pPr>
          </w:p>
        </w:tc>
        <w:tc>
          <w:tcPr>
            <w:tcW w:w="383" w:type="dxa"/>
            <w:vMerge w:val="continue"/>
            <w:tcBorders>
              <w:bottom w:val="single" w:color="auto" w:sz="4" w:space="0"/>
            </w:tcBorders>
            <w:noWrap w:val="0"/>
            <w:vAlign w:val="top"/>
          </w:tcPr>
          <w:p w14:paraId="165DCA06">
            <w:pPr>
              <w:widowControl/>
              <w:jc w:val="left"/>
              <w:outlineLvl w:val="1"/>
              <w:rPr>
                <w:rFonts w:ascii="仿宋_GB2312" w:hAnsi="宋体" w:eastAsia="仿宋_GB2312"/>
                <w:b/>
                <w:color w:val="auto"/>
                <w:kern w:val="0"/>
                <w:sz w:val="20"/>
                <w:szCs w:val="20"/>
                <w:highlight w:val="none"/>
              </w:rPr>
            </w:pPr>
          </w:p>
        </w:tc>
        <w:tc>
          <w:tcPr>
            <w:tcW w:w="367" w:type="dxa"/>
            <w:vMerge w:val="continue"/>
            <w:tcBorders>
              <w:bottom w:val="single" w:color="auto" w:sz="4" w:space="0"/>
            </w:tcBorders>
            <w:noWrap w:val="0"/>
            <w:vAlign w:val="top"/>
          </w:tcPr>
          <w:p w14:paraId="188DC597">
            <w:pPr>
              <w:widowControl/>
              <w:jc w:val="left"/>
              <w:outlineLvl w:val="1"/>
              <w:rPr>
                <w:rFonts w:ascii="仿宋_GB2312" w:hAnsi="宋体" w:eastAsia="仿宋_GB2312"/>
                <w:b/>
                <w:color w:val="auto"/>
                <w:kern w:val="0"/>
                <w:sz w:val="20"/>
                <w:szCs w:val="20"/>
                <w:highlight w:val="none"/>
              </w:rPr>
            </w:pPr>
          </w:p>
        </w:tc>
        <w:tc>
          <w:tcPr>
            <w:tcW w:w="500" w:type="dxa"/>
            <w:vMerge w:val="continue"/>
            <w:tcBorders>
              <w:bottom w:val="single" w:color="auto" w:sz="4" w:space="0"/>
            </w:tcBorders>
            <w:noWrap w:val="0"/>
            <w:vAlign w:val="top"/>
          </w:tcPr>
          <w:p w14:paraId="442B85B7">
            <w:pPr>
              <w:widowControl/>
              <w:jc w:val="left"/>
              <w:outlineLvl w:val="1"/>
              <w:rPr>
                <w:rFonts w:ascii="仿宋_GB2312" w:hAnsi="宋体" w:eastAsia="仿宋_GB2312"/>
                <w:b/>
                <w:color w:val="auto"/>
                <w:kern w:val="0"/>
                <w:sz w:val="20"/>
                <w:szCs w:val="20"/>
                <w:highlight w:val="none"/>
              </w:rPr>
            </w:pPr>
          </w:p>
        </w:tc>
        <w:tc>
          <w:tcPr>
            <w:tcW w:w="317" w:type="dxa"/>
            <w:vMerge w:val="continue"/>
            <w:tcBorders>
              <w:bottom w:val="single" w:color="auto" w:sz="4" w:space="0"/>
            </w:tcBorders>
            <w:noWrap w:val="0"/>
            <w:vAlign w:val="top"/>
          </w:tcPr>
          <w:p w14:paraId="604DBE86">
            <w:pPr>
              <w:widowControl/>
              <w:jc w:val="left"/>
              <w:outlineLvl w:val="1"/>
              <w:rPr>
                <w:rFonts w:ascii="仿宋_GB2312" w:hAnsi="宋体" w:eastAsia="仿宋_GB2312"/>
                <w:b/>
                <w:color w:val="auto"/>
                <w:kern w:val="0"/>
                <w:sz w:val="20"/>
                <w:szCs w:val="20"/>
                <w:highlight w:val="none"/>
              </w:rPr>
            </w:pPr>
          </w:p>
        </w:tc>
        <w:tc>
          <w:tcPr>
            <w:tcW w:w="483" w:type="dxa"/>
            <w:vMerge w:val="continue"/>
            <w:tcBorders>
              <w:bottom w:val="single" w:color="auto" w:sz="4" w:space="0"/>
            </w:tcBorders>
            <w:noWrap w:val="0"/>
            <w:vAlign w:val="top"/>
          </w:tcPr>
          <w:p w14:paraId="09FBA8E1">
            <w:pPr>
              <w:widowControl/>
              <w:jc w:val="left"/>
              <w:outlineLvl w:val="1"/>
              <w:rPr>
                <w:rFonts w:ascii="仿宋_GB2312" w:hAnsi="宋体" w:eastAsia="仿宋_GB2312"/>
                <w:b/>
                <w:color w:val="auto"/>
                <w:kern w:val="0"/>
                <w:sz w:val="20"/>
                <w:szCs w:val="20"/>
                <w:highlight w:val="none"/>
              </w:rPr>
            </w:pPr>
          </w:p>
        </w:tc>
        <w:tc>
          <w:tcPr>
            <w:tcW w:w="333" w:type="dxa"/>
            <w:vMerge w:val="continue"/>
            <w:tcBorders>
              <w:bottom w:val="single" w:color="auto" w:sz="4" w:space="0"/>
            </w:tcBorders>
            <w:noWrap w:val="0"/>
            <w:vAlign w:val="top"/>
          </w:tcPr>
          <w:p w14:paraId="6CD1B150">
            <w:pPr>
              <w:widowControl/>
              <w:jc w:val="left"/>
              <w:outlineLvl w:val="1"/>
              <w:rPr>
                <w:rFonts w:ascii="仿宋_GB2312" w:hAnsi="宋体" w:eastAsia="仿宋_GB2312"/>
                <w:b/>
                <w:color w:val="auto"/>
                <w:kern w:val="0"/>
                <w:sz w:val="20"/>
                <w:szCs w:val="20"/>
                <w:highlight w:val="none"/>
              </w:rPr>
            </w:pPr>
          </w:p>
        </w:tc>
        <w:tc>
          <w:tcPr>
            <w:tcW w:w="317" w:type="dxa"/>
            <w:vMerge w:val="continue"/>
            <w:tcBorders>
              <w:bottom w:val="single" w:color="auto" w:sz="4" w:space="0"/>
            </w:tcBorders>
            <w:noWrap w:val="0"/>
            <w:vAlign w:val="top"/>
          </w:tcPr>
          <w:p w14:paraId="51397A13">
            <w:pPr>
              <w:widowControl/>
              <w:jc w:val="left"/>
              <w:outlineLvl w:val="1"/>
              <w:rPr>
                <w:rFonts w:ascii="仿宋_GB2312" w:hAnsi="宋体" w:eastAsia="仿宋_GB2312"/>
                <w:b/>
                <w:color w:val="auto"/>
                <w:kern w:val="0"/>
                <w:sz w:val="20"/>
                <w:szCs w:val="20"/>
                <w:highlight w:val="none"/>
              </w:rPr>
            </w:pPr>
          </w:p>
        </w:tc>
        <w:tc>
          <w:tcPr>
            <w:tcW w:w="304" w:type="dxa"/>
            <w:gridSpan w:val="2"/>
            <w:vMerge w:val="continue"/>
            <w:tcBorders>
              <w:bottom w:val="single" w:color="auto" w:sz="4" w:space="0"/>
            </w:tcBorders>
            <w:noWrap w:val="0"/>
            <w:vAlign w:val="top"/>
          </w:tcPr>
          <w:p w14:paraId="7BE04374">
            <w:pPr>
              <w:widowControl/>
              <w:jc w:val="left"/>
              <w:outlineLvl w:val="1"/>
              <w:rPr>
                <w:rFonts w:ascii="仿宋_GB2312" w:hAnsi="宋体" w:eastAsia="仿宋_GB2312"/>
                <w:b/>
                <w:color w:val="auto"/>
                <w:kern w:val="0"/>
                <w:sz w:val="20"/>
                <w:szCs w:val="20"/>
                <w:highlight w:val="none"/>
              </w:rPr>
            </w:pPr>
          </w:p>
        </w:tc>
      </w:tr>
      <w:tr w14:paraId="1320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5" w:type="dxa"/>
            <w:gridSpan w:val="2"/>
            <w:noWrap w:val="0"/>
            <w:vAlign w:val="top"/>
          </w:tcPr>
          <w:p w14:paraId="1FC7493F">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205</w:t>
            </w:r>
          </w:p>
        </w:tc>
        <w:tc>
          <w:tcPr>
            <w:tcW w:w="467" w:type="dxa"/>
            <w:noWrap w:val="0"/>
            <w:vAlign w:val="top"/>
          </w:tcPr>
          <w:p w14:paraId="1A4EB264">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p>
        </w:tc>
        <w:tc>
          <w:tcPr>
            <w:tcW w:w="500" w:type="dxa"/>
            <w:noWrap w:val="0"/>
            <w:vAlign w:val="top"/>
          </w:tcPr>
          <w:p w14:paraId="33B18755">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p>
        </w:tc>
        <w:tc>
          <w:tcPr>
            <w:tcW w:w="672" w:type="dxa"/>
            <w:noWrap w:val="0"/>
            <w:vAlign w:val="center"/>
          </w:tcPr>
          <w:p w14:paraId="44BE7914">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教育支出</w:t>
            </w:r>
          </w:p>
        </w:tc>
        <w:tc>
          <w:tcPr>
            <w:tcW w:w="2028" w:type="dxa"/>
            <w:noWrap w:val="0"/>
            <w:vAlign w:val="top"/>
          </w:tcPr>
          <w:p w14:paraId="640B493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117" w:type="dxa"/>
            <w:noWrap w:val="0"/>
            <w:vAlign w:val="top"/>
          </w:tcPr>
          <w:p w14:paraId="5C1A5298">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41.27</w:t>
            </w:r>
          </w:p>
        </w:tc>
        <w:tc>
          <w:tcPr>
            <w:tcW w:w="850" w:type="dxa"/>
            <w:noWrap w:val="0"/>
            <w:vAlign w:val="top"/>
          </w:tcPr>
          <w:p w14:paraId="76EAA4C2">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w:t>
            </w:r>
          </w:p>
        </w:tc>
        <w:tc>
          <w:tcPr>
            <w:tcW w:w="883" w:type="dxa"/>
            <w:noWrap w:val="0"/>
            <w:vAlign w:val="top"/>
          </w:tcPr>
          <w:p w14:paraId="6C69B89E">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11.27</w:t>
            </w:r>
          </w:p>
        </w:tc>
        <w:tc>
          <w:tcPr>
            <w:tcW w:w="383" w:type="dxa"/>
            <w:noWrap w:val="0"/>
            <w:vAlign w:val="top"/>
          </w:tcPr>
          <w:p w14:paraId="2725F1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7" w:type="dxa"/>
            <w:noWrap w:val="0"/>
            <w:vAlign w:val="top"/>
          </w:tcPr>
          <w:p w14:paraId="2FE2C12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0" w:type="dxa"/>
            <w:noWrap w:val="0"/>
            <w:vAlign w:val="top"/>
          </w:tcPr>
          <w:p w14:paraId="7BEBF14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7" w:type="dxa"/>
            <w:noWrap w:val="0"/>
            <w:vAlign w:val="top"/>
          </w:tcPr>
          <w:p w14:paraId="08140DA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3" w:type="dxa"/>
            <w:noWrap w:val="0"/>
            <w:vAlign w:val="top"/>
          </w:tcPr>
          <w:p w14:paraId="7073CF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3E194C9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7" w:type="dxa"/>
            <w:noWrap w:val="0"/>
            <w:vAlign w:val="top"/>
          </w:tcPr>
          <w:p w14:paraId="33CA279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04" w:type="dxa"/>
            <w:gridSpan w:val="2"/>
            <w:noWrap w:val="0"/>
            <w:vAlign w:val="top"/>
          </w:tcPr>
          <w:p w14:paraId="0D7B320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2C20E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5" w:type="dxa"/>
            <w:gridSpan w:val="2"/>
            <w:noWrap w:val="0"/>
            <w:vAlign w:val="top"/>
          </w:tcPr>
          <w:p w14:paraId="074AE726">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205</w:t>
            </w:r>
          </w:p>
        </w:tc>
        <w:tc>
          <w:tcPr>
            <w:tcW w:w="467" w:type="dxa"/>
            <w:noWrap w:val="0"/>
            <w:vAlign w:val="top"/>
          </w:tcPr>
          <w:p w14:paraId="646D6216">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w:t>
            </w:r>
          </w:p>
        </w:tc>
        <w:tc>
          <w:tcPr>
            <w:tcW w:w="500" w:type="dxa"/>
            <w:noWrap w:val="0"/>
            <w:vAlign w:val="top"/>
          </w:tcPr>
          <w:p w14:paraId="34EF3582">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672" w:type="dxa"/>
            <w:noWrap w:val="0"/>
            <w:vAlign w:val="center"/>
          </w:tcPr>
          <w:p w14:paraId="6485BF64">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普通教育</w:t>
            </w:r>
          </w:p>
        </w:tc>
        <w:tc>
          <w:tcPr>
            <w:tcW w:w="2028" w:type="dxa"/>
            <w:noWrap w:val="0"/>
            <w:vAlign w:val="top"/>
          </w:tcPr>
          <w:p w14:paraId="7BED6EF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1117" w:type="dxa"/>
            <w:noWrap w:val="0"/>
            <w:vAlign w:val="top"/>
          </w:tcPr>
          <w:p w14:paraId="411E239E">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41.27</w:t>
            </w:r>
          </w:p>
        </w:tc>
        <w:tc>
          <w:tcPr>
            <w:tcW w:w="850" w:type="dxa"/>
            <w:noWrap w:val="0"/>
            <w:vAlign w:val="top"/>
          </w:tcPr>
          <w:p w14:paraId="703B198B">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w:t>
            </w:r>
          </w:p>
        </w:tc>
        <w:tc>
          <w:tcPr>
            <w:tcW w:w="883" w:type="dxa"/>
            <w:noWrap w:val="0"/>
            <w:vAlign w:val="top"/>
          </w:tcPr>
          <w:p w14:paraId="6E3BCDE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11.27</w:t>
            </w:r>
          </w:p>
        </w:tc>
        <w:tc>
          <w:tcPr>
            <w:tcW w:w="383" w:type="dxa"/>
            <w:noWrap w:val="0"/>
            <w:vAlign w:val="top"/>
          </w:tcPr>
          <w:p w14:paraId="56B0A79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7" w:type="dxa"/>
            <w:noWrap w:val="0"/>
            <w:vAlign w:val="top"/>
          </w:tcPr>
          <w:p w14:paraId="3480FD4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0" w:type="dxa"/>
            <w:noWrap w:val="0"/>
            <w:vAlign w:val="top"/>
          </w:tcPr>
          <w:p w14:paraId="302FDEB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7" w:type="dxa"/>
            <w:noWrap w:val="0"/>
            <w:vAlign w:val="top"/>
          </w:tcPr>
          <w:p w14:paraId="10EF16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3" w:type="dxa"/>
            <w:noWrap w:val="0"/>
            <w:vAlign w:val="top"/>
          </w:tcPr>
          <w:p w14:paraId="5D1FBE9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034306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7" w:type="dxa"/>
            <w:noWrap w:val="0"/>
            <w:vAlign w:val="top"/>
          </w:tcPr>
          <w:p w14:paraId="579CD1A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04" w:type="dxa"/>
            <w:gridSpan w:val="2"/>
            <w:noWrap w:val="0"/>
            <w:vAlign w:val="top"/>
          </w:tcPr>
          <w:p w14:paraId="2E0373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4014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5" w:type="dxa"/>
            <w:gridSpan w:val="2"/>
            <w:noWrap w:val="0"/>
            <w:vAlign w:val="top"/>
          </w:tcPr>
          <w:p w14:paraId="4D329384">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205</w:t>
            </w:r>
          </w:p>
        </w:tc>
        <w:tc>
          <w:tcPr>
            <w:tcW w:w="467" w:type="dxa"/>
            <w:noWrap w:val="0"/>
            <w:vAlign w:val="top"/>
          </w:tcPr>
          <w:p w14:paraId="62F5CF8A">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w:t>
            </w:r>
          </w:p>
        </w:tc>
        <w:tc>
          <w:tcPr>
            <w:tcW w:w="500" w:type="dxa"/>
            <w:noWrap w:val="0"/>
            <w:vAlign w:val="top"/>
          </w:tcPr>
          <w:p w14:paraId="76CB23FF">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01</w:t>
            </w:r>
          </w:p>
        </w:tc>
        <w:tc>
          <w:tcPr>
            <w:tcW w:w="672" w:type="dxa"/>
            <w:noWrap w:val="0"/>
            <w:vAlign w:val="center"/>
          </w:tcPr>
          <w:p w14:paraId="5A1D559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学前教育</w:t>
            </w:r>
          </w:p>
        </w:tc>
        <w:tc>
          <w:tcPr>
            <w:tcW w:w="2028" w:type="dxa"/>
            <w:noWrap w:val="0"/>
            <w:vAlign w:val="top"/>
          </w:tcPr>
          <w:p w14:paraId="6679DA74">
            <w:pPr>
              <w:keepNext w:val="0"/>
              <w:keepLines w:val="0"/>
              <w:widowControl/>
              <w:suppressLineNumbers w:val="0"/>
              <w:jc w:val="left"/>
              <w:textAlignment w:val="center"/>
              <w:rPr>
                <w:rFonts w:hint="eastAsia" w:ascii="Times New Roman" w:hAnsi="Times New Roman" w:eastAsia="宋体" w:cs="Times New Roman"/>
                <w:kern w:val="2"/>
                <w:sz w:val="21"/>
                <w:szCs w:val="24"/>
                <w:lang w:val="en-US" w:eastAsia="zh-CN" w:bidi="ar-SA"/>
              </w:rPr>
            </w:pPr>
          </w:p>
        </w:tc>
        <w:tc>
          <w:tcPr>
            <w:tcW w:w="1117" w:type="dxa"/>
            <w:noWrap w:val="0"/>
            <w:vAlign w:val="top"/>
          </w:tcPr>
          <w:p w14:paraId="69341C17">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41.27</w:t>
            </w:r>
          </w:p>
        </w:tc>
        <w:tc>
          <w:tcPr>
            <w:tcW w:w="850" w:type="dxa"/>
            <w:noWrap w:val="0"/>
            <w:vAlign w:val="top"/>
          </w:tcPr>
          <w:p w14:paraId="7D38E47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30</w:t>
            </w:r>
          </w:p>
        </w:tc>
        <w:tc>
          <w:tcPr>
            <w:tcW w:w="883" w:type="dxa"/>
            <w:noWrap w:val="0"/>
            <w:vAlign w:val="top"/>
          </w:tcPr>
          <w:p w14:paraId="4AB20D7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11.27</w:t>
            </w:r>
          </w:p>
        </w:tc>
        <w:tc>
          <w:tcPr>
            <w:tcW w:w="383" w:type="dxa"/>
            <w:noWrap w:val="0"/>
            <w:vAlign w:val="top"/>
          </w:tcPr>
          <w:p w14:paraId="1126EF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7" w:type="dxa"/>
            <w:noWrap w:val="0"/>
            <w:vAlign w:val="top"/>
          </w:tcPr>
          <w:p w14:paraId="03C22D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0" w:type="dxa"/>
            <w:noWrap w:val="0"/>
            <w:vAlign w:val="top"/>
          </w:tcPr>
          <w:p w14:paraId="5C0C29E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7" w:type="dxa"/>
            <w:noWrap w:val="0"/>
            <w:vAlign w:val="top"/>
          </w:tcPr>
          <w:p w14:paraId="6F522B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3" w:type="dxa"/>
            <w:noWrap w:val="0"/>
            <w:vAlign w:val="top"/>
          </w:tcPr>
          <w:p w14:paraId="0A52C2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12FE4EC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7" w:type="dxa"/>
            <w:noWrap w:val="0"/>
            <w:vAlign w:val="top"/>
          </w:tcPr>
          <w:p w14:paraId="1FCB641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04" w:type="dxa"/>
            <w:gridSpan w:val="2"/>
            <w:noWrap w:val="0"/>
            <w:vAlign w:val="top"/>
          </w:tcPr>
          <w:p w14:paraId="5746F04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878B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5" w:type="dxa"/>
            <w:gridSpan w:val="2"/>
            <w:noWrap w:val="0"/>
            <w:vAlign w:val="top"/>
          </w:tcPr>
          <w:p w14:paraId="6C6EE892">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205</w:t>
            </w:r>
          </w:p>
        </w:tc>
        <w:tc>
          <w:tcPr>
            <w:tcW w:w="467" w:type="dxa"/>
            <w:noWrap w:val="0"/>
            <w:vAlign w:val="top"/>
          </w:tcPr>
          <w:p w14:paraId="1BB76B5B">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w:t>
            </w:r>
          </w:p>
        </w:tc>
        <w:tc>
          <w:tcPr>
            <w:tcW w:w="500" w:type="dxa"/>
            <w:noWrap w:val="0"/>
            <w:vAlign w:val="top"/>
          </w:tcPr>
          <w:p w14:paraId="63E745E3">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01</w:t>
            </w:r>
          </w:p>
        </w:tc>
        <w:tc>
          <w:tcPr>
            <w:tcW w:w="672" w:type="dxa"/>
            <w:noWrap w:val="0"/>
            <w:vAlign w:val="center"/>
          </w:tcPr>
          <w:p w14:paraId="1BA01C9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学前教育</w:t>
            </w:r>
          </w:p>
        </w:tc>
        <w:tc>
          <w:tcPr>
            <w:tcW w:w="2028" w:type="dxa"/>
            <w:noWrap w:val="0"/>
            <w:vAlign w:val="top"/>
          </w:tcPr>
          <w:p w14:paraId="0E2E5B4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2024年自治区教育项目经费（自聘教师工资补助）</w:t>
            </w:r>
          </w:p>
        </w:tc>
        <w:tc>
          <w:tcPr>
            <w:tcW w:w="1117" w:type="dxa"/>
            <w:noWrap w:val="0"/>
            <w:vAlign w:val="top"/>
          </w:tcPr>
          <w:p w14:paraId="0718DFB4">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23.31</w:t>
            </w:r>
          </w:p>
        </w:tc>
        <w:tc>
          <w:tcPr>
            <w:tcW w:w="850" w:type="dxa"/>
            <w:noWrap w:val="0"/>
            <w:vAlign w:val="top"/>
          </w:tcPr>
          <w:p w14:paraId="0397355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23.31</w:t>
            </w:r>
          </w:p>
        </w:tc>
        <w:tc>
          <w:tcPr>
            <w:tcW w:w="883" w:type="dxa"/>
            <w:noWrap w:val="0"/>
            <w:vAlign w:val="top"/>
          </w:tcPr>
          <w:p w14:paraId="43AFB6E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383" w:type="dxa"/>
            <w:noWrap w:val="0"/>
            <w:vAlign w:val="top"/>
          </w:tcPr>
          <w:p w14:paraId="3DCD307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67" w:type="dxa"/>
            <w:noWrap w:val="0"/>
            <w:vAlign w:val="top"/>
          </w:tcPr>
          <w:p w14:paraId="407A320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00" w:type="dxa"/>
            <w:noWrap w:val="0"/>
            <w:vAlign w:val="top"/>
          </w:tcPr>
          <w:p w14:paraId="002CAEA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7" w:type="dxa"/>
            <w:noWrap w:val="0"/>
            <w:vAlign w:val="top"/>
          </w:tcPr>
          <w:p w14:paraId="16AA300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3" w:type="dxa"/>
            <w:noWrap w:val="0"/>
            <w:vAlign w:val="top"/>
          </w:tcPr>
          <w:p w14:paraId="11A32C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33" w:type="dxa"/>
            <w:noWrap w:val="0"/>
            <w:vAlign w:val="top"/>
          </w:tcPr>
          <w:p w14:paraId="24DADF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17" w:type="dxa"/>
            <w:noWrap w:val="0"/>
            <w:vAlign w:val="top"/>
          </w:tcPr>
          <w:p w14:paraId="5E178BB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304" w:type="dxa"/>
            <w:gridSpan w:val="2"/>
            <w:noWrap w:val="0"/>
            <w:vAlign w:val="top"/>
          </w:tcPr>
          <w:p w14:paraId="4757D9C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6DF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5" w:type="dxa"/>
            <w:gridSpan w:val="2"/>
            <w:noWrap w:val="0"/>
            <w:vAlign w:val="top"/>
          </w:tcPr>
          <w:p w14:paraId="43D0A26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205</w:t>
            </w:r>
          </w:p>
        </w:tc>
        <w:tc>
          <w:tcPr>
            <w:tcW w:w="467" w:type="dxa"/>
            <w:noWrap w:val="0"/>
            <w:vAlign w:val="top"/>
          </w:tcPr>
          <w:p w14:paraId="7A68D99A">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　</w:t>
            </w:r>
          </w:p>
        </w:tc>
        <w:tc>
          <w:tcPr>
            <w:tcW w:w="500" w:type="dxa"/>
            <w:noWrap w:val="0"/>
            <w:vAlign w:val="top"/>
          </w:tcPr>
          <w:p w14:paraId="1FAD62A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01　</w:t>
            </w:r>
          </w:p>
        </w:tc>
        <w:tc>
          <w:tcPr>
            <w:tcW w:w="672" w:type="dxa"/>
            <w:noWrap w:val="0"/>
            <w:vAlign w:val="top"/>
          </w:tcPr>
          <w:p w14:paraId="002E0A88">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学前教育</w:t>
            </w:r>
          </w:p>
        </w:tc>
        <w:tc>
          <w:tcPr>
            <w:tcW w:w="2028" w:type="dxa"/>
            <w:noWrap w:val="0"/>
            <w:vAlign w:val="top"/>
          </w:tcPr>
          <w:p w14:paraId="5732779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昌州财教[2023]40号-2023年中小学和幼儿园自聘教师工资补助资金　</w:t>
            </w:r>
          </w:p>
        </w:tc>
        <w:tc>
          <w:tcPr>
            <w:tcW w:w="1117" w:type="dxa"/>
            <w:noWrap w:val="0"/>
            <w:vAlign w:val="top"/>
          </w:tcPr>
          <w:p w14:paraId="6CC956A4">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6.69</w:t>
            </w:r>
          </w:p>
        </w:tc>
        <w:tc>
          <w:tcPr>
            <w:tcW w:w="850" w:type="dxa"/>
            <w:noWrap w:val="0"/>
            <w:vAlign w:val="top"/>
          </w:tcPr>
          <w:p w14:paraId="209A8290">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6.69</w:t>
            </w:r>
          </w:p>
        </w:tc>
        <w:tc>
          <w:tcPr>
            <w:tcW w:w="883" w:type="dxa"/>
            <w:noWrap w:val="0"/>
            <w:vAlign w:val="top"/>
          </w:tcPr>
          <w:p w14:paraId="0C2A2FC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383" w:type="dxa"/>
            <w:noWrap w:val="0"/>
            <w:vAlign w:val="top"/>
          </w:tcPr>
          <w:p w14:paraId="52D8CC32">
            <w:pPr>
              <w:widowControl/>
              <w:jc w:val="left"/>
              <w:outlineLvl w:val="1"/>
              <w:rPr>
                <w:rFonts w:hint="eastAsia" w:ascii="仿宋_GB2312" w:hAnsi="宋体" w:eastAsia="仿宋_GB2312"/>
                <w:color w:val="auto"/>
                <w:kern w:val="0"/>
                <w:sz w:val="32"/>
                <w:szCs w:val="32"/>
                <w:highlight w:val="none"/>
              </w:rPr>
            </w:pPr>
          </w:p>
        </w:tc>
        <w:tc>
          <w:tcPr>
            <w:tcW w:w="367" w:type="dxa"/>
            <w:noWrap w:val="0"/>
            <w:vAlign w:val="top"/>
          </w:tcPr>
          <w:p w14:paraId="04E0DBCF">
            <w:pPr>
              <w:widowControl/>
              <w:jc w:val="left"/>
              <w:outlineLvl w:val="1"/>
              <w:rPr>
                <w:rFonts w:hint="eastAsia" w:ascii="仿宋_GB2312" w:hAnsi="宋体" w:eastAsia="仿宋_GB2312"/>
                <w:color w:val="auto"/>
                <w:kern w:val="0"/>
                <w:sz w:val="32"/>
                <w:szCs w:val="32"/>
                <w:highlight w:val="none"/>
              </w:rPr>
            </w:pPr>
          </w:p>
        </w:tc>
        <w:tc>
          <w:tcPr>
            <w:tcW w:w="500" w:type="dxa"/>
            <w:noWrap w:val="0"/>
            <w:vAlign w:val="top"/>
          </w:tcPr>
          <w:p w14:paraId="76FD5BD4">
            <w:pPr>
              <w:widowControl/>
              <w:jc w:val="left"/>
              <w:outlineLvl w:val="1"/>
              <w:rPr>
                <w:rFonts w:hint="eastAsia" w:ascii="仿宋_GB2312" w:hAnsi="宋体" w:eastAsia="仿宋_GB2312"/>
                <w:color w:val="auto"/>
                <w:kern w:val="0"/>
                <w:sz w:val="32"/>
                <w:szCs w:val="32"/>
                <w:highlight w:val="none"/>
              </w:rPr>
            </w:pPr>
          </w:p>
        </w:tc>
        <w:tc>
          <w:tcPr>
            <w:tcW w:w="317" w:type="dxa"/>
            <w:noWrap w:val="0"/>
            <w:vAlign w:val="top"/>
          </w:tcPr>
          <w:p w14:paraId="54A294DB">
            <w:pPr>
              <w:widowControl/>
              <w:jc w:val="left"/>
              <w:outlineLvl w:val="1"/>
              <w:rPr>
                <w:rFonts w:hint="eastAsia" w:ascii="仿宋_GB2312" w:hAnsi="宋体" w:eastAsia="仿宋_GB2312"/>
                <w:color w:val="auto"/>
                <w:kern w:val="0"/>
                <w:sz w:val="32"/>
                <w:szCs w:val="32"/>
                <w:highlight w:val="none"/>
              </w:rPr>
            </w:pPr>
          </w:p>
        </w:tc>
        <w:tc>
          <w:tcPr>
            <w:tcW w:w="483" w:type="dxa"/>
            <w:noWrap w:val="0"/>
            <w:vAlign w:val="top"/>
          </w:tcPr>
          <w:p w14:paraId="08749325">
            <w:pPr>
              <w:widowControl/>
              <w:jc w:val="left"/>
              <w:outlineLvl w:val="1"/>
              <w:rPr>
                <w:rFonts w:hint="eastAsia" w:ascii="仿宋_GB2312" w:hAnsi="宋体" w:eastAsia="仿宋_GB2312"/>
                <w:color w:val="auto"/>
                <w:kern w:val="0"/>
                <w:sz w:val="32"/>
                <w:szCs w:val="32"/>
                <w:highlight w:val="none"/>
              </w:rPr>
            </w:pPr>
          </w:p>
        </w:tc>
        <w:tc>
          <w:tcPr>
            <w:tcW w:w="333" w:type="dxa"/>
            <w:noWrap w:val="0"/>
            <w:vAlign w:val="top"/>
          </w:tcPr>
          <w:p w14:paraId="50174A43">
            <w:pPr>
              <w:widowControl/>
              <w:jc w:val="left"/>
              <w:outlineLvl w:val="1"/>
              <w:rPr>
                <w:rFonts w:hint="eastAsia" w:ascii="仿宋_GB2312" w:hAnsi="宋体" w:eastAsia="仿宋_GB2312"/>
                <w:color w:val="auto"/>
                <w:kern w:val="0"/>
                <w:sz w:val="32"/>
                <w:szCs w:val="32"/>
                <w:highlight w:val="none"/>
              </w:rPr>
            </w:pPr>
          </w:p>
        </w:tc>
        <w:tc>
          <w:tcPr>
            <w:tcW w:w="317" w:type="dxa"/>
            <w:noWrap w:val="0"/>
            <w:vAlign w:val="top"/>
          </w:tcPr>
          <w:p w14:paraId="02855391">
            <w:pPr>
              <w:widowControl/>
              <w:jc w:val="left"/>
              <w:outlineLvl w:val="1"/>
              <w:rPr>
                <w:rFonts w:hint="eastAsia" w:ascii="仿宋_GB2312" w:hAnsi="宋体" w:eastAsia="仿宋_GB2312"/>
                <w:color w:val="auto"/>
                <w:kern w:val="0"/>
                <w:sz w:val="32"/>
                <w:szCs w:val="32"/>
                <w:highlight w:val="none"/>
              </w:rPr>
            </w:pPr>
          </w:p>
        </w:tc>
        <w:tc>
          <w:tcPr>
            <w:tcW w:w="304" w:type="dxa"/>
            <w:gridSpan w:val="2"/>
            <w:noWrap w:val="0"/>
            <w:vAlign w:val="top"/>
          </w:tcPr>
          <w:p w14:paraId="726CD370">
            <w:pPr>
              <w:widowControl/>
              <w:jc w:val="left"/>
              <w:outlineLvl w:val="1"/>
              <w:rPr>
                <w:rFonts w:hint="eastAsia" w:ascii="仿宋_GB2312" w:hAnsi="宋体" w:eastAsia="仿宋_GB2312"/>
                <w:color w:val="auto"/>
                <w:kern w:val="0"/>
                <w:sz w:val="32"/>
                <w:szCs w:val="32"/>
                <w:highlight w:val="none"/>
              </w:rPr>
            </w:pPr>
          </w:p>
        </w:tc>
      </w:tr>
      <w:tr w14:paraId="132A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5" w:type="dxa"/>
            <w:gridSpan w:val="2"/>
            <w:noWrap w:val="0"/>
            <w:vAlign w:val="top"/>
          </w:tcPr>
          <w:p w14:paraId="7F970345">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205</w:t>
            </w:r>
          </w:p>
        </w:tc>
        <w:tc>
          <w:tcPr>
            <w:tcW w:w="467" w:type="dxa"/>
            <w:noWrap w:val="0"/>
            <w:vAlign w:val="top"/>
          </w:tcPr>
          <w:p w14:paraId="6A22790B">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02　</w:t>
            </w:r>
          </w:p>
        </w:tc>
        <w:tc>
          <w:tcPr>
            <w:tcW w:w="500" w:type="dxa"/>
            <w:noWrap w:val="0"/>
            <w:vAlign w:val="top"/>
          </w:tcPr>
          <w:p w14:paraId="27831727">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01</w:t>
            </w:r>
          </w:p>
        </w:tc>
        <w:tc>
          <w:tcPr>
            <w:tcW w:w="672" w:type="dxa"/>
            <w:noWrap w:val="0"/>
            <w:vAlign w:val="top"/>
          </w:tcPr>
          <w:p w14:paraId="6260F5F1">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学前教育</w:t>
            </w:r>
          </w:p>
        </w:tc>
        <w:tc>
          <w:tcPr>
            <w:tcW w:w="2028" w:type="dxa"/>
            <w:noWrap w:val="0"/>
            <w:vAlign w:val="top"/>
          </w:tcPr>
          <w:p w14:paraId="41D74BF9">
            <w:pPr>
              <w:keepNext w:val="0"/>
              <w:keepLines w:val="0"/>
              <w:widowControl/>
              <w:suppressLineNumbers w:val="0"/>
              <w:jc w:val="left"/>
              <w:textAlignment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2024年新疆西藏等地区教育特殊补助资金（保障经费）</w:t>
            </w:r>
          </w:p>
        </w:tc>
        <w:tc>
          <w:tcPr>
            <w:tcW w:w="1117" w:type="dxa"/>
            <w:noWrap w:val="0"/>
            <w:vAlign w:val="top"/>
          </w:tcPr>
          <w:p w14:paraId="7F23860E">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11.27</w:t>
            </w:r>
          </w:p>
        </w:tc>
        <w:tc>
          <w:tcPr>
            <w:tcW w:w="850" w:type="dxa"/>
            <w:noWrap w:val="0"/>
            <w:vAlign w:val="top"/>
          </w:tcPr>
          <w:p w14:paraId="0E41AA69">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p>
        </w:tc>
        <w:tc>
          <w:tcPr>
            <w:tcW w:w="883" w:type="dxa"/>
            <w:noWrap w:val="0"/>
            <w:vAlign w:val="top"/>
          </w:tcPr>
          <w:p w14:paraId="387265FD">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11.27</w:t>
            </w:r>
          </w:p>
        </w:tc>
        <w:tc>
          <w:tcPr>
            <w:tcW w:w="383" w:type="dxa"/>
            <w:noWrap w:val="0"/>
            <w:vAlign w:val="top"/>
          </w:tcPr>
          <w:p w14:paraId="0267C657">
            <w:pPr>
              <w:widowControl/>
              <w:jc w:val="left"/>
              <w:outlineLvl w:val="1"/>
              <w:rPr>
                <w:rFonts w:hint="eastAsia" w:ascii="仿宋_GB2312" w:hAnsi="宋体" w:eastAsia="仿宋_GB2312"/>
                <w:color w:val="auto"/>
                <w:kern w:val="0"/>
                <w:sz w:val="32"/>
                <w:szCs w:val="32"/>
                <w:highlight w:val="none"/>
              </w:rPr>
            </w:pPr>
          </w:p>
        </w:tc>
        <w:tc>
          <w:tcPr>
            <w:tcW w:w="367" w:type="dxa"/>
            <w:noWrap w:val="0"/>
            <w:vAlign w:val="top"/>
          </w:tcPr>
          <w:p w14:paraId="3B4D8346">
            <w:pPr>
              <w:widowControl/>
              <w:jc w:val="left"/>
              <w:outlineLvl w:val="1"/>
              <w:rPr>
                <w:rFonts w:hint="eastAsia" w:ascii="仿宋_GB2312" w:hAnsi="宋体" w:eastAsia="仿宋_GB2312"/>
                <w:color w:val="auto"/>
                <w:kern w:val="0"/>
                <w:sz w:val="32"/>
                <w:szCs w:val="32"/>
                <w:highlight w:val="none"/>
              </w:rPr>
            </w:pPr>
          </w:p>
        </w:tc>
        <w:tc>
          <w:tcPr>
            <w:tcW w:w="500" w:type="dxa"/>
            <w:noWrap w:val="0"/>
            <w:vAlign w:val="top"/>
          </w:tcPr>
          <w:p w14:paraId="4F3A7FA9">
            <w:pPr>
              <w:widowControl/>
              <w:jc w:val="left"/>
              <w:outlineLvl w:val="1"/>
              <w:rPr>
                <w:rFonts w:hint="eastAsia" w:ascii="仿宋_GB2312" w:hAnsi="宋体" w:eastAsia="仿宋_GB2312"/>
                <w:color w:val="auto"/>
                <w:kern w:val="0"/>
                <w:sz w:val="32"/>
                <w:szCs w:val="32"/>
                <w:highlight w:val="none"/>
              </w:rPr>
            </w:pPr>
          </w:p>
        </w:tc>
        <w:tc>
          <w:tcPr>
            <w:tcW w:w="317" w:type="dxa"/>
            <w:noWrap w:val="0"/>
            <w:vAlign w:val="top"/>
          </w:tcPr>
          <w:p w14:paraId="31D75633">
            <w:pPr>
              <w:widowControl/>
              <w:jc w:val="left"/>
              <w:outlineLvl w:val="1"/>
              <w:rPr>
                <w:rFonts w:hint="eastAsia" w:ascii="仿宋_GB2312" w:hAnsi="宋体" w:eastAsia="仿宋_GB2312"/>
                <w:color w:val="auto"/>
                <w:kern w:val="0"/>
                <w:sz w:val="32"/>
                <w:szCs w:val="32"/>
                <w:highlight w:val="none"/>
              </w:rPr>
            </w:pPr>
          </w:p>
        </w:tc>
        <w:tc>
          <w:tcPr>
            <w:tcW w:w="483" w:type="dxa"/>
            <w:noWrap w:val="0"/>
            <w:vAlign w:val="top"/>
          </w:tcPr>
          <w:p w14:paraId="4656B1EF">
            <w:pPr>
              <w:widowControl/>
              <w:jc w:val="left"/>
              <w:outlineLvl w:val="1"/>
              <w:rPr>
                <w:rFonts w:hint="eastAsia" w:ascii="仿宋_GB2312" w:hAnsi="宋体" w:eastAsia="仿宋_GB2312"/>
                <w:color w:val="auto"/>
                <w:kern w:val="0"/>
                <w:sz w:val="32"/>
                <w:szCs w:val="32"/>
                <w:highlight w:val="none"/>
              </w:rPr>
            </w:pPr>
          </w:p>
        </w:tc>
        <w:tc>
          <w:tcPr>
            <w:tcW w:w="333" w:type="dxa"/>
            <w:noWrap w:val="0"/>
            <w:vAlign w:val="top"/>
          </w:tcPr>
          <w:p w14:paraId="764717BC">
            <w:pPr>
              <w:widowControl/>
              <w:jc w:val="left"/>
              <w:outlineLvl w:val="1"/>
              <w:rPr>
                <w:rFonts w:hint="eastAsia" w:ascii="仿宋_GB2312" w:hAnsi="宋体" w:eastAsia="仿宋_GB2312"/>
                <w:color w:val="auto"/>
                <w:kern w:val="0"/>
                <w:sz w:val="32"/>
                <w:szCs w:val="32"/>
                <w:highlight w:val="none"/>
              </w:rPr>
            </w:pPr>
          </w:p>
        </w:tc>
        <w:tc>
          <w:tcPr>
            <w:tcW w:w="317" w:type="dxa"/>
            <w:noWrap w:val="0"/>
            <w:vAlign w:val="top"/>
          </w:tcPr>
          <w:p w14:paraId="315CFD4A">
            <w:pPr>
              <w:widowControl/>
              <w:jc w:val="left"/>
              <w:outlineLvl w:val="1"/>
              <w:rPr>
                <w:rFonts w:hint="eastAsia" w:ascii="仿宋_GB2312" w:hAnsi="宋体" w:eastAsia="仿宋_GB2312"/>
                <w:color w:val="auto"/>
                <w:kern w:val="0"/>
                <w:sz w:val="32"/>
                <w:szCs w:val="32"/>
                <w:highlight w:val="none"/>
              </w:rPr>
            </w:pPr>
          </w:p>
        </w:tc>
        <w:tc>
          <w:tcPr>
            <w:tcW w:w="304" w:type="dxa"/>
            <w:gridSpan w:val="2"/>
            <w:noWrap w:val="0"/>
            <w:vAlign w:val="top"/>
          </w:tcPr>
          <w:p w14:paraId="5EF73339">
            <w:pPr>
              <w:widowControl/>
              <w:jc w:val="left"/>
              <w:outlineLvl w:val="1"/>
              <w:rPr>
                <w:rFonts w:hint="eastAsia" w:ascii="仿宋_GB2312" w:hAnsi="宋体" w:eastAsia="仿宋_GB2312"/>
                <w:color w:val="auto"/>
                <w:kern w:val="0"/>
                <w:sz w:val="32"/>
                <w:szCs w:val="32"/>
                <w:highlight w:val="none"/>
              </w:rPr>
            </w:pPr>
          </w:p>
        </w:tc>
      </w:tr>
      <w:tr w14:paraId="50DA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5" w:type="dxa"/>
            <w:gridSpan w:val="2"/>
            <w:noWrap w:val="0"/>
            <w:vAlign w:val="top"/>
          </w:tcPr>
          <w:p w14:paraId="053838A2">
            <w:pPr>
              <w:widowControl/>
              <w:jc w:val="left"/>
              <w:outlineLvl w:val="1"/>
              <w:rPr>
                <w:rFonts w:hint="eastAsia" w:ascii="仿宋_GB2312" w:hAnsi="宋体" w:eastAsia="仿宋_GB2312"/>
                <w:color w:val="auto"/>
                <w:kern w:val="0"/>
                <w:sz w:val="32"/>
                <w:szCs w:val="32"/>
                <w:highlight w:val="none"/>
              </w:rPr>
            </w:pPr>
          </w:p>
        </w:tc>
        <w:tc>
          <w:tcPr>
            <w:tcW w:w="467" w:type="dxa"/>
            <w:noWrap w:val="0"/>
            <w:vAlign w:val="top"/>
          </w:tcPr>
          <w:p w14:paraId="09914068">
            <w:pPr>
              <w:widowControl/>
              <w:jc w:val="left"/>
              <w:outlineLvl w:val="1"/>
              <w:rPr>
                <w:rFonts w:hint="eastAsia" w:ascii="仿宋_GB2312" w:hAnsi="宋体" w:eastAsia="仿宋_GB2312"/>
                <w:color w:val="auto"/>
                <w:kern w:val="0"/>
                <w:sz w:val="32"/>
                <w:szCs w:val="32"/>
                <w:highlight w:val="none"/>
              </w:rPr>
            </w:pPr>
          </w:p>
        </w:tc>
        <w:tc>
          <w:tcPr>
            <w:tcW w:w="500" w:type="dxa"/>
            <w:noWrap w:val="0"/>
            <w:vAlign w:val="top"/>
          </w:tcPr>
          <w:p w14:paraId="59D384C2">
            <w:pPr>
              <w:widowControl/>
              <w:jc w:val="left"/>
              <w:outlineLvl w:val="1"/>
              <w:rPr>
                <w:rFonts w:hint="eastAsia" w:ascii="仿宋_GB2312" w:hAnsi="宋体" w:eastAsia="仿宋_GB2312"/>
                <w:color w:val="auto"/>
                <w:kern w:val="0"/>
                <w:sz w:val="32"/>
                <w:szCs w:val="32"/>
                <w:highlight w:val="none"/>
              </w:rPr>
            </w:pPr>
          </w:p>
        </w:tc>
        <w:tc>
          <w:tcPr>
            <w:tcW w:w="672" w:type="dxa"/>
            <w:noWrap w:val="0"/>
            <w:vAlign w:val="top"/>
          </w:tcPr>
          <w:p w14:paraId="2FE8780D">
            <w:pPr>
              <w:widowControl/>
              <w:jc w:val="left"/>
              <w:outlineLvl w:val="1"/>
              <w:rPr>
                <w:rFonts w:hint="eastAsia" w:ascii="仿宋_GB2312" w:hAnsi="宋体" w:eastAsia="仿宋_GB2312"/>
                <w:color w:val="auto"/>
                <w:kern w:val="0"/>
                <w:sz w:val="32"/>
                <w:szCs w:val="32"/>
                <w:highlight w:val="none"/>
              </w:rPr>
            </w:pPr>
          </w:p>
        </w:tc>
        <w:tc>
          <w:tcPr>
            <w:tcW w:w="2028" w:type="dxa"/>
            <w:noWrap w:val="0"/>
            <w:vAlign w:val="top"/>
          </w:tcPr>
          <w:p w14:paraId="5B3EB8B2">
            <w:pPr>
              <w:widowControl/>
              <w:jc w:val="left"/>
              <w:outlineLvl w:val="1"/>
              <w:rPr>
                <w:rFonts w:hint="eastAsia" w:ascii="仿宋_GB2312" w:hAnsi="宋体" w:eastAsia="仿宋_GB2312"/>
                <w:color w:val="auto"/>
                <w:kern w:val="0"/>
                <w:sz w:val="32"/>
                <w:szCs w:val="32"/>
                <w:highlight w:val="none"/>
              </w:rPr>
            </w:pPr>
          </w:p>
        </w:tc>
        <w:tc>
          <w:tcPr>
            <w:tcW w:w="1117" w:type="dxa"/>
            <w:noWrap w:val="0"/>
            <w:vAlign w:val="top"/>
          </w:tcPr>
          <w:p w14:paraId="0B977BC3">
            <w:pPr>
              <w:widowControl/>
              <w:jc w:val="left"/>
              <w:outlineLvl w:val="1"/>
              <w:rPr>
                <w:rFonts w:hint="eastAsia" w:ascii="仿宋_GB2312" w:hAnsi="宋体" w:eastAsia="仿宋_GB2312"/>
                <w:color w:val="auto"/>
                <w:kern w:val="0"/>
                <w:sz w:val="32"/>
                <w:szCs w:val="32"/>
                <w:highlight w:val="none"/>
              </w:rPr>
            </w:pPr>
          </w:p>
        </w:tc>
        <w:tc>
          <w:tcPr>
            <w:tcW w:w="850" w:type="dxa"/>
            <w:noWrap w:val="0"/>
            <w:vAlign w:val="top"/>
          </w:tcPr>
          <w:p w14:paraId="1F41D61E">
            <w:pPr>
              <w:widowControl/>
              <w:jc w:val="left"/>
              <w:outlineLvl w:val="1"/>
              <w:rPr>
                <w:rFonts w:hint="eastAsia" w:ascii="仿宋_GB2312" w:hAnsi="宋体" w:eastAsia="仿宋_GB2312"/>
                <w:color w:val="auto"/>
                <w:kern w:val="0"/>
                <w:sz w:val="32"/>
                <w:szCs w:val="32"/>
                <w:highlight w:val="none"/>
              </w:rPr>
            </w:pPr>
          </w:p>
        </w:tc>
        <w:tc>
          <w:tcPr>
            <w:tcW w:w="883" w:type="dxa"/>
            <w:noWrap w:val="0"/>
            <w:vAlign w:val="top"/>
          </w:tcPr>
          <w:p w14:paraId="156DB16D">
            <w:pPr>
              <w:widowControl/>
              <w:jc w:val="left"/>
              <w:outlineLvl w:val="1"/>
              <w:rPr>
                <w:rFonts w:hint="eastAsia" w:ascii="仿宋_GB2312" w:hAnsi="宋体" w:eastAsia="仿宋_GB2312"/>
                <w:color w:val="auto"/>
                <w:kern w:val="0"/>
                <w:sz w:val="32"/>
                <w:szCs w:val="32"/>
                <w:highlight w:val="none"/>
              </w:rPr>
            </w:pPr>
          </w:p>
        </w:tc>
        <w:tc>
          <w:tcPr>
            <w:tcW w:w="383" w:type="dxa"/>
            <w:noWrap w:val="0"/>
            <w:vAlign w:val="top"/>
          </w:tcPr>
          <w:p w14:paraId="1E7E8F16">
            <w:pPr>
              <w:widowControl/>
              <w:jc w:val="left"/>
              <w:outlineLvl w:val="1"/>
              <w:rPr>
                <w:rFonts w:hint="eastAsia" w:ascii="仿宋_GB2312" w:hAnsi="宋体" w:eastAsia="仿宋_GB2312"/>
                <w:color w:val="auto"/>
                <w:kern w:val="0"/>
                <w:sz w:val="32"/>
                <w:szCs w:val="32"/>
                <w:highlight w:val="none"/>
              </w:rPr>
            </w:pPr>
          </w:p>
        </w:tc>
        <w:tc>
          <w:tcPr>
            <w:tcW w:w="367" w:type="dxa"/>
            <w:noWrap w:val="0"/>
            <w:vAlign w:val="top"/>
          </w:tcPr>
          <w:p w14:paraId="525B523C">
            <w:pPr>
              <w:widowControl/>
              <w:jc w:val="left"/>
              <w:outlineLvl w:val="1"/>
              <w:rPr>
                <w:rFonts w:hint="eastAsia" w:ascii="仿宋_GB2312" w:hAnsi="宋体" w:eastAsia="仿宋_GB2312"/>
                <w:color w:val="auto"/>
                <w:kern w:val="0"/>
                <w:sz w:val="32"/>
                <w:szCs w:val="32"/>
                <w:highlight w:val="none"/>
              </w:rPr>
            </w:pPr>
          </w:p>
        </w:tc>
        <w:tc>
          <w:tcPr>
            <w:tcW w:w="500" w:type="dxa"/>
            <w:noWrap w:val="0"/>
            <w:vAlign w:val="top"/>
          </w:tcPr>
          <w:p w14:paraId="755322D7">
            <w:pPr>
              <w:widowControl/>
              <w:jc w:val="left"/>
              <w:outlineLvl w:val="1"/>
              <w:rPr>
                <w:rFonts w:hint="eastAsia" w:ascii="仿宋_GB2312" w:hAnsi="宋体" w:eastAsia="仿宋_GB2312"/>
                <w:color w:val="auto"/>
                <w:kern w:val="0"/>
                <w:sz w:val="32"/>
                <w:szCs w:val="32"/>
                <w:highlight w:val="none"/>
              </w:rPr>
            </w:pPr>
          </w:p>
        </w:tc>
        <w:tc>
          <w:tcPr>
            <w:tcW w:w="317" w:type="dxa"/>
            <w:noWrap w:val="0"/>
            <w:vAlign w:val="top"/>
          </w:tcPr>
          <w:p w14:paraId="0FAF8301">
            <w:pPr>
              <w:widowControl/>
              <w:jc w:val="left"/>
              <w:outlineLvl w:val="1"/>
              <w:rPr>
                <w:rFonts w:hint="eastAsia" w:ascii="仿宋_GB2312" w:hAnsi="宋体" w:eastAsia="仿宋_GB2312"/>
                <w:color w:val="auto"/>
                <w:kern w:val="0"/>
                <w:sz w:val="32"/>
                <w:szCs w:val="32"/>
                <w:highlight w:val="none"/>
              </w:rPr>
            </w:pPr>
          </w:p>
        </w:tc>
        <w:tc>
          <w:tcPr>
            <w:tcW w:w="483" w:type="dxa"/>
            <w:noWrap w:val="0"/>
            <w:vAlign w:val="top"/>
          </w:tcPr>
          <w:p w14:paraId="05372257">
            <w:pPr>
              <w:widowControl/>
              <w:jc w:val="left"/>
              <w:outlineLvl w:val="1"/>
              <w:rPr>
                <w:rFonts w:hint="eastAsia" w:ascii="仿宋_GB2312" w:hAnsi="宋体" w:eastAsia="仿宋_GB2312"/>
                <w:color w:val="auto"/>
                <w:kern w:val="0"/>
                <w:sz w:val="32"/>
                <w:szCs w:val="32"/>
                <w:highlight w:val="none"/>
              </w:rPr>
            </w:pPr>
          </w:p>
        </w:tc>
        <w:tc>
          <w:tcPr>
            <w:tcW w:w="333" w:type="dxa"/>
            <w:noWrap w:val="0"/>
            <w:vAlign w:val="top"/>
          </w:tcPr>
          <w:p w14:paraId="2164F4E9">
            <w:pPr>
              <w:widowControl/>
              <w:jc w:val="left"/>
              <w:outlineLvl w:val="1"/>
              <w:rPr>
                <w:rFonts w:hint="eastAsia" w:ascii="仿宋_GB2312" w:hAnsi="宋体" w:eastAsia="仿宋_GB2312"/>
                <w:color w:val="auto"/>
                <w:kern w:val="0"/>
                <w:sz w:val="32"/>
                <w:szCs w:val="32"/>
                <w:highlight w:val="none"/>
              </w:rPr>
            </w:pPr>
          </w:p>
        </w:tc>
        <w:tc>
          <w:tcPr>
            <w:tcW w:w="317" w:type="dxa"/>
            <w:noWrap w:val="0"/>
            <w:vAlign w:val="top"/>
          </w:tcPr>
          <w:p w14:paraId="11753B10">
            <w:pPr>
              <w:widowControl/>
              <w:jc w:val="left"/>
              <w:outlineLvl w:val="1"/>
              <w:rPr>
                <w:rFonts w:hint="eastAsia" w:ascii="仿宋_GB2312" w:hAnsi="宋体" w:eastAsia="仿宋_GB2312"/>
                <w:color w:val="auto"/>
                <w:kern w:val="0"/>
                <w:sz w:val="32"/>
                <w:szCs w:val="32"/>
                <w:highlight w:val="none"/>
              </w:rPr>
            </w:pPr>
          </w:p>
        </w:tc>
        <w:tc>
          <w:tcPr>
            <w:tcW w:w="304" w:type="dxa"/>
            <w:gridSpan w:val="2"/>
            <w:noWrap w:val="0"/>
            <w:vAlign w:val="top"/>
          </w:tcPr>
          <w:p w14:paraId="46B42176">
            <w:pPr>
              <w:widowControl/>
              <w:jc w:val="left"/>
              <w:outlineLvl w:val="1"/>
              <w:rPr>
                <w:rFonts w:hint="eastAsia" w:ascii="仿宋_GB2312" w:hAnsi="宋体" w:eastAsia="仿宋_GB2312"/>
                <w:color w:val="auto"/>
                <w:kern w:val="0"/>
                <w:sz w:val="32"/>
                <w:szCs w:val="32"/>
                <w:highlight w:val="none"/>
              </w:rPr>
            </w:pPr>
          </w:p>
        </w:tc>
      </w:tr>
      <w:tr w14:paraId="1803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65" w:type="dxa"/>
            <w:gridSpan w:val="2"/>
            <w:noWrap w:val="0"/>
            <w:vAlign w:val="center"/>
          </w:tcPr>
          <w:p w14:paraId="6EB8887B">
            <w:pPr>
              <w:widowControl/>
              <w:jc w:val="center"/>
              <w:outlineLvl w:val="1"/>
              <w:rPr>
                <w:rFonts w:ascii="仿宋_GB2312" w:hAnsi="宋体" w:eastAsia="仿宋_GB2312"/>
                <w:b/>
                <w:bCs/>
                <w:color w:val="auto"/>
                <w:kern w:val="0"/>
                <w:sz w:val="32"/>
                <w:szCs w:val="32"/>
                <w:highlight w:val="none"/>
              </w:rPr>
            </w:pPr>
          </w:p>
        </w:tc>
        <w:tc>
          <w:tcPr>
            <w:tcW w:w="467" w:type="dxa"/>
            <w:noWrap w:val="0"/>
            <w:vAlign w:val="center"/>
          </w:tcPr>
          <w:p w14:paraId="6049EF02">
            <w:pPr>
              <w:widowControl/>
              <w:jc w:val="center"/>
              <w:outlineLvl w:val="1"/>
              <w:rPr>
                <w:rFonts w:ascii="仿宋_GB2312" w:hAnsi="宋体" w:eastAsia="仿宋_GB2312"/>
                <w:b/>
                <w:bCs/>
                <w:color w:val="auto"/>
                <w:kern w:val="0"/>
                <w:sz w:val="32"/>
                <w:szCs w:val="32"/>
                <w:highlight w:val="none"/>
              </w:rPr>
            </w:pPr>
          </w:p>
        </w:tc>
        <w:tc>
          <w:tcPr>
            <w:tcW w:w="500" w:type="dxa"/>
            <w:noWrap w:val="0"/>
            <w:vAlign w:val="center"/>
          </w:tcPr>
          <w:p w14:paraId="4EB264AF">
            <w:pPr>
              <w:widowControl/>
              <w:jc w:val="center"/>
              <w:outlineLvl w:val="1"/>
              <w:rPr>
                <w:rFonts w:ascii="仿宋_GB2312" w:hAnsi="宋体" w:eastAsia="仿宋_GB2312"/>
                <w:b/>
                <w:bCs/>
                <w:color w:val="auto"/>
                <w:kern w:val="0"/>
                <w:sz w:val="32"/>
                <w:szCs w:val="32"/>
                <w:highlight w:val="none"/>
              </w:rPr>
            </w:pPr>
          </w:p>
        </w:tc>
        <w:tc>
          <w:tcPr>
            <w:tcW w:w="672" w:type="dxa"/>
            <w:noWrap w:val="0"/>
            <w:vAlign w:val="center"/>
          </w:tcPr>
          <w:p w14:paraId="3F56A1CB">
            <w:pPr>
              <w:widowControl/>
              <w:jc w:val="center"/>
              <w:outlineLvl w:val="1"/>
              <w:rPr>
                <w:rFonts w:ascii="仿宋_GB2312" w:hAnsi="宋体" w:eastAsia="仿宋_GB2312"/>
                <w:b/>
                <w:bCs/>
                <w:color w:val="auto"/>
                <w:kern w:val="0"/>
                <w:sz w:val="32"/>
                <w:szCs w:val="32"/>
                <w:highlight w:val="none"/>
              </w:rPr>
            </w:pPr>
          </w:p>
        </w:tc>
        <w:tc>
          <w:tcPr>
            <w:tcW w:w="2028" w:type="dxa"/>
            <w:noWrap w:val="0"/>
            <w:vAlign w:val="center"/>
          </w:tcPr>
          <w:p w14:paraId="2E576134">
            <w:pPr>
              <w:widowControl/>
              <w:jc w:val="center"/>
              <w:outlineLvl w:val="1"/>
              <w:rPr>
                <w:rFonts w:hint="eastAsia" w:ascii="仿宋_GB2312" w:hAnsi="宋体" w:eastAsia="仿宋_GB2312"/>
                <w:b/>
                <w:bCs/>
                <w:color w:val="auto"/>
                <w:kern w:val="0"/>
                <w:sz w:val="32"/>
                <w:szCs w:val="32"/>
                <w:highlight w:val="none"/>
                <w:lang w:val="en-US" w:eastAsia="zh-CN"/>
              </w:rPr>
            </w:pPr>
            <w:r>
              <w:rPr>
                <w:rFonts w:hint="eastAsia" w:ascii="仿宋_GB2312" w:hAnsi="宋体" w:eastAsia="仿宋_GB2312"/>
                <w:b/>
                <w:bCs/>
                <w:color w:val="auto"/>
                <w:kern w:val="0"/>
                <w:sz w:val="32"/>
                <w:szCs w:val="32"/>
                <w:highlight w:val="none"/>
                <w:lang w:val="en-US" w:eastAsia="zh-CN"/>
              </w:rPr>
              <w:t>合计</w:t>
            </w:r>
          </w:p>
        </w:tc>
        <w:tc>
          <w:tcPr>
            <w:tcW w:w="1117" w:type="dxa"/>
            <w:noWrap w:val="0"/>
            <w:vAlign w:val="center"/>
          </w:tcPr>
          <w:p w14:paraId="10F5543C">
            <w:pPr>
              <w:widowControl/>
              <w:jc w:val="center"/>
              <w:outlineLvl w:val="1"/>
              <w:rPr>
                <w:rFonts w:hint="default" w:ascii="仿宋_GB2312" w:hAnsi="宋体" w:eastAsia="仿宋_GB2312"/>
                <w:b/>
                <w:bCs/>
                <w:color w:val="auto"/>
                <w:kern w:val="0"/>
                <w:sz w:val="24"/>
                <w:szCs w:val="24"/>
                <w:highlight w:val="none"/>
                <w:lang w:val="en-US" w:eastAsia="zh-CN"/>
              </w:rPr>
            </w:pPr>
            <w:r>
              <w:rPr>
                <w:rFonts w:hint="eastAsia" w:ascii="仿宋_GB2312" w:hAnsi="宋体" w:eastAsia="仿宋_GB2312"/>
                <w:b/>
                <w:bCs/>
                <w:color w:val="auto"/>
                <w:kern w:val="0"/>
                <w:sz w:val="24"/>
                <w:szCs w:val="24"/>
                <w:highlight w:val="none"/>
                <w:lang w:val="en-US" w:eastAsia="zh-CN"/>
              </w:rPr>
              <w:t>41.27</w:t>
            </w:r>
          </w:p>
        </w:tc>
        <w:tc>
          <w:tcPr>
            <w:tcW w:w="850" w:type="dxa"/>
            <w:noWrap w:val="0"/>
            <w:vAlign w:val="center"/>
          </w:tcPr>
          <w:p w14:paraId="760FE472">
            <w:pPr>
              <w:widowControl/>
              <w:jc w:val="center"/>
              <w:outlineLvl w:val="1"/>
              <w:rPr>
                <w:rFonts w:hint="default" w:ascii="仿宋_GB2312" w:hAnsi="宋体" w:eastAsia="仿宋_GB2312"/>
                <w:b/>
                <w:bCs/>
                <w:color w:val="auto"/>
                <w:kern w:val="0"/>
                <w:sz w:val="24"/>
                <w:szCs w:val="24"/>
                <w:highlight w:val="none"/>
                <w:lang w:val="en-US" w:eastAsia="zh-CN"/>
              </w:rPr>
            </w:pPr>
            <w:r>
              <w:rPr>
                <w:rFonts w:hint="eastAsia" w:ascii="仿宋_GB2312" w:hAnsi="宋体" w:eastAsia="仿宋_GB2312"/>
                <w:b/>
                <w:bCs/>
                <w:color w:val="auto"/>
                <w:kern w:val="0"/>
                <w:sz w:val="24"/>
                <w:szCs w:val="24"/>
                <w:highlight w:val="none"/>
                <w:lang w:val="en-US" w:eastAsia="zh-CN"/>
              </w:rPr>
              <w:t>30</w:t>
            </w:r>
          </w:p>
        </w:tc>
        <w:tc>
          <w:tcPr>
            <w:tcW w:w="883" w:type="dxa"/>
            <w:noWrap w:val="0"/>
            <w:vAlign w:val="center"/>
          </w:tcPr>
          <w:p w14:paraId="7BD1AA6C">
            <w:pPr>
              <w:widowControl/>
              <w:jc w:val="center"/>
              <w:outlineLvl w:val="1"/>
              <w:rPr>
                <w:rFonts w:ascii="仿宋_GB2312" w:hAnsi="宋体" w:eastAsia="仿宋_GB2312"/>
                <w:b/>
                <w:bCs/>
                <w:color w:val="auto"/>
                <w:kern w:val="0"/>
                <w:sz w:val="24"/>
                <w:szCs w:val="24"/>
                <w:highlight w:val="none"/>
              </w:rPr>
            </w:pPr>
            <w:r>
              <w:rPr>
                <w:rFonts w:hint="eastAsia" w:ascii="仿宋_GB2312" w:hAnsi="宋体" w:eastAsia="仿宋_GB2312"/>
                <w:b/>
                <w:bCs/>
                <w:color w:val="auto"/>
                <w:kern w:val="0"/>
                <w:sz w:val="24"/>
                <w:szCs w:val="24"/>
                <w:highlight w:val="none"/>
                <w:lang w:val="en-US" w:eastAsia="zh-CN"/>
              </w:rPr>
              <w:t>11.27</w:t>
            </w:r>
          </w:p>
        </w:tc>
        <w:tc>
          <w:tcPr>
            <w:tcW w:w="383" w:type="dxa"/>
            <w:noWrap w:val="0"/>
            <w:vAlign w:val="center"/>
          </w:tcPr>
          <w:p w14:paraId="14AF8F16">
            <w:pPr>
              <w:widowControl/>
              <w:jc w:val="center"/>
              <w:outlineLvl w:val="1"/>
              <w:rPr>
                <w:rFonts w:ascii="仿宋_GB2312" w:hAnsi="宋体" w:eastAsia="仿宋_GB2312"/>
                <w:b/>
                <w:bCs/>
                <w:color w:val="auto"/>
                <w:kern w:val="0"/>
                <w:sz w:val="32"/>
                <w:szCs w:val="32"/>
                <w:highlight w:val="none"/>
              </w:rPr>
            </w:pPr>
          </w:p>
        </w:tc>
        <w:tc>
          <w:tcPr>
            <w:tcW w:w="367" w:type="dxa"/>
            <w:noWrap w:val="0"/>
            <w:vAlign w:val="center"/>
          </w:tcPr>
          <w:p w14:paraId="5BD84E55">
            <w:pPr>
              <w:widowControl/>
              <w:jc w:val="center"/>
              <w:outlineLvl w:val="1"/>
              <w:rPr>
                <w:rFonts w:ascii="仿宋_GB2312" w:hAnsi="宋体" w:eastAsia="仿宋_GB2312"/>
                <w:b/>
                <w:bCs/>
                <w:color w:val="auto"/>
                <w:kern w:val="0"/>
                <w:sz w:val="32"/>
                <w:szCs w:val="32"/>
                <w:highlight w:val="none"/>
              </w:rPr>
            </w:pPr>
          </w:p>
        </w:tc>
        <w:tc>
          <w:tcPr>
            <w:tcW w:w="500" w:type="dxa"/>
            <w:noWrap w:val="0"/>
            <w:vAlign w:val="center"/>
          </w:tcPr>
          <w:p w14:paraId="17584C67">
            <w:pPr>
              <w:widowControl/>
              <w:jc w:val="center"/>
              <w:outlineLvl w:val="1"/>
              <w:rPr>
                <w:rFonts w:ascii="仿宋_GB2312" w:hAnsi="宋体" w:eastAsia="仿宋_GB2312"/>
                <w:b/>
                <w:bCs/>
                <w:color w:val="auto"/>
                <w:kern w:val="0"/>
                <w:sz w:val="32"/>
                <w:szCs w:val="32"/>
                <w:highlight w:val="none"/>
              </w:rPr>
            </w:pPr>
          </w:p>
        </w:tc>
        <w:tc>
          <w:tcPr>
            <w:tcW w:w="317" w:type="dxa"/>
            <w:noWrap w:val="0"/>
            <w:vAlign w:val="center"/>
          </w:tcPr>
          <w:p w14:paraId="539EA8CB">
            <w:pPr>
              <w:widowControl/>
              <w:jc w:val="center"/>
              <w:outlineLvl w:val="1"/>
              <w:rPr>
                <w:rFonts w:ascii="仿宋_GB2312" w:hAnsi="宋体" w:eastAsia="仿宋_GB2312"/>
                <w:b/>
                <w:bCs/>
                <w:color w:val="auto"/>
                <w:kern w:val="0"/>
                <w:sz w:val="32"/>
                <w:szCs w:val="32"/>
                <w:highlight w:val="none"/>
              </w:rPr>
            </w:pPr>
          </w:p>
        </w:tc>
        <w:tc>
          <w:tcPr>
            <w:tcW w:w="483" w:type="dxa"/>
            <w:noWrap w:val="0"/>
            <w:vAlign w:val="center"/>
          </w:tcPr>
          <w:p w14:paraId="7CF61ED3">
            <w:pPr>
              <w:widowControl/>
              <w:jc w:val="center"/>
              <w:outlineLvl w:val="1"/>
              <w:rPr>
                <w:rFonts w:ascii="仿宋_GB2312" w:hAnsi="宋体" w:eastAsia="仿宋_GB2312"/>
                <w:b/>
                <w:bCs/>
                <w:color w:val="auto"/>
                <w:kern w:val="0"/>
                <w:sz w:val="32"/>
                <w:szCs w:val="32"/>
                <w:highlight w:val="none"/>
              </w:rPr>
            </w:pPr>
          </w:p>
        </w:tc>
        <w:tc>
          <w:tcPr>
            <w:tcW w:w="333" w:type="dxa"/>
            <w:noWrap w:val="0"/>
            <w:vAlign w:val="center"/>
          </w:tcPr>
          <w:p w14:paraId="799D1AC5">
            <w:pPr>
              <w:widowControl/>
              <w:jc w:val="center"/>
              <w:outlineLvl w:val="1"/>
              <w:rPr>
                <w:rFonts w:ascii="仿宋_GB2312" w:hAnsi="宋体" w:eastAsia="仿宋_GB2312"/>
                <w:b/>
                <w:bCs/>
                <w:color w:val="auto"/>
                <w:kern w:val="0"/>
                <w:sz w:val="32"/>
                <w:szCs w:val="32"/>
                <w:highlight w:val="none"/>
              </w:rPr>
            </w:pPr>
          </w:p>
        </w:tc>
        <w:tc>
          <w:tcPr>
            <w:tcW w:w="317" w:type="dxa"/>
            <w:noWrap w:val="0"/>
            <w:vAlign w:val="center"/>
          </w:tcPr>
          <w:p w14:paraId="3FD2864D">
            <w:pPr>
              <w:widowControl/>
              <w:jc w:val="center"/>
              <w:outlineLvl w:val="1"/>
              <w:rPr>
                <w:rFonts w:ascii="仿宋_GB2312" w:hAnsi="宋体" w:eastAsia="仿宋_GB2312"/>
                <w:b/>
                <w:bCs/>
                <w:color w:val="auto"/>
                <w:kern w:val="0"/>
                <w:sz w:val="32"/>
                <w:szCs w:val="32"/>
                <w:highlight w:val="none"/>
              </w:rPr>
            </w:pPr>
          </w:p>
        </w:tc>
        <w:tc>
          <w:tcPr>
            <w:tcW w:w="304" w:type="dxa"/>
            <w:gridSpan w:val="2"/>
            <w:noWrap w:val="0"/>
            <w:vAlign w:val="center"/>
          </w:tcPr>
          <w:p w14:paraId="5FFCBF74">
            <w:pPr>
              <w:widowControl/>
              <w:jc w:val="center"/>
              <w:outlineLvl w:val="1"/>
              <w:rPr>
                <w:rFonts w:ascii="仿宋_GB2312" w:hAnsi="宋体" w:eastAsia="仿宋_GB2312"/>
                <w:b/>
                <w:bCs/>
                <w:color w:val="auto"/>
                <w:kern w:val="0"/>
                <w:sz w:val="32"/>
                <w:szCs w:val="32"/>
                <w:highlight w:val="none"/>
              </w:rPr>
            </w:pPr>
          </w:p>
        </w:tc>
      </w:tr>
    </w:tbl>
    <w:p w14:paraId="3268CD8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CA91BF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CB4E79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01E6D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BF5271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A92769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49DBFE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D19FA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615DC6">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47D1B786">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0056A523">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呼图壁县石梯子乡中心幼儿园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7E57E621">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5AF640E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0427D52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5CF16005">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99DA25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00DD3666">
            <w:pPr>
              <w:widowControl/>
              <w:spacing w:line="280" w:lineRule="exact"/>
              <w:jc w:val="center"/>
              <w:rPr>
                <w:rFonts w:hint="eastAsia" w:ascii="仿宋_GB2312" w:hAnsi="宋体" w:eastAsia="仿宋_GB2312" w:cs="宋体"/>
                <w:b/>
                <w:bCs/>
                <w:color w:val="auto"/>
                <w:kern w:val="0"/>
                <w:sz w:val="20"/>
                <w:szCs w:val="20"/>
                <w:highlight w:val="none"/>
              </w:rPr>
            </w:pPr>
          </w:p>
          <w:p w14:paraId="1F323D9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64DB22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67A0A2DF">
            <w:pPr>
              <w:widowControl/>
              <w:spacing w:line="280" w:lineRule="exact"/>
              <w:jc w:val="center"/>
              <w:rPr>
                <w:rFonts w:hint="eastAsia" w:ascii="仿宋_GB2312" w:hAnsi="宋体" w:eastAsia="仿宋_GB2312" w:cs="宋体"/>
                <w:b/>
                <w:bCs/>
                <w:color w:val="auto"/>
                <w:kern w:val="0"/>
                <w:sz w:val="20"/>
                <w:szCs w:val="20"/>
                <w:highlight w:val="none"/>
              </w:rPr>
            </w:pPr>
          </w:p>
          <w:p w14:paraId="080CD6D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4754557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3B32958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43216731">
            <w:pPr>
              <w:widowControl/>
              <w:spacing w:line="280" w:lineRule="exact"/>
              <w:jc w:val="center"/>
              <w:rPr>
                <w:rFonts w:hint="eastAsia" w:ascii="仿宋_GB2312" w:hAnsi="宋体" w:eastAsia="仿宋_GB2312" w:cs="宋体"/>
                <w:b/>
                <w:bCs/>
                <w:color w:val="auto"/>
                <w:kern w:val="0"/>
                <w:sz w:val="20"/>
                <w:szCs w:val="20"/>
                <w:highlight w:val="none"/>
              </w:rPr>
            </w:pPr>
          </w:p>
          <w:p w14:paraId="3B44502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FDA86D6">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9B13E74">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209CA9BD">
            <w:pPr>
              <w:widowControl/>
              <w:spacing w:line="280" w:lineRule="exact"/>
              <w:jc w:val="center"/>
              <w:rPr>
                <w:rFonts w:hint="eastAsia" w:ascii="仿宋_GB2312" w:hAnsi="宋体" w:eastAsia="仿宋_GB2312" w:cs="宋体"/>
                <w:b/>
                <w:bCs/>
                <w:color w:val="auto"/>
                <w:kern w:val="0"/>
                <w:sz w:val="20"/>
                <w:szCs w:val="20"/>
                <w:highlight w:val="none"/>
              </w:rPr>
            </w:pPr>
          </w:p>
          <w:p w14:paraId="65A2947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6D193F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664EB55">
            <w:pPr>
              <w:widowControl/>
              <w:spacing w:line="280" w:lineRule="exact"/>
              <w:jc w:val="center"/>
              <w:rPr>
                <w:rFonts w:hint="eastAsia" w:ascii="仿宋_GB2312" w:hAnsi="宋体" w:eastAsia="仿宋_GB2312" w:cs="宋体"/>
                <w:b/>
                <w:bCs/>
                <w:color w:val="auto"/>
                <w:kern w:val="0"/>
                <w:sz w:val="20"/>
                <w:szCs w:val="20"/>
                <w:highlight w:val="none"/>
              </w:rPr>
            </w:pPr>
          </w:p>
          <w:p w14:paraId="3654569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86F70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01E1D4D">
            <w:pPr>
              <w:widowControl/>
              <w:spacing w:line="280" w:lineRule="exact"/>
              <w:jc w:val="center"/>
              <w:rPr>
                <w:rFonts w:hint="eastAsia" w:ascii="仿宋_GB2312" w:hAnsi="宋体" w:eastAsia="仿宋_GB2312" w:cs="宋体"/>
                <w:b/>
                <w:bCs/>
                <w:color w:val="auto"/>
                <w:kern w:val="0"/>
                <w:sz w:val="20"/>
                <w:szCs w:val="20"/>
                <w:highlight w:val="none"/>
              </w:rPr>
            </w:pPr>
          </w:p>
          <w:p w14:paraId="36DDBEA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DB6FC1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F588963">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7E931368">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6C01696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19317EE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382421DF">
            <w:pPr>
              <w:widowControl/>
              <w:spacing w:line="280" w:lineRule="exact"/>
              <w:jc w:val="left"/>
              <w:rPr>
                <w:rFonts w:ascii="仿宋_GB2312" w:hAnsi="宋体" w:eastAsia="仿宋_GB2312" w:cs="宋体"/>
                <w:b/>
                <w:bCs/>
                <w:color w:val="auto"/>
                <w:kern w:val="0"/>
                <w:sz w:val="20"/>
                <w:szCs w:val="20"/>
                <w:highlight w:val="none"/>
              </w:rPr>
            </w:pPr>
          </w:p>
        </w:tc>
      </w:tr>
      <w:tr w14:paraId="13A8AFA2">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767B65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7B45B4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50C2D2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1F2CFA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3B8D6D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D6F1A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F917D47">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5CDAEB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1D7B99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C44422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2DCA4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F2827F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1EAE50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763BA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C3811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250610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59089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33398E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FFD16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96D8E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7193B2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30F39F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28302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DA186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0BB267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E1FC7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BE1AB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2A1A6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4D922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A2E284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99CC40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2910B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CCB85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0BC35F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FE4B3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2C2D0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56E6D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B535EA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1B64BB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BA0DB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415EC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2F4CF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67A15B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377D6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8BA56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6A57F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EC301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02022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D371BF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7DE96D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C7BAA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E11A35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A9D083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F4E6C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3A10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C1587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D3308F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2ED90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9C0336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BEA15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7BA1E5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F14B8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72504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C1D6F4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E37AF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6DBB2A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4CB44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4FA23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979DF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2E4940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A206E1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55996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9A2C1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F2BD8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8DF9B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B91C9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7415D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755DD59">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077087E">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153CE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DDCBD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B59E4A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4EE90D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B8040C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921CA4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F9BD38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1B2E92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C7053D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EC7FFF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AA9D7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17CCB4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65FC0C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1E33AE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D5FE9D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95444F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99CD3C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C50DEE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49A721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D8DEE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1E0780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E0DA6A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0C635B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308CF1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649017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A6761D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EB6D21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023EB3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01430B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FA86BE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901BD4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FB7917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A8636D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37C851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95C2EB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727DE9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DA4C61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3BB839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31057D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AAFB05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7B14266">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FC9B9E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8AF2FF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055CAA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ADB15C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B4105E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B1C852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BD94DB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3B63B6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E20C27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338213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71BEEC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5DFE1E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7E8CFC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F9A431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3C343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55AF77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53F883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5DF69F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E6B167F">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22A7C3E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EC22EA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218C9C6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B4D6ED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3706A57A">
      <w:pPr>
        <w:widowControl/>
        <w:spacing w:line="280" w:lineRule="exact"/>
        <w:outlineLvl w:val="1"/>
        <w:rPr>
          <w:rFonts w:hint="eastAsia" w:ascii="仿宋_GB2312" w:hAnsi="宋体" w:eastAsia="仿宋_GB2312"/>
          <w:b/>
          <w:color w:val="auto"/>
          <w:kern w:val="0"/>
          <w:sz w:val="28"/>
          <w:szCs w:val="32"/>
          <w:highlight w:val="none"/>
        </w:rPr>
      </w:pPr>
    </w:p>
    <w:p w14:paraId="6CEA36A5">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备注：呼图壁县石梯子乡中心幼儿园</w:t>
      </w:r>
      <w:r>
        <w:rPr>
          <w:rFonts w:hint="eastAsia" w:ascii="仿宋_GB2312" w:hAnsi="宋体" w:eastAsia="仿宋_GB2312" w:cs="Times New Roman"/>
          <w:b/>
          <w:kern w:val="0"/>
          <w:sz w:val="28"/>
          <w:szCs w:val="32"/>
          <w:lang w:val="en-US" w:eastAsia="zh-CN"/>
        </w:rPr>
        <w:t>2024年未安排政府性基金预算支出，此表无数据</w:t>
      </w:r>
      <w:r>
        <w:rPr>
          <w:rFonts w:hint="eastAsia" w:ascii="仿宋_GB2312" w:hAnsi="宋体" w:eastAsia="仿宋_GB2312" w:cs="Times New Roman"/>
          <w:b/>
          <w:kern w:val="0"/>
          <w:sz w:val="28"/>
          <w:szCs w:val="32"/>
        </w:rPr>
        <w:t>。</w:t>
      </w:r>
    </w:p>
    <w:p w14:paraId="459A134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E9F78C2">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1D74D5D4">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4C470921">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呼图壁县石梯子乡中心幼儿园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2288C4BE">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2CC4A02F">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2EC2BC13">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00AFA97B">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5A9B394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7B920C7C">
            <w:pPr>
              <w:widowControl/>
              <w:spacing w:line="280" w:lineRule="exact"/>
              <w:jc w:val="center"/>
              <w:rPr>
                <w:rFonts w:hint="eastAsia" w:ascii="仿宋_GB2312" w:hAnsi="宋体" w:eastAsia="仿宋_GB2312" w:cs="宋体"/>
                <w:b/>
                <w:bCs/>
                <w:color w:val="auto"/>
                <w:kern w:val="0"/>
                <w:sz w:val="20"/>
                <w:szCs w:val="20"/>
                <w:highlight w:val="none"/>
              </w:rPr>
            </w:pPr>
          </w:p>
          <w:p w14:paraId="492B3FE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58410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5C935E27">
            <w:pPr>
              <w:widowControl/>
              <w:spacing w:line="280" w:lineRule="exact"/>
              <w:jc w:val="center"/>
              <w:rPr>
                <w:rFonts w:hint="eastAsia" w:ascii="仿宋_GB2312" w:hAnsi="宋体" w:eastAsia="仿宋_GB2312" w:cs="宋体"/>
                <w:b/>
                <w:bCs/>
                <w:color w:val="auto"/>
                <w:kern w:val="0"/>
                <w:sz w:val="20"/>
                <w:szCs w:val="20"/>
                <w:highlight w:val="none"/>
              </w:rPr>
            </w:pPr>
          </w:p>
          <w:p w14:paraId="74162BB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E39C0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0589025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2B1D3169">
            <w:pPr>
              <w:widowControl/>
              <w:spacing w:line="280" w:lineRule="exact"/>
              <w:jc w:val="center"/>
              <w:rPr>
                <w:rFonts w:hint="eastAsia" w:ascii="仿宋_GB2312" w:hAnsi="宋体" w:eastAsia="仿宋_GB2312" w:cs="宋体"/>
                <w:b/>
                <w:bCs/>
                <w:color w:val="auto"/>
                <w:kern w:val="0"/>
                <w:sz w:val="20"/>
                <w:szCs w:val="20"/>
                <w:highlight w:val="none"/>
              </w:rPr>
            </w:pPr>
          </w:p>
          <w:p w14:paraId="4166151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04A28D84">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59BC79F">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307D9D63">
            <w:pPr>
              <w:widowControl/>
              <w:spacing w:line="280" w:lineRule="exact"/>
              <w:jc w:val="center"/>
              <w:rPr>
                <w:rFonts w:hint="eastAsia" w:ascii="仿宋_GB2312" w:hAnsi="宋体" w:eastAsia="仿宋_GB2312" w:cs="宋体"/>
                <w:b/>
                <w:bCs/>
                <w:color w:val="auto"/>
                <w:kern w:val="0"/>
                <w:sz w:val="20"/>
                <w:szCs w:val="20"/>
                <w:highlight w:val="none"/>
              </w:rPr>
            </w:pPr>
          </w:p>
          <w:p w14:paraId="2442381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4AF6C4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48531C1">
            <w:pPr>
              <w:widowControl/>
              <w:spacing w:line="280" w:lineRule="exact"/>
              <w:jc w:val="center"/>
              <w:rPr>
                <w:rFonts w:hint="eastAsia" w:ascii="仿宋_GB2312" w:hAnsi="宋体" w:eastAsia="仿宋_GB2312" w:cs="宋体"/>
                <w:b/>
                <w:bCs/>
                <w:color w:val="auto"/>
                <w:kern w:val="0"/>
                <w:sz w:val="20"/>
                <w:szCs w:val="20"/>
                <w:highlight w:val="none"/>
              </w:rPr>
            </w:pPr>
          </w:p>
          <w:p w14:paraId="0735B8D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552E5F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8A9DB16">
            <w:pPr>
              <w:widowControl/>
              <w:spacing w:line="280" w:lineRule="exact"/>
              <w:jc w:val="center"/>
              <w:rPr>
                <w:rFonts w:hint="eastAsia" w:ascii="仿宋_GB2312" w:hAnsi="宋体" w:eastAsia="仿宋_GB2312" w:cs="宋体"/>
                <w:b/>
                <w:bCs/>
                <w:color w:val="auto"/>
                <w:kern w:val="0"/>
                <w:sz w:val="20"/>
                <w:szCs w:val="20"/>
                <w:highlight w:val="none"/>
              </w:rPr>
            </w:pPr>
          </w:p>
          <w:p w14:paraId="17E6BFE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728194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58732648">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176F00B3">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33509E07">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2230FC4E">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1E9A9A1C">
            <w:pPr>
              <w:widowControl/>
              <w:spacing w:line="280" w:lineRule="exact"/>
              <w:jc w:val="left"/>
              <w:rPr>
                <w:rFonts w:ascii="仿宋_GB2312" w:hAnsi="宋体" w:eastAsia="仿宋_GB2312" w:cs="宋体"/>
                <w:b/>
                <w:bCs/>
                <w:color w:val="auto"/>
                <w:kern w:val="0"/>
                <w:sz w:val="20"/>
                <w:szCs w:val="20"/>
                <w:highlight w:val="none"/>
              </w:rPr>
            </w:pPr>
          </w:p>
        </w:tc>
      </w:tr>
      <w:tr w14:paraId="4A81A52F">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1040503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3045CD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7B46A71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4D80D8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718C16D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4500C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EE8269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24B2BC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690D3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B09A1D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D3F8F4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3DBA1A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F99C95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8B689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D744C2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106C62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0AF08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CC13D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DC55B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C299F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9D184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785BA4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506A1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1482E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6F2CC6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7F548F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C7C398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D5D17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AD2AFD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D99E1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0FADA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73D77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7092B8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4864B2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1C648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A1B18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6171F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AB81D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9EA28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1AE7D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B8E22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DE4F66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CD3AE0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796B5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39A2A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3F7CD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5E4C68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9EBEF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BCC45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5F025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E073C3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EA4CBB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F210C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45039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A04260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513DE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747D3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61E99D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9F2595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5E91E7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4FFC1F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99BDB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ABAD5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07D01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3186EC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34CE7E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A6DE4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276285A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676D0D2">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B5554CB">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DD52C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F1CDCF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4A7853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5CFA646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A1C584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C5F5AC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9537CA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CA4AB6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015B54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1EDBC0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6632F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2C83C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C2FE7B5">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6921A7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B1CB5D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FA63DB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EE67BB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0FEA50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F6E9C4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2E205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61F9E9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B66AB4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822E1B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7A2835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61A8FD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032840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28A7A4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0C15A53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31B0C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AAADB2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3D3696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4894D5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088345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BA3700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D6D390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218205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19019E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2B366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D96A72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5F8704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586996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6A41838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64FE2E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6D99D9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0C5FF61">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C189BD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D82B5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76272D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828A7A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D5B883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191D85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A0364F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04A76F4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522B63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9131F6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C9F69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48C956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6E762E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F892B5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E5D863B">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15F0C66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136377D">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4512277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50BECE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62AF57E2">
      <w:pPr>
        <w:widowControl/>
        <w:spacing w:line="280" w:lineRule="exact"/>
        <w:outlineLvl w:val="1"/>
        <w:rPr>
          <w:rFonts w:hint="eastAsia" w:ascii="仿宋_GB2312" w:hAnsi="宋体" w:eastAsia="仿宋_GB2312"/>
          <w:b/>
          <w:color w:val="auto"/>
          <w:kern w:val="0"/>
          <w:sz w:val="28"/>
          <w:szCs w:val="32"/>
          <w:highlight w:val="none"/>
          <w:lang w:eastAsia="zh-CN"/>
        </w:rPr>
      </w:pPr>
    </w:p>
    <w:p w14:paraId="7779060C">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呼图壁县石梯子乡中心幼儿园</w:t>
      </w:r>
      <w:r>
        <w:rPr>
          <w:rFonts w:hint="eastAsia" w:ascii="仿宋_GB2312" w:hAnsi="宋体" w:eastAsia="仿宋_GB2312" w:cs="Times New Roman"/>
          <w:b/>
          <w:kern w:val="0"/>
          <w:sz w:val="28"/>
          <w:szCs w:val="32"/>
          <w:lang w:val="en-US" w:eastAsia="zh-CN"/>
        </w:rPr>
        <w:t>2024年未安排国有资本经营预算支出，此表无数据</w:t>
      </w:r>
      <w:r>
        <w:rPr>
          <w:rFonts w:hint="eastAsia" w:ascii="仿宋_GB2312" w:hAnsi="宋体" w:eastAsia="仿宋_GB2312" w:cs="Times New Roman"/>
          <w:b/>
          <w:kern w:val="0"/>
          <w:sz w:val="28"/>
          <w:szCs w:val="32"/>
        </w:rPr>
        <w:t>。</w:t>
      </w:r>
    </w:p>
    <w:p w14:paraId="7F9379B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01FD62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170208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F2BB1EC">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33490476">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2B0DE0F">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呼图壁县石梯子乡中心幼儿园</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5D090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07EA7FAC">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32544ADE">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3D92454A">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72962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6D139BC9">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525751E6">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20F33FE9">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26D42D7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1EFA5A6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D9E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0DBEE20B">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13309C4A">
            <w:pPr>
              <w:widowControl/>
              <w:jc w:val="center"/>
              <w:outlineLvl w:val="1"/>
              <w:rPr>
                <w:rFonts w:hint="eastAsia" w:ascii="仿宋_GB2312" w:hAnsi="宋体" w:eastAsia="仿宋_GB2312"/>
                <w:b/>
                <w:color w:val="auto"/>
                <w:kern w:val="0"/>
                <w:sz w:val="28"/>
                <w:szCs w:val="32"/>
                <w:highlight w:val="none"/>
                <w:vertAlign w:val="baseline"/>
                <w:lang w:val="en-US" w:eastAsia="zh-CN"/>
              </w:rPr>
            </w:pPr>
          </w:p>
        </w:tc>
        <w:tc>
          <w:tcPr>
            <w:tcW w:w="1314" w:type="dxa"/>
            <w:noWrap w:val="0"/>
            <w:vAlign w:val="top"/>
          </w:tcPr>
          <w:p w14:paraId="3E9130E0">
            <w:pPr>
              <w:widowControl/>
              <w:jc w:val="center"/>
              <w:outlineLvl w:val="1"/>
              <w:rPr>
                <w:rFonts w:hint="eastAsia" w:ascii="仿宋_GB2312" w:hAnsi="宋体" w:eastAsia="仿宋_GB2312"/>
                <w:b/>
                <w:color w:val="auto"/>
                <w:kern w:val="0"/>
                <w:sz w:val="28"/>
                <w:szCs w:val="32"/>
                <w:highlight w:val="none"/>
                <w:vertAlign w:val="baseline"/>
                <w:lang w:val="en-US" w:eastAsia="zh-CN"/>
              </w:rPr>
            </w:pPr>
          </w:p>
        </w:tc>
        <w:tc>
          <w:tcPr>
            <w:tcW w:w="1595" w:type="dxa"/>
            <w:noWrap w:val="0"/>
            <w:vAlign w:val="top"/>
          </w:tcPr>
          <w:p w14:paraId="5DB0DABC">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5B678F30">
            <w:pPr>
              <w:widowControl/>
              <w:outlineLvl w:val="1"/>
              <w:rPr>
                <w:rFonts w:hint="eastAsia" w:ascii="仿宋_GB2312" w:hAnsi="宋体" w:eastAsia="仿宋_GB2312"/>
                <w:b/>
                <w:color w:val="auto"/>
                <w:kern w:val="0"/>
                <w:sz w:val="28"/>
                <w:szCs w:val="32"/>
                <w:highlight w:val="none"/>
                <w:vertAlign w:val="baseline"/>
              </w:rPr>
            </w:pPr>
          </w:p>
        </w:tc>
      </w:tr>
      <w:tr w14:paraId="6C75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5F26E0B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6EB96D0D">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55C0EA71">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AE4EAEF">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DDF3D91">
            <w:pPr>
              <w:widowControl/>
              <w:outlineLvl w:val="1"/>
              <w:rPr>
                <w:rFonts w:hint="eastAsia" w:ascii="仿宋_GB2312" w:hAnsi="宋体" w:eastAsia="仿宋_GB2312"/>
                <w:b/>
                <w:color w:val="auto"/>
                <w:kern w:val="0"/>
                <w:sz w:val="28"/>
                <w:szCs w:val="32"/>
                <w:highlight w:val="none"/>
                <w:vertAlign w:val="baseline"/>
              </w:rPr>
            </w:pPr>
          </w:p>
        </w:tc>
      </w:tr>
      <w:tr w14:paraId="4DD64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1767E15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15344B40">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1F9DD5D0">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4B2D9BA5">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4DB96C4A">
            <w:pPr>
              <w:widowControl/>
              <w:outlineLvl w:val="1"/>
              <w:rPr>
                <w:rFonts w:hint="eastAsia" w:ascii="仿宋_GB2312" w:hAnsi="宋体" w:eastAsia="仿宋_GB2312"/>
                <w:b/>
                <w:color w:val="auto"/>
                <w:kern w:val="0"/>
                <w:sz w:val="28"/>
                <w:szCs w:val="32"/>
                <w:highlight w:val="none"/>
                <w:vertAlign w:val="baseline"/>
              </w:rPr>
            </w:pPr>
          </w:p>
        </w:tc>
      </w:tr>
      <w:tr w14:paraId="4478A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46C349B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58592B6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31980B81">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1346A0D6">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6BEFF0AB">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9B5CEEB">
            <w:pPr>
              <w:widowControl/>
              <w:outlineLvl w:val="1"/>
              <w:rPr>
                <w:rFonts w:hint="eastAsia" w:ascii="仿宋_GB2312" w:hAnsi="宋体" w:eastAsia="仿宋_GB2312"/>
                <w:b/>
                <w:color w:val="auto"/>
                <w:kern w:val="0"/>
                <w:sz w:val="28"/>
                <w:szCs w:val="32"/>
                <w:highlight w:val="none"/>
                <w:vertAlign w:val="baseline"/>
              </w:rPr>
            </w:pPr>
          </w:p>
        </w:tc>
      </w:tr>
      <w:tr w14:paraId="1B592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061EA229">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153925E9">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2F340E44">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506E8E0F">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C46B1B7">
            <w:pPr>
              <w:widowControl/>
              <w:outlineLvl w:val="1"/>
              <w:rPr>
                <w:rFonts w:hint="eastAsia" w:ascii="仿宋_GB2312" w:hAnsi="宋体" w:eastAsia="仿宋_GB2312"/>
                <w:b/>
                <w:color w:val="auto"/>
                <w:kern w:val="0"/>
                <w:sz w:val="28"/>
                <w:szCs w:val="32"/>
                <w:highlight w:val="none"/>
                <w:vertAlign w:val="baseline"/>
              </w:rPr>
            </w:pPr>
          </w:p>
        </w:tc>
      </w:tr>
      <w:tr w14:paraId="5ACD3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61831119">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01198BE4">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15666C3B">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7BB6236E">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97265CF">
            <w:pPr>
              <w:widowControl/>
              <w:outlineLvl w:val="1"/>
              <w:rPr>
                <w:rFonts w:hint="eastAsia" w:ascii="仿宋_GB2312" w:hAnsi="宋体" w:eastAsia="仿宋_GB2312"/>
                <w:b/>
                <w:color w:val="auto"/>
                <w:kern w:val="0"/>
                <w:sz w:val="28"/>
                <w:szCs w:val="32"/>
                <w:highlight w:val="none"/>
                <w:vertAlign w:val="baseline"/>
              </w:rPr>
            </w:pPr>
          </w:p>
        </w:tc>
      </w:tr>
    </w:tbl>
    <w:p w14:paraId="2F3E9296">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eastAsia="zh-CN"/>
        </w:rPr>
        <w:t>本单位</w:t>
      </w:r>
      <w:r>
        <w:rPr>
          <w:rFonts w:hint="eastAsia" w:ascii="仿宋_GB2312" w:hAnsi="宋体" w:eastAsia="仿宋_GB2312"/>
          <w:b/>
          <w:kern w:val="0"/>
          <w:sz w:val="28"/>
          <w:szCs w:val="32"/>
          <w:lang w:val="en-US" w:eastAsia="zh-CN"/>
        </w:rPr>
        <w:t>2024年无财政拨款“三公”经费支出预算安排，此表为空</w:t>
      </w:r>
      <w:r>
        <w:rPr>
          <w:rFonts w:hint="eastAsia" w:ascii="仿宋_GB2312" w:hAnsi="宋体" w:eastAsia="仿宋_GB2312"/>
          <w:b/>
          <w:kern w:val="0"/>
          <w:sz w:val="28"/>
          <w:szCs w:val="32"/>
        </w:rPr>
        <w:t>。</w:t>
      </w:r>
    </w:p>
    <w:p w14:paraId="70349B93">
      <w:pPr>
        <w:spacing w:line="600" w:lineRule="exact"/>
        <w:ind w:left="640"/>
        <w:jc w:val="center"/>
        <w:rPr>
          <w:rFonts w:hint="eastAsia" w:ascii="仿宋" w:hAnsi="仿宋" w:eastAsia="仿宋" w:cs="仿宋_GB2312"/>
          <w:bCs/>
          <w:color w:val="auto"/>
          <w:kern w:val="0"/>
          <w:sz w:val="28"/>
          <w:szCs w:val="28"/>
          <w:highlight w:val="none"/>
        </w:rPr>
      </w:pPr>
    </w:p>
    <w:p w14:paraId="64673C35">
      <w:pPr>
        <w:spacing w:line="600" w:lineRule="exact"/>
        <w:ind w:left="640"/>
        <w:jc w:val="center"/>
        <w:rPr>
          <w:rFonts w:hint="eastAsia" w:ascii="仿宋" w:hAnsi="仿宋" w:eastAsia="仿宋" w:cs="仿宋_GB2312"/>
          <w:bCs/>
          <w:color w:val="auto"/>
          <w:kern w:val="0"/>
          <w:sz w:val="28"/>
          <w:szCs w:val="28"/>
          <w:highlight w:val="none"/>
        </w:rPr>
      </w:pPr>
    </w:p>
    <w:p w14:paraId="507C1136">
      <w:pPr>
        <w:spacing w:line="600" w:lineRule="exact"/>
        <w:ind w:left="640"/>
        <w:jc w:val="center"/>
        <w:rPr>
          <w:rFonts w:hint="eastAsia" w:ascii="仿宋" w:hAnsi="仿宋" w:eastAsia="仿宋" w:cs="仿宋_GB2312"/>
          <w:bCs/>
          <w:color w:val="auto"/>
          <w:kern w:val="0"/>
          <w:sz w:val="28"/>
          <w:szCs w:val="28"/>
          <w:highlight w:val="none"/>
        </w:rPr>
      </w:pPr>
    </w:p>
    <w:p w14:paraId="630A914D">
      <w:pPr>
        <w:spacing w:line="600" w:lineRule="exact"/>
        <w:ind w:left="640"/>
        <w:jc w:val="center"/>
        <w:rPr>
          <w:rFonts w:hint="eastAsia" w:ascii="仿宋" w:hAnsi="仿宋" w:eastAsia="仿宋" w:cs="仿宋_GB2312"/>
          <w:bCs/>
          <w:color w:val="auto"/>
          <w:kern w:val="0"/>
          <w:sz w:val="28"/>
          <w:szCs w:val="28"/>
          <w:highlight w:val="none"/>
        </w:rPr>
      </w:pPr>
    </w:p>
    <w:p w14:paraId="3C76E369">
      <w:pPr>
        <w:spacing w:line="600" w:lineRule="exact"/>
        <w:ind w:left="640"/>
        <w:jc w:val="center"/>
        <w:rPr>
          <w:rFonts w:hint="eastAsia" w:ascii="仿宋" w:hAnsi="仿宋" w:eastAsia="仿宋" w:cs="仿宋_GB2312"/>
          <w:bCs/>
          <w:color w:val="auto"/>
          <w:kern w:val="0"/>
          <w:sz w:val="28"/>
          <w:szCs w:val="28"/>
          <w:highlight w:val="none"/>
        </w:rPr>
      </w:pPr>
    </w:p>
    <w:p w14:paraId="72ADAEAB">
      <w:pPr>
        <w:spacing w:line="600" w:lineRule="exact"/>
        <w:ind w:left="640"/>
        <w:jc w:val="center"/>
        <w:rPr>
          <w:rFonts w:hint="eastAsia" w:ascii="仿宋" w:hAnsi="仿宋" w:eastAsia="仿宋" w:cs="仿宋_GB2312"/>
          <w:bCs/>
          <w:color w:val="auto"/>
          <w:kern w:val="0"/>
          <w:sz w:val="28"/>
          <w:szCs w:val="28"/>
          <w:highlight w:val="none"/>
        </w:rPr>
      </w:pPr>
    </w:p>
    <w:p w14:paraId="4BA4140B">
      <w:pPr>
        <w:spacing w:line="600" w:lineRule="exact"/>
        <w:ind w:left="640"/>
        <w:jc w:val="center"/>
        <w:rPr>
          <w:rFonts w:hint="eastAsia" w:ascii="仿宋" w:hAnsi="仿宋" w:eastAsia="仿宋" w:cs="仿宋_GB2312"/>
          <w:bCs/>
          <w:color w:val="auto"/>
          <w:kern w:val="0"/>
          <w:sz w:val="28"/>
          <w:szCs w:val="28"/>
          <w:highlight w:val="none"/>
        </w:rPr>
      </w:pPr>
    </w:p>
    <w:p w14:paraId="0887008F">
      <w:pPr>
        <w:spacing w:line="600" w:lineRule="exact"/>
        <w:ind w:left="640"/>
        <w:jc w:val="center"/>
        <w:rPr>
          <w:rFonts w:hint="eastAsia" w:ascii="仿宋" w:hAnsi="仿宋" w:eastAsia="仿宋" w:cs="仿宋_GB2312"/>
          <w:bCs/>
          <w:color w:val="auto"/>
          <w:kern w:val="0"/>
          <w:sz w:val="28"/>
          <w:szCs w:val="28"/>
          <w:highlight w:val="none"/>
        </w:rPr>
      </w:pPr>
    </w:p>
    <w:p w14:paraId="0327FA68">
      <w:pPr>
        <w:spacing w:line="600" w:lineRule="exact"/>
        <w:ind w:left="640"/>
        <w:jc w:val="center"/>
        <w:rPr>
          <w:rFonts w:hint="eastAsia" w:ascii="仿宋" w:hAnsi="仿宋" w:eastAsia="仿宋" w:cs="仿宋_GB2312"/>
          <w:bCs/>
          <w:color w:val="auto"/>
          <w:kern w:val="0"/>
          <w:sz w:val="28"/>
          <w:szCs w:val="28"/>
          <w:highlight w:val="none"/>
        </w:rPr>
      </w:pPr>
    </w:p>
    <w:p w14:paraId="20D1232B">
      <w:pPr>
        <w:spacing w:line="600" w:lineRule="exact"/>
        <w:ind w:left="640"/>
        <w:jc w:val="center"/>
        <w:rPr>
          <w:rFonts w:hint="eastAsia" w:ascii="仿宋" w:hAnsi="仿宋" w:eastAsia="仿宋" w:cs="仿宋_GB2312"/>
          <w:bCs/>
          <w:color w:val="auto"/>
          <w:kern w:val="0"/>
          <w:sz w:val="28"/>
          <w:szCs w:val="28"/>
          <w:highlight w:val="none"/>
        </w:rPr>
      </w:pPr>
    </w:p>
    <w:p w14:paraId="6122ABE5">
      <w:pPr>
        <w:spacing w:line="600" w:lineRule="exact"/>
        <w:ind w:left="640"/>
        <w:jc w:val="center"/>
        <w:rPr>
          <w:rFonts w:hint="eastAsia" w:ascii="仿宋" w:hAnsi="仿宋" w:eastAsia="仿宋" w:cs="仿宋_GB2312"/>
          <w:bCs/>
          <w:color w:val="auto"/>
          <w:kern w:val="0"/>
          <w:sz w:val="28"/>
          <w:szCs w:val="28"/>
          <w:highlight w:val="none"/>
        </w:rPr>
      </w:pPr>
    </w:p>
    <w:p w14:paraId="7DD977A1">
      <w:pPr>
        <w:spacing w:line="600" w:lineRule="exact"/>
        <w:jc w:val="both"/>
        <w:rPr>
          <w:rFonts w:hint="eastAsia" w:ascii="仿宋" w:hAnsi="仿宋" w:eastAsia="仿宋" w:cs="仿宋_GB2312"/>
          <w:bCs/>
          <w:color w:val="auto"/>
          <w:kern w:val="0"/>
          <w:sz w:val="28"/>
          <w:szCs w:val="28"/>
          <w:highlight w:val="none"/>
        </w:rPr>
      </w:pPr>
    </w:p>
    <w:p w14:paraId="54B8BEFA">
      <w:pPr>
        <w:spacing w:line="600" w:lineRule="exact"/>
        <w:jc w:val="both"/>
        <w:rPr>
          <w:rFonts w:hint="eastAsia" w:ascii="仿宋" w:hAnsi="仿宋" w:eastAsia="仿宋" w:cs="仿宋_GB2312"/>
          <w:bCs/>
          <w:color w:val="auto"/>
          <w:kern w:val="0"/>
          <w:sz w:val="28"/>
          <w:szCs w:val="28"/>
          <w:highlight w:val="none"/>
        </w:rPr>
      </w:pPr>
    </w:p>
    <w:p w14:paraId="0880D7BB">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6ABB6651">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684"/>
        <w:gridCol w:w="716"/>
        <w:gridCol w:w="684"/>
        <w:gridCol w:w="476"/>
        <w:gridCol w:w="1211"/>
        <w:gridCol w:w="797"/>
        <w:gridCol w:w="723"/>
        <w:gridCol w:w="881"/>
        <w:gridCol w:w="1211"/>
      </w:tblGrid>
      <w:tr w14:paraId="7DD45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235" w:type="dxa"/>
            <w:vMerge w:val="restart"/>
            <w:noWrap w:val="0"/>
            <w:vAlign w:val="center"/>
          </w:tcPr>
          <w:p w14:paraId="58C3061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684" w:type="dxa"/>
            <w:vMerge w:val="restart"/>
            <w:noWrap w:val="0"/>
            <w:vAlign w:val="center"/>
          </w:tcPr>
          <w:p w14:paraId="5D75274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087" w:type="dxa"/>
            <w:gridSpan w:val="4"/>
            <w:noWrap w:val="0"/>
            <w:vAlign w:val="center"/>
          </w:tcPr>
          <w:p w14:paraId="7B58DE3B">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011D7520">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0F6E6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235" w:type="dxa"/>
            <w:vMerge w:val="continue"/>
            <w:noWrap w:val="0"/>
            <w:vAlign w:val="center"/>
          </w:tcPr>
          <w:p w14:paraId="5C003DC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684" w:type="dxa"/>
            <w:vMerge w:val="continue"/>
            <w:noWrap w:val="0"/>
            <w:vAlign w:val="center"/>
          </w:tcPr>
          <w:p w14:paraId="527225E6">
            <w:pPr>
              <w:spacing w:line="600" w:lineRule="exact"/>
              <w:jc w:val="center"/>
              <w:rPr>
                <w:rFonts w:ascii="仿宋" w:hAnsi="仿宋" w:eastAsia="仿宋" w:cs="仿宋_GB2312"/>
                <w:bCs/>
                <w:color w:val="auto"/>
                <w:kern w:val="0"/>
                <w:sz w:val="28"/>
                <w:szCs w:val="28"/>
                <w:highlight w:val="none"/>
              </w:rPr>
            </w:pPr>
          </w:p>
        </w:tc>
        <w:tc>
          <w:tcPr>
            <w:tcW w:w="716" w:type="dxa"/>
            <w:vMerge w:val="restart"/>
            <w:noWrap w:val="0"/>
            <w:vAlign w:val="center"/>
          </w:tcPr>
          <w:p w14:paraId="6A7752B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160" w:type="dxa"/>
            <w:gridSpan w:val="2"/>
            <w:noWrap w:val="0"/>
            <w:vAlign w:val="center"/>
          </w:tcPr>
          <w:p w14:paraId="76AC380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057FA62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33F9E84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088D862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342CF26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38D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2235" w:type="dxa"/>
            <w:vMerge w:val="continue"/>
            <w:noWrap w:val="0"/>
            <w:vAlign w:val="center"/>
          </w:tcPr>
          <w:p w14:paraId="08EF21F9">
            <w:pPr>
              <w:spacing w:line="600" w:lineRule="exact"/>
              <w:jc w:val="center"/>
              <w:rPr>
                <w:rFonts w:ascii="仿宋" w:hAnsi="仿宋" w:eastAsia="仿宋" w:cs="仿宋_GB2312"/>
                <w:bCs/>
                <w:color w:val="auto"/>
                <w:kern w:val="0"/>
                <w:sz w:val="28"/>
                <w:szCs w:val="28"/>
                <w:highlight w:val="none"/>
              </w:rPr>
            </w:pPr>
          </w:p>
        </w:tc>
        <w:tc>
          <w:tcPr>
            <w:tcW w:w="684" w:type="dxa"/>
            <w:vMerge w:val="continue"/>
            <w:noWrap w:val="0"/>
            <w:vAlign w:val="center"/>
          </w:tcPr>
          <w:p w14:paraId="2585124F">
            <w:pPr>
              <w:spacing w:line="600" w:lineRule="exact"/>
              <w:jc w:val="center"/>
              <w:rPr>
                <w:rFonts w:ascii="仿宋" w:hAnsi="仿宋" w:eastAsia="仿宋" w:cs="仿宋_GB2312"/>
                <w:bCs/>
                <w:color w:val="auto"/>
                <w:kern w:val="0"/>
                <w:sz w:val="28"/>
                <w:szCs w:val="28"/>
                <w:highlight w:val="none"/>
              </w:rPr>
            </w:pPr>
          </w:p>
        </w:tc>
        <w:tc>
          <w:tcPr>
            <w:tcW w:w="716" w:type="dxa"/>
            <w:vMerge w:val="continue"/>
            <w:noWrap w:val="0"/>
            <w:vAlign w:val="center"/>
          </w:tcPr>
          <w:p w14:paraId="0618ED09">
            <w:pPr>
              <w:spacing w:line="600" w:lineRule="exact"/>
              <w:jc w:val="center"/>
              <w:rPr>
                <w:rFonts w:ascii="仿宋" w:hAnsi="仿宋" w:eastAsia="仿宋" w:cs="仿宋_GB2312"/>
                <w:bCs/>
                <w:color w:val="auto"/>
                <w:kern w:val="0"/>
                <w:sz w:val="28"/>
                <w:szCs w:val="28"/>
                <w:highlight w:val="none"/>
              </w:rPr>
            </w:pPr>
          </w:p>
        </w:tc>
        <w:tc>
          <w:tcPr>
            <w:tcW w:w="684" w:type="dxa"/>
            <w:noWrap w:val="0"/>
            <w:vAlign w:val="center"/>
          </w:tcPr>
          <w:p w14:paraId="007960A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476" w:type="dxa"/>
            <w:noWrap w:val="0"/>
            <w:vAlign w:val="center"/>
          </w:tcPr>
          <w:p w14:paraId="796DA64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73E86847">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1DAA90D9">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06C20E9A">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1CD2074E">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13C42E8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35B9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235" w:type="dxa"/>
            <w:noWrap w:val="0"/>
            <w:vAlign w:val="center"/>
          </w:tcPr>
          <w:p w14:paraId="420144FF">
            <w:pPr>
              <w:spacing w:line="600" w:lineRule="exact"/>
              <w:jc w:val="center"/>
              <w:rPr>
                <w:rFonts w:ascii="仿宋" w:hAnsi="仿宋" w:eastAsia="仿宋" w:cs="仿宋_GB2312"/>
                <w:bCs/>
                <w:color w:val="auto"/>
                <w:kern w:val="0"/>
                <w:sz w:val="28"/>
                <w:szCs w:val="28"/>
                <w:highlight w:val="none"/>
              </w:rPr>
            </w:pPr>
            <w:r>
              <w:rPr>
                <w:rFonts w:hint="eastAsia" w:asciiTheme="minorEastAsia" w:hAnsiTheme="minorEastAsia" w:eastAsiaTheme="minorEastAsia" w:cstheme="minorEastAsia"/>
                <w:bCs/>
                <w:color w:val="auto"/>
                <w:kern w:val="0"/>
                <w:sz w:val="18"/>
                <w:szCs w:val="18"/>
                <w:highlight w:val="none"/>
                <w:lang w:val="en-US" w:eastAsia="zh-CN"/>
              </w:rPr>
              <w:t>昌州财教[2023]40号-2023年中小学和幼儿园自聘教师工资补助资金</w:t>
            </w:r>
            <w:r>
              <w:rPr>
                <w:rFonts w:hint="eastAsia" w:ascii="仿宋" w:hAnsi="仿宋" w:eastAsia="仿宋" w:cs="仿宋_GB2312"/>
                <w:bCs/>
                <w:color w:val="auto"/>
                <w:kern w:val="0"/>
                <w:sz w:val="28"/>
                <w:szCs w:val="28"/>
                <w:highlight w:val="none"/>
                <w:lang w:val="en-US" w:eastAsia="zh-CN"/>
              </w:rPr>
              <w:t>　</w:t>
            </w:r>
          </w:p>
        </w:tc>
        <w:tc>
          <w:tcPr>
            <w:tcW w:w="684" w:type="dxa"/>
            <w:noWrap w:val="0"/>
            <w:vAlign w:val="center"/>
          </w:tcPr>
          <w:p w14:paraId="5EFCB111">
            <w:pPr>
              <w:spacing w:line="600" w:lineRule="exact"/>
              <w:jc w:val="center"/>
              <w:rPr>
                <w:rFonts w:hint="eastAsia" w:asciiTheme="minorEastAsia" w:hAnsiTheme="minorEastAsia" w:eastAsiaTheme="minorEastAsia" w:cstheme="minorEastAsia"/>
                <w:b w:val="0"/>
                <w:bCs/>
                <w:color w:val="auto"/>
                <w:kern w:val="0"/>
                <w:sz w:val="21"/>
                <w:szCs w:val="21"/>
                <w:highlight w:val="none"/>
                <w:lang w:val="en-US" w:eastAsia="zh-CN"/>
              </w:rPr>
            </w:pPr>
            <w:r>
              <w:rPr>
                <w:rFonts w:hint="eastAsia" w:asciiTheme="minorEastAsia" w:hAnsiTheme="minorEastAsia" w:eastAsiaTheme="minorEastAsia" w:cstheme="minorEastAsia"/>
                <w:b w:val="0"/>
                <w:bCs/>
                <w:color w:val="auto"/>
                <w:kern w:val="0"/>
                <w:sz w:val="21"/>
                <w:szCs w:val="21"/>
                <w:highlight w:val="none"/>
                <w:lang w:val="en-US" w:eastAsia="zh-CN"/>
              </w:rPr>
              <w:t>6.69</w:t>
            </w:r>
          </w:p>
        </w:tc>
        <w:tc>
          <w:tcPr>
            <w:tcW w:w="716" w:type="dxa"/>
            <w:noWrap w:val="0"/>
            <w:vAlign w:val="center"/>
          </w:tcPr>
          <w:p w14:paraId="483DD5AF">
            <w:pPr>
              <w:spacing w:line="600" w:lineRule="exact"/>
              <w:jc w:val="center"/>
              <w:rPr>
                <w:rFonts w:hint="eastAsia" w:asciiTheme="minorEastAsia" w:hAnsiTheme="minorEastAsia" w:eastAsiaTheme="minorEastAsia" w:cstheme="minorEastAsia"/>
                <w:b w:val="0"/>
                <w:bCs/>
                <w:color w:val="auto"/>
                <w:kern w:val="0"/>
                <w:sz w:val="21"/>
                <w:szCs w:val="21"/>
                <w:highlight w:val="none"/>
                <w:lang w:val="en-US" w:eastAsia="zh-CN"/>
              </w:rPr>
            </w:pPr>
            <w:r>
              <w:rPr>
                <w:rFonts w:hint="eastAsia" w:asciiTheme="minorEastAsia" w:hAnsiTheme="minorEastAsia" w:eastAsiaTheme="minorEastAsia" w:cstheme="minorEastAsia"/>
                <w:b w:val="0"/>
                <w:bCs/>
                <w:color w:val="auto"/>
                <w:kern w:val="0"/>
                <w:sz w:val="21"/>
                <w:szCs w:val="21"/>
                <w:highlight w:val="none"/>
                <w:lang w:val="en-US" w:eastAsia="zh-CN"/>
              </w:rPr>
              <w:t>6.69</w:t>
            </w:r>
          </w:p>
        </w:tc>
        <w:tc>
          <w:tcPr>
            <w:tcW w:w="684" w:type="dxa"/>
            <w:noWrap w:val="0"/>
            <w:vAlign w:val="center"/>
          </w:tcPr>
          <w:p w14:paraId="0CAD280A">
            <w:pPr>
              <w:widowControl/>
              <w:spacing w:line="280" w:lineRule="exact"/>
              <w:jc w:val="center"/>
              <w:rPr>
                <w:rFonts w:hint="eastAsia" w:asciiTheme="minorEastAsia" w:hAnsiTheme="minorEastAsia" w:eastAsiaTheme="minorEastAsia" w:cstheme="minorEastAsia"/>
                <w:b w:val="0"/>
                <w:bCs/>
                <w:color w:val="auto"/>
                <w:kern w:val="0"/>
                <w:sz w:val="21"/>
                <w:szCs w:val="21"/>
                <w:highlight w:val="none"/>
                <w:lang w:val="en-US" w:eastAsia="zh-CN"/>
              </w:rPr>
            </w:pPr>
          </w:p>
        </w:tc>
        <w:tc>
          <w:tcPr>
            <w:tcW w:w="476" w:type="dxa"/>
            <w:noWrap w:val="0"/>
            <w:vAlign w:val="center"/>
          </w:tcPr>
          <w:p w14:paraId="2128391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60A31346">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Theme="minorEastAsia" w:hAnsiTheme="minorEastAsia" w:eastAsiaTheme="minorEastAsia" w:cstheme="minorEastAsia"/>
                <w:b w:val="0"/>
                <w:bCs/>
                <w:color w:val="auto"/>
                <w:kern w:val="0"/>
                <w:sz w:val="21"/>
                <w:szCs w:val="21"/>
                <w:highlight w:val="none"/>
                <w:lang w:val="en-US" w:eastAsia="zh-CN"/>
              </w:rPr>
              <w:t>6.69</w:t>
            </w:r>
          </w:p>
        </w:tc>
        <w:tc>
          <w:tcPr>
            <w:tcW w:w="797" w:type="dxa"/>
            <w:noWrap w:val="0"/>
            <w:vAlign w:val="center"/>
          </w:tcPr>
          <w:p w14:paraId="73A7B821">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C6AB3DF">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1BEB3B55">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09396544">
            <w:pPr>
              <w:spacing w:line="600" w:lineRule="exact"/>
              <w:jc w:val="center"/>
              <w:rPr>
                <w:rFonts w:ascii="仿宋" w:hAnsi="仿宋" w:eastAsia="仿宋" w:cs="仿宋_GB2312"/>
                <w:bCs/>
                <w:color w:val="auto"/>
                <w:kern w:val="0"/>
                <w:sz w:val="28"/>
                <w:szCs w:val="28"/>
                <w:highlight w:val="none"/>
              </w:rPr>
            </w:pPr>
          </w:p>
        </w:tc>
      </w:tr>
      <w:tr w14:paraId="51566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235" w:type="dxa"/>
            <w:noWrap w:val="0"/>
            <w:vAlign w:val="center"/>
          </w:tcPr>
          <w:p w14:paraId="1C52EEDC">
            <w:pPr>
              <w:spacing w:line="600" w:lineRule="exact"/>
              <w:jc w:val="center"/>
              <w:rPr>
                <w:rFonts w:ascii="仿宋" w:hAnsi="仿宋" w:eastAsia="仿宋" w:cs="仿宋_GB2312"/>
                <w:bCs/>
                <w:color w:val="auto"/>
                <w:kern w:val="0"/>
                <w:sz w:val="28"/>
                <w:szCs w:val="28"/>
                <w:highlight w:val="none"/>
              </w:rPr>
            </w:pPr>
          </w:p>
        </w:tc>
        <w:tc>
          <w:tcPr>
            <w:tcW w:w="684" w:type="dxa"/>
            <w:noWrap w:val="0"/>
            <w:vAlign w:val="center"/>
          </w:tcPr>
          <w:p w14:paraId="4CB2EF6F">
            <w:pPr>
              <w:spacing w:line="600" w:lineRule="exact"/>
              <w:jc w:val="center"/>
              <w:rPr>
                <w:rFonts w:ascii="仿宋" w:hAnsi="仿宋" w:eastAsia="仿宋" w:cs="仿宋_GB2312"/>
                <w:bCs/>
                <w:color w:val="auto"/>
                <w:kern w:val="0"/>
                <w:sz w:val="28"/>
                <w:szCs w:val="28"/>
                <w:highlight w:val="none"/>
              </w:rPr>
            </w:pPr>
          </w:p>
        </w:tc>
        <w:tc>
          <w:tcPr>
            <w:tcW w:w="716" w:type="dxa"/>
            <w:noWrap w:val="0"/>
            <w:vAlign w:val="center"/>
          </w:tcPr>
          <w:p w14:paraId="6651EF3A">
            <w:pPr>
              <w:spacing w:line="600" w:lineRule="exact"/>
              <w:jc w:val="center"/>
              <w:rPr>
                <w:rFonts w:ascii="仿宋" w:hAnsi="仿宋" w:eastAsia="仿宋" w:cs="仿宋_GB2312"/>
                <w:bCs/>
                <w:color w:val="auto"/>
                <w:kern w:val="0"/>
                <w:sz w:val="28"/>
                <w:szCs w:val="28"/>
                <w:highlight w:val="none"/>
              </w:rPr>
            </w:pPr>
          </w:p>
        </w:tc>
        <w:tc>
          <w:tcPr>
            <w:tcW w:w="684" w:type="dxa"/>
            <w:noWrap w:val="0"/>
            <w:vAlign w:val="center"/>
          </w:tcPr>
          <w:p w14:paraId="4DFD7DC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76" w:type="dxa"/>
            <w:noWrap w:val="0"/>
            <w:vAlign w:val="center"/>
          </w:tcPr>
          <w:p w14:paraId="6C52D8D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1A4F724C">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34EA4185">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2750EC77">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E8480AE">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0630CBF5">
            <w:pPr>
              <w:spacing w:line="600" w:lineRule="exact"/>
              <w:jc w:val="center"/>
              <w:rPr>
                <w:rFonts w:ascii="仿宋" w:hAnsi="仿宋" w:eastAsia="仿宋" w:cs="仿宋_GB2312"/>
                <w:bCs/>
                <w:color w:val="auto"/>
                <w:kern w:val="0"/>
                <w:sz w:val="28"/>
                <w:szCs w:val="28"/>
                <w:highlight w:val="none"/>
              </w:rPr>
            </w:pPr>
          </w:p>
        </w:tc>
      </w:tr>
      <w:tr w14:paraId="137C4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235" w:type="dxa"/>
            <w:noWrap w:val="0"/>
            <w:vAlign w:val="center"/>
          </w:tcPr>
          <w:p w14:paraId="5D7DCC05">
            <w:pPr>
              <w:spacing w:line="600" w:lineRule="exact"/>
              <w:jc w:val="center"/>
              <w:rPr>
                <w:rFonts w:ascii="仿宋" w:hAnsi="仿宋" w:eastAsia="仿宋" w:cs="仿宋_GB2312"/>
                <w:bCs/>
                <w:color w:val="auto"/>
                <w:kern w:val="0"/>
                <w:sz w:val="28"/>
                <w:szCs w:val="28"/>
                <w:highlight w:val="none"/>
              </w:rPr>
            </w:pPr>
          </w:p>
        </w:tc>
        <w:tc>
          <w:tcPr>
            <w:tcW w:w="684" w:type="dxa"/>
            <w:noWrap w:val="0"/>
            <w:vAlign w:val="center"/>
          </w:tcPr>
          <w:p w14:paraId="4BCB2617">
            <w:pPr>
              <w:spacing w:line="600" w:lineRule="exact"/>
              <w:jc w:val="center"/>
              <w:rPr>
                <w:rFonts w:ascii="仿宋" w:hAnsi="仿宋" w:eastAsia="仿宋" w:cs="仿宋_GB2312"/>
                <w:bCs/>
                <w:color w:val="auto"/>
                <w:kern w:val="0"/>
                <w:sz w:val="28"/>
                <w:szCs w:val="28"/>
                <w:highlight w:val="none"/>
              </w:rPr>
            </w:pPr>
          </w:p>
        </w:tc>
        <w:tc>
          <w:tcPr>
            <w:tcW w:w="716" w:type="dxa"/>
            <w:noWrap w:val="0"/>
            <w:vAlign w:val="center"/>
          </w:tcPr>
          <w:p w14:paraId="219FB37B">
            <w:pPr>
              <w:spacing w:line="600" w:lineRule="exact"/>
              <w:jc w:val="center"/>
              <w:rPr>
                <w:rFonts w:ascii="仿宋" w:hAnsi="仿宋" w:eastAsia="仿宋" w:cs="仿宋_GB2312"/>
                <w:bCs/>
                <w:color w:val="auto"/>
                <w:kern w:val="0"/>
                <w:sz w:val="28"/>
                <w:szCs w:val="28"/>
                <w:highlight w:val="none"/>
              </w:rPr>
            </w:pPr>
          </w:p>
        </w:tc>
        <w:tc>
          <w:tcPr>
            <w:tcW w:w="684" w:type="dxa"/>
            <w:noWrap w:val="0"/>
            <w:vAlign w:val="center"/>
          </w:tcPr>
          <w:p w14:paraId="23C9FE5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76" w:type="dxa"/>
            <w:noWrap w:val="0"/>
            <w:vAlign w:val="center"/>
          </w:tcPr>
          <w:p w14:paraId="688655BA">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5F4D402D">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0DE70298">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2357935">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74AA82C2">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7DAFA117">
            <w:pPr>
              <w:spacing w:line="600" w:lineRule="exact"/>
              <w:jc w:val="center"/>
              <w:rPr>
                <w:rFonts w:ascii="仿宋" w:hAnsi="仿宋" w:eastAsia="仿宋" w:cs="仿宋_GB2312"/>
                <w:bCs/>
                <w:color w:val="auto"/>
                <w:kern w:val="0"/>
                <w:sz w:val="28"/>
                <w:szCs w:val="28"/>
                <w:highlight w:val="none"/>
              </w:rPr>
            </w:pPr>
          </w:p>
        </w:tc>
      </w:tr>
      <w:tr w14:paraId="4E377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235" w:type="dxa"/>
            <w:noWrap w:val="0"/>
            <w:vAlign w:val="center"/>
          </w:tcPr>
          <w:p w14:paraId="030229FD">
            <w:pPr>
              <w:spacing w:line="600" w:lineRule="exact"/>
              <w:jc w:val="center"/>
              <w:rPr>
                <w:rFonts w:ascii="仿宋" w:hAnsi="仿宋" w:eastAsia="仿宋" w:cs="仿宋_GB2312"/>
                <w:bCs/>
                <w:color w:val="auto"/>
                <w:kern w:val="0"/>
                <w:sz w:val="28"/>
                <w:szCs w:val="28"/>
                <w:highlight w:val="none"/>
              </w:rPr>
            </w:pPr>
          </w:p>
        </w:tc>
        <w:tc>
          <w:tcPr>
            <w:tcW w:w="684" w:type="dxa"/>
            <w:noWrap w:val="0"/>
            <w:vAlign w:val="center"/>
          </w:tcPr>
          <w:p w14:paraId="3E5980DE">
            <w:pPr>
              <w:spacing w:line="600" w:lineRule="exact"/>
              <w:jc w:val="center"/>
              <w:rPr>
                <w:rFonts w:ascii="仿宋" w:hAnsi="仿宋" w:eastAsia="仿宋" w:cs="仿宋_GB2312"/>
                <w:bCs/>
                <w:color w:val="auto"/>
                <w:kern w:val="0"/>
                <w:sz w:val="28"/>
                <w:szCs w:val="28"/>
                <w:highlight w:val="none"/>
              </w:rPr>
            </w:pPr>
          </w:p>
        </w:tc>
        <w:tc>
          <w:tcPr>
            <w:tcW w:w="716" w:type="dxa"/>
            <w:noWrap w:val="0"/>
            <w:vAlign w:val="center"/>
          </w:tcPr>
          <w:p w14:paraId="0AFADC10">
            <w:pPr>
              <w:spacing w:line="600" w:lineRule="exact"/>
              <w:jc w:val="center"/>
              <w:rPr>
                <w:rFonts w:ascii="仿宋" w:hAnsi="仿宋" w:eastAsia="仿宋" w:cs="仿宋_GB2312"/>
                <w:bCs/>
                <w:color w:val="auto"/>
                <w:kern w:val="0"/>
                <w:sz w:val="28"/>
                <w:szCs w:val="28"/>
                <w:highlight w:val="none"/>
              </w:rPr>
            </w:pPr>
          </w:p>
        </w:tc>
        <w:tc>
          <w:tcPr>
            <w:tcW w:w="684" w:type="dxa"/>
            <w:noWrap w:val="0"/>
            <w:vAlign w:val="center"/>
          </w:tcPr>
          <w:p w14:paraId="76CE485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76" w:type="dxa"/>
            <w:noWrap w:val="0"/>
            <w:vAlign w:val="center"/>
          </w:tcPr>
          <w:p w14:paraId="523E446D">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14:paraId="0387314E">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3C2AB2DF">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7064E600">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25F7E1D">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3DACD198">
            <w:pPr>
              <w:spacing w:line="600" w:lineRule="exact"/>
              <w:jc w:val="center"/>
              <w:rPr>
                <w:rFonts w:ascii="仿宋" w:hAnsi="仿宋" w:eastAsia="仿宋" w:cs="仿宋_GB2312"/>
                <w:bCs/>
                <w:color w:val="auto"/>
                <w:kern w:val="0"/>
                <w:sz w:val="28"/>
                <w:szCs w:val="28"/>
                <w:highlight w:val="none"/>
              </w:rPr>
            </w:pPr>
          </w:p>
        </w:tc>
      </w:tr>
    </w:tbl>
    <w:p w14:paraId="282E6D21">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24264055">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14:paraId="7027D41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4A17B6C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呼图壁县石梯子乡中心幼儿园2024年</w:t>
      </w:r>
      <w:r>
        <w:rPr>
          <w:rFonts w:hint="eastAsia" w:ascii="楷体_GB2312" w:hAnsi="楷体_GB2312" w:eastAsia="楷体_GB2312" w:cs="楷体_GB2312"/>
          <w:b/>
          <w:bCs w:val="0"/>
          <w:color w:val="auto"/>
          <w:kern w:val="0"/>
          <w:sz w:val="32"/>
          <w:szCs w:val="32"/>
          <w:highlight w:val="none"/>
        </w:rPr>
        <w:t>收支预算情况的总体说明</w:t>
      </w:r>
    </w:p>
    <w:p w14:paraId="7C061A5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呼图壁县石梯子乡中心幼儿园2024年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呼图壁县石梯子乡中心幼儿园</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640.63</w:t>
      </w:r>
      <w:r>
        <w:rPr>
          <w:rFonts w:hint="eastAsia" w:ascii="仿宋_GB2312" w:hAnsi="宋体" w:eastAsia="仿宋_GB2312" w:cs="宋体"/>
          <w:color w:val="auto"/>
          <w:kern w:val="0"/>
          <w:sz w:val="32"/>
          <w:szCs w:val="32"/>
          <w:highlight w:val="none"/>
        </w:rPr>
        <w:t>万元。</w:t>
      </w:r>
    </w:p>
    <w:p w14:paraId="672AE4E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518.64万元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115.3万元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6.69万元。</w:t>
      </w:r>
    </w:p>
    <w:p w14:paraId="7B9E3B2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64.63万元</w:t>
      </w:r>
      <w:r>
        <w:rPr>
          <w:rFonts w:hint="eastAsia" w:ascii="仿宋_GB2312" w:hAnsi="宋体" w:eastAsia="仿宋_GB2312" w:cs="宋体"/>
          <w:color w:val="auto"/>
          <w:kern w:val="0"/>
          <w:sz w:val="32"/>
          <w:szCs w:val="32"/>
          <w:highlight w:val="none"/>
          <w:lang w:eastAsia="zh-CN"/>
        </w:rPr>
        <w:t>。</w:t>
      </w:r>
    </w:p>
    <w:p w14:paraId="3124EA6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呼图壁县石梯子乡中心幼儿园2024年</w:t>
      </w:r>
      <w:r>
        <w:rPr>
          <w:rFonts w:hint="eastAsia" w:ascii="楷体_GB2312" w:hAnsi="楷体_GB2312" w:eastAsia="楷体_GB2312" w:cs="楷体_GB2312"/>
          <w:b/>
          <w:bCs/>
          <w:color w:val="auto"/>
          <w:kern w:val="0"/>
          <w:sz w:val="32"/>
          <w:szCs w:val="32"/>
          <w:highlight w:val="none"/>
        </w:rPr>
        <w:t>收入预算情况说明</w:t>
      </w:r>
    </w:p>
    <w:p w14:paraId="6C31815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呼图壁县石梯子乡中心幼儿园</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640.63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21E4D96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484.06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75.56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32.19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本年预算新增1名教师，教师工资、社保、公积金都上调基数，</w:t>
      </w:r>
      <w:r>
        <w:rPr>
          <w:rFonts w:hint="eastAsia" w:ascii="仿宋_GB2312" w:hAnsi="宋体" w:eastAsia="仿宋_GB2312" w:cs="宋体"/>
          <w:color w:val="auto"/>
          <w:kern w:val="0"/>
          <w:sz w:val="32"/>
          <w:szCs w:val="32"/>
          <w:highlight w:val="none"/>
          <w:lang w:eastAsia="zh-CN"/>
        </w:rPr>
        <w:t>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color w:val="auto"/>
          <w:kern w:val="0"/>
          <w:sz w:val="32"/>
          <w:szCs w:val="32"/>
          <w:highlight w:val="none"/>
        </w:rPr>
        <w:t xml:space="preserve">；    </w:t>
      </w:r>
    </w:p>
    <w:p w14:paraId="03B4BC7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34.57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5.39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34.57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上年没有</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的转移支付资金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所以与上年预算数相差较大</w:t>
      </w:r>
      <w:r>
        <w:rPr>
          <w:rFonts w:hint="eastAsia" w:ascii="仿宋_GB2312" w:hAnsi="宋体" w:eastAsia="仿宋_GB2312" w:cs="宋体"/>
          <w:color w:val="auto"/>
          <w:kern w:val="0"/>
          <w:sz w:val="32"/>
          <w:szCs w:val="32"/>
          <w:highlight w:val="none"/>
        </w:rPr>
        <w:t xml:space="preserve">；    </w:t>
      </w:r>
    </w:p>
    <w:p w14:paraId="5FC9FB6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政府性基金预算未安排。</w:t>
      </w:r>
      <w:r>
        <w:rPr>
          <w:rFonts w:hint="default" w:ascii="仿宋_GB2312" w:hAnsi="宋体" w:eastAsia="仿宋_GB2312" w:cs="宋体"/>
          <w:color w:val="auto"/>
          <w:kern w:val="0"/>
          <w:sz w:val="32"/>
          <w:szCs w:val="32"/>
          <w:highlight w:val="none"/>
          <w:lang w:eastAsia="zh-Hans"/>
        </w:rPr>
        <w:t xml:space="preserve"> </w:t>
      </w:r>
    </w:p>
    <w:p w14:paraId="3DE773C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14:paraId="471AFDC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115.3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17.99</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14.34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11.06%，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本年较去年规划教师生育人数减少，教师生育津贴减少</w:t>
      </w:r>
      <w:r>
        <w:rPr>
          <w:rFonts w:hint="eastAsia" w:ascii="仿宋_GB2312" w:hAnsi="宋体" w:eastAsia="仿宋_GB2312" w:cs="宋体"/>
          <w:color w:val="auto"/>
          <w:kern w:val="0"/>
          <w:sz w:val="32"/>
          <w:szCs w:val="32"/>
          <w:highlight w:val="none"/>
        </w:rPr>
        <w:t>；</w:t>
      </w:r>
    </w:p>
    <w:p w14:paraId="6BE6B6C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6.69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上年没有财政拨款结转，</w:t>
      </w:r>
      <w:r>
        <w:rPr>
          <w:rFonts w:hint="eastAsia" w:ascii="仿宋_GB2312" w:hAnsi="宋体" w:eastAsia="仿宋_GB2312" w:cs="宋体"/>
          <w:kern w:val="0"/>
          <w:sz w:val="32"/>
          <w:szCs w:val="32"/>
          <w:lang w:val="en-US" w:eastAsia="zh-CN"/>
        </w:rPr>
        <w:t>所以与上年预算数相差较大</w:t>
      </w:r>
      <w:r>
        <w:rPr>
          <w:rFonts w:hint="eastAsia" w:ascii="仿宋_GB2312" w:hAnsi="宋体" w:eastAsia="仿宋_GB2312" w:cs="宋体"/>
          <w:color w:val="auto"/>
          <w:kern w:val="0"/>
          <w:sz w:val="32"/>
          <w:szCs w:val="32"/>
          <w:highlight w:val="none"/>
        </w:rPr>
        <w:t>；</w:t>
      </w:r>
    </w:p>
    <w:p w14:paraId="2AC2A2F7">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呼图壁县石梯子乡中心幼儿园2024年</w:t>
      </w:r>
      <w:r>
        <w:rPr>
          <w:rFonts w:hint="eastAsia" w:ascii="楷体_GB2312" w:hAnsi="楷体_GB2312" w:eastAsia="楷体_GB2312" w:cs="楷体_GB2312"/>
          <w:b/>
          <w:bCs/>
          <w:color w:val="auto"/>
          <w:kern w:val="0"/>
          <w:sz w:val="32"/>
          <w:szCs w:val="32"/>
          <w:highlight w:val="none"/>
        </w:rPr>
        <w:t>支出预算情况说明</w:t>
      </w:r>
    </w:p>
    <w:p w14:paraId="64DF2D7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呼图壁县石梯子乡中心幼儿园2024年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640.63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549DA4D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599.36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93.56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147.36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32.61%，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color w:val="auto"/>
          <w:kern w:val="0"/>
          <w:sz w:val="32"/>
          <w:szCs w:val="32"/>
          <w:highlight w:val="none"/>
        </w:rPr>
        <w:t>。</w:t>
      </w:r>
    </w:p>
    <w:p w14:paraId="314EFF7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41.27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6.44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88.37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68.16%，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上年项目</w:t>
      </w:r>
      <w:r>
        <w:rPr>
          <w:rFonts w:hint="eastAsia" w:ascii="仿宋_GB2312" w:hAnsi="宋体" w:eastAsia="仿宋_GB2312" w:cs="宋体"/>
          <w:color w:val="auto"/>
          <w:kern w:val="0"/>
          <w:sz w:val="32"/>
          <w:szCs w:val="32"/>
          <w:highlight w:val="none"/>
          <w:lang w:val="en-US" w:eastAsia="zh-CN"/>
        </w:rPr>
        <w:t>支出主要是</w:t>
      </w:r>
      <w:r>
        <w:rPr>
          <w:rFonts w:hint="eastAsia" w:ascii="仿宋_GB2312" w:hAnsi="宋体" w:eastAsia="仿宋_GB2312" w:cs="宋体"/>
          <w:color w:val="auto"/>
          <w:kern w:val="0"/>
          <w:sz w:val="32"/>
          <w:szCs w:val="32"/>
          <w:highlight w:val="none"/>
          <w:lang w:eastAsia="zh-CN"/>
        </w:rPr>
        <w:t>是单位资金，本年项目为项目资金，故</w:t>
      </w:r>
      <w:r>
        <w:rPr>
          <w:rFonts w:hint="eastAsia" w:ascii="仿宋_GB2312" w:hAnsi="宋体" w:eastAsia="仿宋_GB2312" w:cs="宋体"/>
          <w:color w:val="auto"/>
          <w:kern w:val="0"/>
          <w:sz w:val="32"/>
          <w:szCs w:val="32"/>
          <w:highlight w:val="none"/>
          <w:lang w:val="en-US" w:eastAsia="zh-CN"/>
        </w:rPr>
        <w:t>项目支出</w:t>
      </w:r>
      <w:r>
        <w:rPr>
          <w:rFonts w:hint="eastAsia" w:ascii="仿宋_GB2312" w:hAnsi="宋体" w:eastAsia="仿宋_GB2312" w:cs="宋体"/>
          <w:kern w:val="0"/>
          <w:sz w:val="32"/>
          <w:szCs w:val="32"/>
          <w:lang w:val="en-US" w:eastAsia="zh-CN"/>
        </w:rPr>
        <w:t>预算经费比上年有所减少</w:t>
      </w:r>
      <w:r>
        <w:rPr>
          <w:rFonts w:hint="eastAsia" w:ascii="仿宋_GB2312" w:hAnsi="宋体" w:eastAsia="仿宋_GB2312" w:cs="宋体"/>
          <w:color w:val="auto"/>
          <w:kern w:val="0"/>
          <w:sz w:val="32"/>
          <w:szCs w:val="32"/>
          <w:highlight w:val="none"/>
        </w:rPr>
        <w:t>。</w:t>
      </w:r>
    </w:p>
    <w:p w14:paraId="1DA2DC3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呼图壁县石梯子乡中心幼儿园2024年</w:t>
      </w:r>
      <w:r>
        <w:rPr>
          <w:rFonts w:hint="eastAsia" w:ascii="楷体_GB2312" w:hAnsi="楷体_GB2312" w:eastAsia="楷体_GB2312" w:cs="楷体_GB2312"/>
          <w:b/>
          <w:bCs/>
          <w:color w:val="auto"/>
          <w:kern w:val="0"/>
          <w:sz w:val="32"/>
          <w:szCs w:val="32"/>
          <w:highlight w:val="none"/>
        </w:rPr>
        <w:t>财政拨款收支预算情况的总体说明</w:t>
      </w:r>
    </w:p>
    <w:p w14:paraId="16EB0F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525.33</w:t>
      </w:r>
      <w:r>
        <w:rPr>
          <w:rFonts w:hint="eastAsia" w:ascii="仿宋_GB2312" w:hAnsi="宋体" w:eastAsia="仿宋_GB2312" w:cs="宋体"/>
          <w:color w:val="auto"/>
          <w:kern w:val="0"/>
          <w:sz w:val="32"/>
          <w:szCs w:val="32"/>
          <w:highlight w:val="none"/>
        </w:rPr>
        <w:t>万元。</w:t>
      </w:r>
    </w:p>
    <w:p w14:paraId="46903EB3">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4C1BDCA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525.33</w:t>
      </w:r>
      <w:r>
        <w:rPr>
          <w:rFonts w:hint="eastAsia" w:ascii="仿宋_GB2312" w:hAnsi="宋体" w:eastAsia="仿宋_GB2312" w:cs="宋体"/>
          <w:color w:val="auto"/>
          <w:kern w:val="0"/>
          <w:sz w:val="32"/>
          <w:szCs w:val="32"/>
          <w:highlight w:val="none"/>
        </w:rPr>
        <w:t>万元。</w:t>
      </w:r>
    </w:p>
    <w:p w14:paraId="6F80F42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525.33</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val="en-US" w:eastAsia="zh-CN"/>
        </w:rPr>
        <w:t>教育支出</w:t>
      </w:r>
      <w:r>
        <w:rPr>
          <w:rFonts w:hint="eastAsia" w:ascii="仿宋_GB2312" w:hAnsi="宋体" w:eastAsia="仿宋_GB2312" w:cs="宋体"/>
          <w:color w:val="auto"/>
          <w:kern w:val="0"/>
          <w:sz w:val="32"/>
          <w:szCs w:val="32"/>
          <w:highlight w:val="none"/>
        </w:rPr>
        <w:t>。</w:t>
      </w:r>
    </w:p>
    <w:p w14:paraId="39344EE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呼图壁县石梯子乡中心幼儿园2024年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227011F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4D767F8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呼图壁县石梯子乡中心幼儿园2024年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525.33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484.06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32.19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7.12</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kern w:val="0"/>
          <w:sz w:val="32"/>
          <w:szCs w:val="32"/>
          <w:lang w:val="en-US" w:eastAsia="zh-CN"/>
        </w:rPr>
        <w:t>预算经费比上年有所增加</w:t>
      </w:r>
      <w:r>
        <w:rPr>
          <w:rFonts w:hint="eastAsia" w:ascii="仿宋_GB2312" w:hAnsi="仿宋_GB2312" w:eastAsia="仿宋_GB2312" w:cs="仿宋_GB2312"/>
          <w:color w:val="auto"/>
          <w:kern w:val="0"/>
          <w:sz w:val="32"/>
          <w:szCs w:val="32"/>
          <w:highlight w:val="none"/>
        </w:rPr>
        <w:t>。</w:t>
      </w:r>
    </w:p>
    <w:p w14:paraId="4277E0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41.27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增加41.27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上年</w:t>
      </w:r>
      <w:r>
        <w:rPr>
          <w:rFonts w:hint="eastAsia" w:ascii="仿宋_GB2312" w:hAnsi="宋体" w:eastAsia="仿宋_GB2312" w:cs="宋体"/>
          <w:kern w:val="0"/>
          <w:sz w:val="32"/>
          <w:szCs w:val="32"/>
          <w:lang w:eastAsia="zh-CN"/>
        </w:rPr>
        <w:t>没有项目支出，</w:t>
      </w:r>
      <w:r>
        <w:rPr>
          <w:rFonts w:hint="eastAsia" w:ascii="仿宋_GB2312" w:hAnsi="宋体" w:eastAsia="仿宋_GB2312" w:cs="宋体"/>
          <w:kern w:val="0"/>
          <w:sz w:val="32"/>
          <w:szCs w:val="32"/>
          <w:lang w:val="en-US" w:eastAsia="zh-CN"/>
        </w:rPr>
        <w:t>所以与上年预算数相差较大</w:t>
      </w:r>
      <w:r>
        <w:rPr>
          <w:rFonts w:hint="eastAsia" w:ascii="仿宋_GB2312" w:hAnsi="仿宋_GB2312" w:eastAsia="仿宋_GB2312" w:cs="仿宋_GB2312"/>
          <w:color w:val="auto"/>
          <w:kern w:val="0"/>
          <w:sz w:val="32"/>
          <w:szCs w:val="32"/>
          <w:highlight w:val="none"/>
        </w:rPr>
        <w:t>。</w:t>
      </w:r>
    </w:p>
    <w:p w14:paraId="6D4BBCD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7F1B015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b/>
          <w:color w:val="auto"/>
          <w:sz w:val="32"/>
          <w:szCs w:val="32"/>
          <w:highlight w:val="none"/>
          <w:lang w:val="en-US" w:eastAsia="zh-CN"/>
        </w:rPr>
        <w:t>525.33</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p w14:paraId="43B49DC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10F0504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rPr>
        <w:t>205-教育支出（类）02-普通教育（款）01-学前教育（项）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525.33</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73.46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16.25</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kern w:val="0"/>
          <w:sz w:val="32"/>
          <w:szCs w:val="32"/>
          <w:lang w:val="en-US" w:eastAsia="zh-CN"/>
        </w:rPr>
        <w:t>预算经费比上年有所增加</w:t>
      </w:r>
      <w:r>
        <w:rPr>
          <w:rFonts w:hint="eastAsia" w:ascii="仿宋_GB2312" w:hAnsi="仿宋_GB2312" w:eastAsia="仿宋_GB2312" w:cs="仿宋_GB2312"/>
          <w:color w:val="auto"/>
          <w:kern w:val="0"/>
          <w:sz w:val="32"/>
          <w:szCs w:val="32"/>
          <w:highlight w:val="none"/>
        </w:rPr>
        <w:t xml:space="preserve">  </w:t>
      </w:r>
    </w:p>
    <w:p w14:paraId="0EF5D4A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呼图壁县石梯子乡中心幼儿园2024年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7D93FB0E">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呼图壁县石梯子乡中心幼儿园2024年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484.06</w:t>
      </w:r>
      <w:r>
        <w:rPr>
          <w:rFonts w:hint="eastAsia" w:ascii="仿宋_GB2312" w:hAnsi="宋体" w:eastAsia="仿宋_GB2312" w:cs="宋体"/>
          <w:color w:val="auto"/>
          <w:spacing w:val="-6"/>
          <w:kern w:val="0"/>
          <w:sz w:val="32"/>
          <w:szCs w:val="32"/>
          <w:highlight w:val="none"/>
        </w:rPr>
        <w:t>万元， 其中：</w:t>
      </w:r>
    </w:p>
    <w:p w14:paraId="28BCAD14">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447.59</w:t>
      </w:r>
      <w:r>
        <w:rPr>
          <w:rFonts w:hint="eastAsia" w:ascii="仿宋_GB2312" w:hAnsi="宋体" w:eastAsia="仿宋_GB2312" w:cs="宋体"/>
          <w:color w:val="auto"/>
          <w:kern w:val="0"/>
          <w:sz w:val="32"/>
          <w:szCs w:val="32"/>
          <w:highlight w:val="none"/>
        </w:rPr>
        <w:t>万元，主要包括：基本工资</w:t>
      </w:r>
      <w:r>
        <w:rPr>
          <w:rFonts w:hint="eastAsia" w:ascii="仿宋_GB2312" w:hAnsi="宋体" w:eastAsia="仿宋_GB2312" w:cs="宋体"/>
          <w:color w:val="auto"/>
          <w:kern w:val="0"/>
          <w:sz w:val="32"/>
          <w:szCs w:val="32"/>
          <w:highlight w:val="none"/>
          <w:lang w:val="en-US" w:eastAsia="zh-CN"/>
        </w:rPr>
        <w:t>69.41万元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30.23万元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62.04万元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48.48万元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29.24万元</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14.62万元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4.02万元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1.76万元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24.55万元</w:t>
      </w:r>
      <w:r>
        <w:rPr>
          <w:rFonts w:hint="eastAsia" w:ascii="仿宋_GB2312" w:hAnsi="宋体" w:eastAsia="仿宋_GB2312" w:cs="宋体"/>
          <w:color w:val="auto"/>
          <w:kern w:val="0"/>
          <w:sz w:val="32"/>
          <w:szCs w:val="32"/>
          <w:highlight w:val="none"/>
        </w:rPr>
        <w:t>、其他工资福利支出</w:t>
      </w:r>
      <w:r>
        <w:rPr>
          <w:rFonts w:hint="eastAsia" w:ascii="仿宋_GB2312" w:hAnsi="宋体" w:eastAsia="仿宋_GB2312" w:cs="宋体"/>
          <w:color w:val="auto"/>
          <w:kern w:val="0"/>
          <w:sz w:val="32"/>
          <w:szCs w:val="32"/>
          <w:highlight w:val="none"/>
          <w:lang w:val="en-US" w:eastAsia="zh-CN"/>
        </w:rPr>
        <w:t>108.51万元、劳务费5.47万元</w:t>
      </w:r>
      <w:r>
        <w:rPr>
          <w:rFonts w:hint="eastAsia" w:ascii="仿宋_GB2312" w:hAnsi="宋体" w:eastAsia="仿宋_GB2312" w:cs="宋体"/>
          <w:color w:val="auto"/>
          <w:kern w:val="0"/>
          <w:sz w:val="32"/>
          <w:szCs w:val="32"/>
          <w:highlight w:val="none"/>
        </w:rPr>
        <w:t>。</w:t>
      </w:r>
    </w:p>
    <w:p w14:paraId="04C17E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36.48</w:t>
      </w:r>
      <w:r>
        <w:rPr>
          <w:rFonts w:hint="eastAsia" w:ascii="仿宋_GB2312" w:hAnsi="宋体" w:eastAsia="仿宋_GB2312" w:cs="宋体"/>
          <w:color w:val="auto"/>
          <w:kern w:val="0"/>
          <w:sz w:val="32"/>
          <w:szCs w:val="32"/>
          <w:highlight w:val="none"/>
        </w:rPr>
        <w:t>万元，主要包括：办公费</w:t>
      </w:r>
      <w:r>
        <w:rPr>
          <w:rFonts w:hint="eastAsia" w:ascii="仿宋_GB2312" w:hAnsi="宋体" w:eastAsia="仿宋_GB2312" w:cs="宋体"/>
          <w:color w:val="auto"/>
          <w:kern w:val="0"/>
          <w:sz w:val="32"/>
          <w:szCs w:val="32"/>
          <w:highlight w:val="none"/>
          <w:lang w:val="en-US" w:eastAsia="zh-CN"/>
        </w:rPr>
        <w:t>2万元</w:t>
      </w:r>
      <w:r>
        <w:rPr>
          <w:rFonts w:hint="eastAsia" w:ascii="仿宋_GB2312" w:hAnsi="宋体" w:eastAsia="仿宋_GB2312" w:cs="宋体"/>
          <w:color w:val="auto"/>
          <w:kern w:val="0"/>
          <w:sz w:val="32"/>
          <w:szCs w:val="32"/>
          <w:highlight w:val="none"/>
        </w:rPr>
        <w:t>、手续费</w:t>
      </w:r>
      <w:r>
        <w:rPr>
          <w:rFonts w:hint="eastAsia" w:ascii="仿宋_GB2312" w:hAnsi="宋体" w:eastAsia="仿宋_GB2312" w:cs="宋体"/>
          <w:color w:val="auto"/>
          <w:kern w:val="0"/>
          <w:sz w:val="32"/>
          <w:szCs w:val="32"/>
          <w:highlight w:val="none"/>
          <w:lang w:val="en-US" w:eastAsia="zh-CN"/>
        </w:rPr>
        <w:t>0.006万元</w:t>
      </w:r>
      <w:r>
        <w:rPr>
          <w:rFonts w:hint="eastAsia" w:ascii="仿宋_GB2312" w:hAnsi="宋体" w:eastAsia="仿宋_GB2312" w:cs="宋体"/>
          <w:color w:val="auto"/>
          <w:kern w:val="0"/>
          <w:sz w:val="32"/>
          <w:szCs w:val="32"/>
          <w:highlight w:val="none"/>
        </w:rPr>
        <w:t>、水费</w:t>
      </w:r>
      <w:r>
        <w:rPr>
          <w:rFonts w:hint="eastAsia" w:ascii="仿宋_GB2312" w:hAnsi="宋体" w:eastAsia="仿宋_GB2312" w:cs="宋体"/>
          <w:color w:val="auto"/>
          <w:kern w:val="0"/>
          <w:sz w:val="32"/>
          <w:szCs w:val="32"/>
          <w:highlight w:val="none"/>
          <w:lang w:val="en-US" w:eastAsia="zh-CN"/>
        </w:rPr>
        <w:t>0.9万元</w:t>
      </w:r>
      <w:r>
        <w:rPr>
          <w:rFonts w:hint="eastAsia" w:ascii="仿宋_GB2312" w:hAnsi="宋体" w:eastAsia="仿宋_GB2312" w:cs="宋体"/>
          <w:color w:val="auto"/>
          <w:kern w:val="0"/>
          <w:sz w:val="32"/>
          <w:szCs w:val="32"/>
          <w:highlight w:val="none"/>
        </w:rPr>
        <w:t>、电费</w:t>
      </w:r>
      <w:r>
        <w:rPr>
          <w:rFonts w:hint="eastAsia" w:ascii="仿宋_GB2312" w:hAnsi="宋体" w:eastAsia="仿宋_GB2312" w:cs="宋体"/>
          <w:color w:val="auto"/>
          <w:kern w:val="0"/>
          <w:sz w:val="32"/>
          <w:szCs w:val="32"/>
          <w:highlight w:val="none"/>
          <w:lang w:val="en-US" w:eastAsia="zh-CN"/>
        </w:rPr>
        <w:t>4万元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、物业管理费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、维修（护）费</w:t>
      </w:r>
      <w:r>
        <w:rPr>
          <w:rFonts w:hint="eastAsia" w:ascii="仿宋_GB2312" w:hAnsi="宋体" w:eastAsia="仿宋_GB2312" w:cs="宋体"/>
          <w:color w:val="auto"/>
          <w:kern w:val="0"/>
          <w:sz w:val="32"/>
          <w:szCs w:val="32"/>
          <w:highlight w:val="none"/>
          <w:lang w:val="en-US" w:eastAsia="zh-CN"/>
        </w:rPr>
        <w:t>0.5万元</w:t>
      </w:r>
      <w:r>
        <w:rPr>
          <w:rFonts w:hint="eastAsia" w:ascii="仿宋_GB2312" w:hAnsi="宋体" w:eastAsia="仿宋_GB2312" w:cs="宋体"/>
          <w:color w:val="auto"/>
          <w:kern w:val="0"/>
          <w:sz w:val="32"/>
          <w:szCs w:val="32"/>
          <w:highlight w:val="none"/>
        </w:rPr>
        <w:t>、培训费</w:t>
      </w:r>
      <w:r>
        <w:rPr>
          <w:rFonts w:hint="eastAsia" w:ascii="仿宋_GB2312" w:hAnsi="宋体" w:eastAsia="仿宋_GB2312" w:cs="宋体"/>
          <w:color w:val="auto"/>
          <w:kern w:val="0"/>
          <w:sz w:val="32"/>
          <w:szCs w:val="32"/>
          <w:highlight w:val="none"/>
          <w:lang w:val="en-US" w:eastAsia="zh-CN"/>
        </w:rPr>
        <w:t>1万元</w:t>
      </w:r>
      <w:r>
        <w:rPr>
          <w:rFonts w:hint="eastAsia" w:ascii="仿宋_GB2312" w:hAnsi="宋体" w:eastAsia="仿宋_GB2312" w:cs="宋体"/>
          <w:color w:val="auto"/>
          <w:kern w:val="0"/>
          <w:sz w:val="32"/>
          <w:szCs w:val="32"/>
          <w:highlight w:val="none"/>
        </w:rPr>
        <w:t>、劳务费</w:t>
      </w:r>
      <w:r>
        <w:rPr>
          <w:rFonts w:hint="eastAsia" w:ascii="仿宋_GB2312" w:hAnsi="宋体" w:eastAsia="仿宋_GB2312" w:cs="宋体"/>
          <w:color w:val="auto"/>
          <w:kern w:val="0"/>
          <w:sz w:val="32"/>
          <w:szCs w:val="32"/>
          <w:highlight w:val="none"/>
          <w:lang w:val="en-US" w:eastAsia="zh-CN"/>
        </w:rPr>
        <w:t>5.1万元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3.64万元</w:t>
      </w:r>
      <w:r>
        <w:rPr>
          <w:rFonts w:hint="eastAsia" w:ascii="仿宋_GB2312" w:hAnsi="宋体" w:eastAsia="仿宋_GB2312" w:cs="宋体"/>
          <w:color w:val="auto"/>
          <w:kern w:val="0"/>
          <w:sz w:val="32"/>
          <w:szCs w:val="32"/>
          <w:highlight w:val="none"/>
        </w:rPr>
        <w:t>、其他商品和服务支出</w:t>
      </w:r>
      <w:r>
        <w:rPr>
          <w:rFonts w:hint="eastAsia" w:ascii="仿宋_GB2312" w:hAnsi="宋体" w:eastAsia="仿宋_GB2312" w:cs="宋体"/>
          <w:color w:val="auto"/>
          <w:kern w:val="0"/>
          <w:sz w:val="32"/>
          <w:szCs w:val="32"/>
          <w:highlight w:val="none"/>
          <w:lang w:val="en-US" w:eastAsia="zh-CN"/>
        </w:rPr>
        <w:t>17.84万元</w:t>
      </w:r>
      <w:r>
        <w:rPr>
          <w:rFonts w:hint="eastAsia" w:ascii="仿宋_GB2312" w:hAnsi="宋体" w:eastAsia="仿宋_GB2312" w:cs="宋体"/>
          <w:color w:val="auto"/>
          <w:kern w:val="0"/>
          <w:sz w:val="32"/>
          <w:szCs w:val="32"/>
          <w:highlight w:val="none"/>
        </w:rPr>
        <w:t>。</w:t>
      </w:r>
    </w:p>
    <w:p w14:paraId="2323F35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呼图壁县石梯子乡中心幼儿园2024年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18ED2EA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：2024年新疆西藏等地区教育特殊补助资金（保障经费）</w:t>
      </w:r>
    </w:p>
    <w:p w14:paraId="7B4DBEB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：2024年新疆西藏等地区教育特殊补助资金（保障经费）</w:t>
      </w:r>
    </w:p>
    <w:p w14:paraId="28FA893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11.27万元</w:t>
      </w:r>
    </w:p>
    <w:p w14:paraId="0304E88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石梯子乡</w:t>
      </w:r>
      <w:r>
        <w:rPr>
          <w:rFonts w:hint="eastAsia" w:ascii="仿宋_GB2312" w:hAnsi="宋体" w:eastAsia="仿宋_GB2312" w:cs="宋体"/>
          <w:color w:val="auto"/>
          <w:kern w:val="0"/>
          <w:sz w:val="32"/>
          <w:szCs w:val="32"/>
          <w:highlight w:val="none"/>
          <w:lang w:eastAsia="zh-CN"/>
        </w:rPr>
        <w:t>中心幼儿园</w:t>
      </w:r>
    </w:p>
    <w:p w14:paraId="70F6E93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 xml:space="preserve">该资金主要用于水费0.5万元，差旅费0.57万元，劳务费1.7万元，电费3万元，其他商品和服务支出3万元，办公费1万元，邮电费1万元，维修（护）费0.5万元。                                         </w:t>
      </w:r>
    </w:p>
    <w:p w14:paraId="3D55BA7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2024年1月1日至12月31日</w:t>
      </w:r>
    </w:p>
    <w:p w14:paraId="484C4AE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4773F37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43E122E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30万元</w:t>
      </w:r>
    </w:p>
    <w:p w14:paraId="728CB6A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石梯子乡</w:t>
      </w:r>
      <w:r>
        <w:rPr>
          <w:rFonts w:hint="eastAsia" w:ascii="仿宋_GB2312" w:hAnsi="宋体" w:eastAsia="仿宋_GB2312" w:cs="宋体"/>
          <w:color w:val="auto"/>
          <w:kern w:val="0"/>
          <w:sz w:val="32"/>
          <w:szCs w:val="32"/>
          <w:highlight w:val="none"/>
          <w:lang w:eastAsia="zh-CN"/>
        </w:rPr>
        <w:t>中心幼儿园</w:t>
      </w:r>
    </w:p>
    <w:p w14:paraId="1C04936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主该资金主要用于支付自聘教师工资补助，工资22.36万元，社保6.28万元，公积金1.36万元</w:t>
      </w:r>
      <w:bookmarkStart w:id="0" w:name="_GoBack"/>
      <w:bookmarkEnd w:id="0"/>
    </w:p>
    <w:p w14:paraId="27D77DF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2024年1月1日至12月31日</w:t>
      </w:r>
    </w:p>
    <w:p w14:paraId="1159528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呼图壁县石梯子乡中心幼儿园2024年</w:t>
      </w:r>
      <w:r>
        <w:rPr>
          <w:rFonts w:hint="eastAsia" w:ascii="楷体_GB2312" w:hAnsi="楷体_GB2312" w:eastAsia="楷体_GB2312" w:cs="楷体_GB2312"/>
          <w:b/>
          <w:bCs/>
          <w:color w:val="auto"/>
          <w:kern w:val="0"/>
          <w:sz w:val="32"/>
          <w:szCs w:val="32"/>
          <w:highlight w:val="none"/>
        </w:rPr>
        <w:t>政府性基金预算拨款情况说明</w:t>
      </w:r>
    </w:p>
    <w:p w14:paraId="3791442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呼图壁县石梯子乡中心幼儿园</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未安排</w:t>
      </w:r>
      <w:r>
        <w:rPr>
          <w:rFonts w:hint="eastAsia" w:ascii="仿宋_GB2312" w:hAnsi="仿宋_GB2312" w:eastAsia="仿宋_GB2312" w:cs="仿宋_GB2312"/>
          <w:kern w:val="0"/>
          <w:sz w:val="32"/>
          <w:szCs w:val="32"/>
        </w:rPr>
        <w:t>政府性基金预算拨款安排的支出，政府性基金预算支出情况表为空表。</w:t>
      </w:r>
    </w:p>
    <w:p w14:paraId="039DFC3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呼图壁县石梯子乡中心幼儿园2024年</w:t>
      </w:r>
      <w:r>
        <w:rPr>
          <w:rFonts w:hint="eastAsia" w:ascii="楷体_GB2312" w:hAnsi="楷体_GB2312" w:eastAsia="楷体_GB2312" w:cs="楷体_GB2312"/>
          <w:b/>
          <w:bCs/>
          <w:color w:val="auto"/>
          <w:kern w:val="0"/>
          <w:sz w:val="32"/>
          <w:szCs w:val="32"/>
          <w:highlight w:val="none"/>
        </w:rPr>
        <w:t>国有资本经营预算拨款情况说明</w:t>
      </w:r>
    </w:p>
    <w:p w14:paraId="315C529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呼图壁县石梯子乡中心幼儿园</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未安排</w:t>
      </w:r>
      <w:r>
        <w:rPr>
          <w:rFonts w:hint="eastAsia" w:ascii="仿宋_GB2312" w:hAnsi="仿宋_GB2312" w:eastAsia="仿宋_GB2312" w:cs="仿宋_GB2312"/>
          <w:kern w:val="0"/>
          <w:sz w:val="32"/>
          <w:szCs w:val="32"/>
        </w:rPr>
        <w:t>国有资本经营预算拨款安排的支出，国有资本经营预算支出情况表为空表</w:t>
      </w:r>
      <w:r>
        <w:rPr>
          <w:rFonts w:hint="eastAsia" w:ascii="仿宋_GB2312" w:hAnsi="仿宋_GB2312" w:eastAsia="仿宋_GB2312" w:cs="仿宋_GB2312"/>
          <w:kern w:val="0"/>
          <w:sz w:val="32"/>
          <w:szCs w:val="32"/>
          <w:lang w:eastAsia="zh-CN"/>
        </w:rPr>
        <w:t>。</w:t>
      </w:r>
    </w:p>
    <w:p w14:paraId="6DCD5FF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呼图壁县石梯子乡中心幼儿园2024年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0FA6D5E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呼图壁县石梯子乡中心幼儿园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6B9A7AE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公务用车购置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公务用车运行</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公务接待费</w:t>
      </w:r>
      <w:r>
        <w:rPr>
          <w:rFonts w:hint="eastAsia" w:ascii="仿宋_GB2312" w:hAnsi="宋体" w:eastAsia="仿宋_GB2312" w:cs="宋体"/>
          <w:color w:val="auto"/>
          <w:kern w:val="0"/>
          <w:sz w:val="32"/>
          <w:szCs w:val="32"/>
          <w:highlight w:val="none"/>
        </w:rPr>
        <w:t>。</w:t>
      </w:r>
    </w:p>
    <w:p w14:paraId="3DC75D8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呼图壁县石梯子乡中心幼儿园2024年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447F06A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lang w:eastAsia="zh-CN"/>
        </w:rPr>
        <w:t>呼图壁县石梯子乡中心幼儿园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上年结转结余6.69万元，包括：财政拨款6.69万元，</w:t>
      </w:r>
      <w:r>
        <w:rPr>
          <w:rFonts w:hint="eastAsia" w:ascii="仿宋_GB2312" w:hAnsi="仿宋_GB2312" w:eastAsia="仿宋_GB2312" w:cs="仿宋_GB2312"/>
          <w:color w:val="auto"/>
          <w:kern w:val="0"/>
          <w:sz w:val="32"/>
          <w:szCs w:val="32"/>
          <w:highlight w:val="none"/>
        </w:rPr>
        <w:t>其中：</w:t>
      </w:r>
    </w:p>
    <w:p w14:paraId="71FDA40D">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昌州财教[2023]40号-2023年中小学和幼儿园自聘教师工资补助资金6.69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主要用于：自聘教师工资补助。</w:t>
      </w:r>
    </w:p>
    <w:p w14:paraId="2FD36B34">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69D5BEA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4C167AB7">
      <w:pPr>
        <w:widowControl w:val="0"/>
        <w:spacing w:line="560" w:lineRule="exact"/>
        <w:ind w:firstLine="640" w:firstLineChars="200"/>
        <w:jc w:val="both"/>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呼图壁县石梯子乡中心幼儿园</w:t>
      </w:r>
      <w:r>
        <w:rPr>
          <w:rFonts w:hint="eastAsia" w:ascii="仿宋_GB2312" w:hAnsi="仿宋_GB2312" w:eastAsia="仿宋_GB2312" w:cs="仿宋_GB2312"/>
          <w:kern w:val="0"/>
          <w:sz w:val="32"/>
          <w:szCs w:val="32"/>
        </w:rPr>
        <w:t>本级及下属</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家行政单位和</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家事业单位的机关运行经费财政拨款预算</w:t>
      </w:r>
      <w:r>
        <w:rPr>
          <w:rFonts w:hint="eastAsia" w:ascii="仿宋_GB2312" w:hAnsi="仿宋_GB2312" w:eastAsia="仿宋_GB2312" w:cs="仿宋_GB2312"/>
          <w:kern w:val="0"/>
          <w:sz w:val="32"/>
          <w:szCs w:val="32"/>
          <w:lang w:val="en-US" w:eastAsia="zh-CN"/>
        </w:rPr>
        <w:t>36.48</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减少2.3</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下降5.93</w:t>
      </w:r>
      <w:r>
        <w:rPr>
          <w:rFonts w:hint="eastAsia" w:ascii="仿宋_GB2312" w:hAnsi="仿宋_GB2312" w:eastAsia="仿宋_GB2312" w:cs="仿宋_GB2312"/>
          <w:kern w:val="0"/>
          <w:sz w:val="32"/>
          <w:szCs w:val="32"/>
        </w:rPr>
        <w:t xml:space="preserve"> %。主要原因是</w:t>
      </w:r>
      <w:r>
        <w:rPr>
          <w:rFonts w:hint="eastAsia" w:ascii="仿宋_GB2312" w:hAnsi="宋体" w:eastAsia="仿宋_GB2312" w:cs="宋体"/>
          <w:sz w:val="32"/>
          <w:szCs w:val="32"/>
          <w:highlight w:val="none"/>
          <w:lang w:eastAsia="zh-CN"/>
        </w:rPr>
        <w:t>本年幼儿人数较上年有所减少，故公用经费支出减少</w:t>
      </w:r>
      <w:r>
        <w:rPr>
          <w:rFonts w:hint="eastAsia" w:ascii="仿宋_GB2312" w:hAnsi="宋体" w:eastAsia="仿宋_GB2312" w:cs="宋体"/>
          <w:kern w:val="0"/>
          <w:sz w:val="32"/>
          <w:szCs w:val="32"/>
        </w:rPr>
        <w:t>。</w:t>
      </w:r>
      <w:r>
        <w:rPr>
          <w:rFonts w:hint="eastAsia" w:ascii="仿宋_GB2312" w:hAnsi="仿宋_GB2312" w:eastAsia="仿宋_GB2312" w:cs="仿宋_GB2312"/>
          <w:color w:val="auto"/>
          <w:kern w:val="0"/>
          <w:sz w:val="32"/>
          <w:szCs w:val="32"/>
          <w:highlight w:val="none"/>
        </w:rPr>
        <w:t xml:space="preserve">               。</w:t>
      </w:r>
    </w:p>
    <w:p w14:paraId="66B35E8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22DB11CE">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呼图壁县石梯子乡中心幼儿园</w:t>
      </w:r>
      <w:r>
        <w:rPr>
          <w:rFonts w:hint="eastAsia" w:ascii="仿宋_GB2312" w:hAnsi="仿宋_GB2312" w:eastAsia="仿宋_GB2312" w:cs="仿宋_GB2312"/>
          <w:kern w:val="0"/>
          <w:sz w:val="32"/>
          <w:szCs w:val="32"/>
        </w:rPr>
        <w:t>政府采购预算</w:t>
      </w:r>
      <w:r>
        <w:rPr>
          <w:rFonts w:hint="eastAsia" w:ascii="仿宋_GB2312" w:hAnsi="仿宋_GB2312" w:eastAsia="仿宋_GB2312" w:cs="仿宋_GB2312"/>
          <w:kern w:val="0"/>
          <w:sz w:val="32"/>
          <w:szCs w:val="32"/>
          <w:lang w:val="en-US" w:eastAsia="zh-CN"/>
        </w:rPr>
        <w:t>3.5</w:t>
      </w:r>
      <w:r>
        <w:rPr>
          <w:rFonts w:hint="eastAsia" w:ascii="仿宋_GB2312" w:hAnsi="仿宋_GB2312" w:eastAsia="仿宋_GB2312" w:cs="仿宋_GB2312"/>
          <w:kern w:val="0"/>
          <w:sz w:val="32"/>
          <w:szCs w:val="32"/>
        </w:rPr>
        <w:t>万元，其中：政府采购货物预算</w:t>
      </w:r>
      <w:r>
        <w:rPr>
          <w:rFonts w:hint="eastAsia" w:ascii="仿宋_GB2312" w:hAnsi="仿宋_GB2312" w:eastAsia="仿宋_GB2312" w:cs="仿宋_GB2312"/>
          <w:kern w:val="0"/>
          <w:sz w:val="32"/>
          <w:szCs w:val="32"/>
          <w:lang w:val="en-US" w:eastAsia="zh-CN"/>
        </w:rPr>
        <w:t>3.5</w:t>
      </w:r>
      <w:r>
        <w:rPr>
          <w:rFonts w:hint="eastAsia" w:ascii="仿宋_GB2312" w:hAnsi="仿宋_GB2312" w:eastAsia="仿宋_GB2312" w:cs="仿宋_GB2312"/>
          <w:kern w:val="0"/>
          <w:sz w:val="32"/>
          <w:szCs w:val="32"/>
        </w:rPr>
        <w:t>万元，政府采购工程预算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14:paraId="5618453C">
      <w:pPr>
        <w:spacing w:line="56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年度本部门（单位）面向中小企业预留政府采购项目预算金额</w:t>
      </w:r>
      <w:r>
        <w:rPr>
          <w:rFonts w:hint="eastAsia" w:ascii="仿宋_GB2312" w:hAnsi="仿宋_GB2312" w:eastAsia="仿宋_GB2312" w:cs="仿宋_GB2312"/>
          <w:kern w:val="0"/>
          <w:sz w:val="32"/>
          <w:szCs w:val="32"/>
          <w:lang w:val="en-US" w:eastAsia="zh-CN"/>
        </w:rPr>
        <w:t>3.5</w:t>
      </w:r>
      <w:r>
        <w:rPr>
          <w:rFonts w:hint="eastAsia" w:ascii="仿宋_GB2312" w:hAnsi="仿宋_GB2312" w:eastAsia="仿宋_GB2312" w:cs="仿宋_GB2312"/>
          <w:sz w:val="32"/>
        </w:rPr>
        <w:t>万元，其中：面向小微企业预留政府采购项目预算金额</w:t>
      </w:r>
      <w:r>
        <w:rPr>
          <w:rFonts w:hint="eastAsia" w:ascii="仿宋_GB2312" w:hAnsi="仿宋_GB2312" w:eastAsia="仿宋_GB2312" w:cs="仿宋_GB2312"/>
          <w:kern w:val="0"/>
          <w:sz w:val="32"/>
          <w:szCs w:val="32"/>
          <w:lang w:val="en-US" w:eastAsia="zh-CN"/>
        </w:rPr>
        <w:t>3.5</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14:paraId="5110E1D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3C92FE0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呼图壁县石梯子乡中心幼儿园</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699F6C4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kern w:val="0"/>
          <w:sz w:val="32"/>
          <w:szCs w:val="32"/>
        </w:rPr>
        <w:t>房屋</w:t>
      </w:r>
      <w:r>
        <w:rPr>
          <w:rFonts w:hint="eastAsia" w:ascii="仿宋_GB2312" w:hAnsi="仿宋_GB2312" w:eastAsia="仿宋_GB2312" w:cs="仿宋_GB2312"/>
          <w:kern w:val="0"/>
          <w:sz w:val="32"/>
          <w:szCs w:val="32"/>
          <w:lang w:val="en-US" w:eastAsia="zh-CN"/>
        </w:rPr>
        <w:t>3059.8</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971.76</w:t>
      </w:r>
      <w:r>
        <w:rPr>
          <w:rFonts w:hint="eastAsia" w:ascii="仿宋_GB2312" w:hAnsi="仿宋_GB2312" w:eastAsia="仿宋_GB2312" w:cs="仿宋_GB2312"/>
          <w:kern w:val="0"/>
          <w:sz w:val="32"/>
          <w:szCs w:val="32"/>
        </w:rPr>
        <w:t>万元。</w:t>
      </w:r>
    </w:p>
    <w:p w14:paraId="4FC9D84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5ABCD2B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172.58</w:t>
      </w:r>
      <w:r>
        <w:rPr>
          <w:rFonts w:hint="eastAsia" w:ascii="仿宋_GB2312" w:hAnsi="仿宋_GB2312" w:eastAsia="仿宋_GB2312" w:cs="仿宋_GB2312"/>
          <w:color w:val="auto"/>
          <w:kern w:val="0"/>
          <w:sz w:val="32"/>
          <w:szCs w:val="32"/>
          <w:highlight w:val="none"/>
        </w:rPr>
        <w:t>万元。</w:t>
      </w:r>
    </w:p>
    <w:p w14:paraId="1633AFD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0EE4E01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呼图壁县石梯子乡中心幼儿园</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呼图壁县石梯子乡中心幼儿园</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36E0BB5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2024年呼图壁县石梯子乡中心幼儿园</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164974D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030E5C6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整体预算绩效目标1个，涉及金额525.33万元；当年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涉及预算金额41.27万元；当年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311"/>
        <w:gridCol w:w="1612"/>
      </w:tblGrid>
      <w:tr w14:paraId="7BF64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1620998B">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14:paraId="66228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6B0038CF">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0DEF4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66A41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E1AFBF0">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呼图壁县石梯子乡中心幼儿园</w:t>
            </w:r>
          </w:p>
        </w:tc>
      </w:tr>
      <w:tr w14:paraId="5E53E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8E2D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57BF367">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王彦君</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61848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09FD8DDC">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15276523164</w:t>
            </w:r>
          </w:p>
        </w:tc>
      </w:tr>
      <w:tr w14:paraId="233B6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B0CA892">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14:paraId="598A578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80EEA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1、通过对幼儿进行基础知识教育以及德育教育，确保学生的入园率，做到应入尽入，保障我单位享受政策幼儿达到600人以上。</w:t>
            </w:r>
          </w:p>
          <w:p w14:paraId="7ECC18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2、保障我单位56名在职教师工资发放的同时，做好教研工作，提升学校整体教育教研水平。</w:t>
            </w:r>
          </w:p>
          <w:p w14:paraId="4907C5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3、严抓安全工作，保障师生在安全的环境下进行教育学习，定期进行满意度调查保证满意度达到90%以上。</w:t>
            </w:r>
          </w:p>
          <w:p w14:paraId="10C790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4、确保单位正常运转，足额保障工资、社保、住房公积金等人员支出。</w:t>
            </w:r>
          </w:p>
        </w:tc>
      </w:tr>
      <w:tr w14:paraId="51287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B1F71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8373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9421B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7775D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B1F701">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537C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F3796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5B42884">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22A85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9868286">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5862B5">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AC565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6031DA4">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525.33</w:t>
            </w:r>
          </w:p>
        </w:tc>
      </w:tr>
      <w:tr w14:paraId="7F0AA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9E7FE1C">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649AC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BDE0D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AA59E4C">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01FDB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EB7F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B11A8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CE255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6BAA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76E0C1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235B7C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7DA66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8F0E3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BA3350">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125888">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FB1672">
            <w:pPr>
              <w:rPr>
                <w:rFonts w:hint="eastAsia" w:ascii="宋体" w:hAnsi="宋体" w:eastAsia="宋体" w:cs="宋体"/>
                <w:i w:val="0"/>
                <w:iCs w:val="0"/>
                <w:color w:val="000000"/>
                <w:sz w:val="20"/>
                <w:szCs w:val="20"/>
                <w:u w:val="none"/>
              </w:rPr>
            </w:pP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7789ABFE">
            <w:pPr>
              <w:jc w:val="center"/>
              <w:rPr>
                <w:rFonts w:hint="eastAsia" w:ascii="宋体" w:hAnsi="宋体" w:eastAsia="宋体" w:cs="宋体"/>
                <w:i w:val="0"/>
                <w:iCs w:val="0"/>
                <w:color w:val="000000"/>
                <w:sz w:val="20"/>
                <w:szCs w:val="20"/>
                <w:u w:val="none"/>
              </w:rPr>
            </w:pP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369B12E4">
            <w:pPr>
              <w:rPr>
                <w:rFonts w:hint="eastAsia" w:ascii="宋体" w:hAnsi="宋体" w:eastAsia="宋体" w:cs="宋体"/>
                <w:i w:val="0"/>
                <w:iCs w:val="0"/>
                <w:color w:val="000000"/>
                <w:sz w:val="24"/>
                <w:szCs w:val="24"/>
                <w:u w:val="none"/>
              </w:rPr>
            </w:pPr>
          </w:p>
        </w:tc>
      </w:tr>
      <w:tr w14:paraId="1A0BE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01776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7C4D4BC">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8AE83C3">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E4642B6">
            <w:pPr>
              <w:rPr>
                <w:rFonts w:hint="eastAsia" w:ascii="宋体" w:hAnsi="宋体" w:eastAsia="宋体" w:cs="宋体"/>
                <w:i w:val="0"/>
                <w:iCs w:val="0"/>
                <w:color w:val="000000"/>
                <w:sz w:val="20"/>
                <w:szCs w:val="20"/>
                <w:u w:val="none"/>
              </w:rPr>
            </w:pP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33FC3E6D">
            <w:pPr>
              <w:jc w:val="center"/>
              <w:rPr>
                <w:rFonts w:hint="eastAsia" w:ascii="宋体" w:hAnsi="宋体" w:eastAsia="宋体" w:cs="宋体"/>
                <w:i w:val="0"/>
                <w:iCs w:val="0"/>
                <w:color w:val="000000"/>
                <w:sz w:val="20"/>
                <w:szCs w:val="20"/>
                <w:u w:val="none"/>
              </w:rPr>
            </w:pP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3F5F431D">
            <w:pPr>
              <w:rPr>
                <w:rFonts w:hint="eastAsia" w:ascii="宋体" w:hAnsi="宋体" w:eastAsia="宋体" w:cs="宋体"/>
                <w:i w:val="0"/>
                <w:iCs w:val="0"/>
                <w:color w:val="000000"/>
                <w:sz w:val="24"/>
                <w:szCs w:val="24"/>
                <w:u w:val="none"/>
              </w:rPr>
            </w:pPr>
          </w:p>
        </w:tc>
      </w:tr>
      <w:tr w14:paraId="491A3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14:paraId="5E13E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14:paraId="2B85CD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5F72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开展教研活动次数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0A4CE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&gt;=10次</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185E42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呼图壁县石梯子乡中心幼儿园教学工作计划</w:t>
            </w: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2DC9470A">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44F87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14:paraId="0FA16E7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1EB89E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35D58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开展各类幼儿教师培训次数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3C954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&gt;=8次</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7BD8D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呼图壁县石梯子乡中心幼儿园教学工作计划</w:t>
            </w: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41194711">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223AF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14:paraId="7F579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000000" w:sz="4" w:space="0"/>
            </w:tcBorders>
            <w:noWrap w:val="0"/>
            <w:vAlign w:val="center"/>
          </w:tcPr>
          <w:p w14:paraId="3CE66C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1991A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组织教师学习，听公开课次数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9FD15C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&gt;=8次</w:t>
            </w: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61FC4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呼图壁县石梯子乡中心幼儿园教学工作计划</w:t>
            </w: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4F88165F">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30</w:t>
            </w:r>
          </w:p>
        </w:tc>
      </w:tr>
      <w:tr w14:paraId="5143F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EFFC8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A694F39">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E52359">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3AFCB98">
            <w:pPr>
              <w:rPr>
                <w:rFonts w:hint="eastAsia" w:ascii="宋体" w:hAnsi="宋体" w:eastAsia="宋体" w:cs="宋体"/>
                <w:i w:val="0"/>
                <w:iCs w:val="0"/>
                <w:color w:val="000000"/>
                <w:sz w:val="20"/>
                <w:szCs w:val="20"/>
                <w:u w:val="none"/>
              </w:rPr>
            </w:pP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71890044">
            <w:pPr>
              <w:jc w:val="center"/>
              <w:rPr>
                <w:rFonts w:hint="eastAsia" w:ascii="宋体" w:hAnsi="宋体" w:eastAsia="宋体" w:cs="宋体"/>
                <w:i w:val="0"/>
                <w:iCs w:val="0"/>
                <w:color w:val="000000"/>
                <w:sz w:val="20"/>
                <w:szCs w:val="20"/>
                <w:u w:val="none"/>
              </w:rPr>
            </w:pP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4B2FC215">
            <w:pPr>
              <w:rPr>
                <w:rFonts w:hint="eastAsia" w:ascii="宋体" w:hAnsi="宋体" w:eastAsia="宋体" w:cs="宋体"/>
                <w:i w:val="0"/>
                <w:iCs w:val="0"/>
                <w:color w:val="000000"/>
                <w:sz w:val="24"/>
                <w:szCs w:val="24"/>
                <w:u w:val="none"/>
              </w:rPr>
            </w:pPr>
          </w:p>
        </w:tc>
      </w:tr>
      <w:tr w14:paraId="73ED2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D37AA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C6B23E2">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D38C34">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1E77C46">
            <w:pPr>
              <w:rPr>
                <w:rFonts w:hint="eastAsia" w:ascii="宋体" w:hAnsi="宋体" w:eastAsia="宋体" w:cs="宋体"/>
                <w:i w:val="0"/>
                <w:iCs w:val="0"/>
                <w:color w:val="000000"/>
                <w:sz w:val="20"/>
                <w:szCs w:val="20"/>
                <w:u w:val="none"/>
              </w:rPr>
            </w:pP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625D83A0">
            <w:pPr>
              <w:rPr>
                <w:rFonts w:hint="eastAsia" w:ascii="宋体" w:hAnsi="宋体" w:eastAsia="宋体" w:cs="宋体"/>
                <w:i w:val="0"/>
                <w:iCs w:val="0"/>
                <w:color w:val="000000"/>
                <w:sz w:val="20"/>
                <w:szCs w:val="20"/>
                <w:u w:val="none"/>
              </w:rPr>
            </w:pP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75098B4D">
            <w:pPr>
              <w:rPr>
                <w:rFonts w:hint="eastAsia" w:ascii="宋体" w:hAnsi="宋体" w:eastAsia="宋体" w:cs="宋体"/>
                <w:i w:val="0"/>
                <w:iCs w:val="0"/>
                <w:color w:val="000000"/>
                <w:sz w:val="24"/>
                <w:szCs w:val="24"/>
                <w:u w:val="none"/>
              </w:rPr>
            </w:pPr>
          </w:p>
        </w:tc>
      </w:tr>
      <w:tr w14:paraId="64ACD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14:paraId="076EC9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2EEAE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19C69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61893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311" w:type="dxa"/>
            <w:tcBorders>
              <w:top w:val="single" w:color="000000" w:sz="4" w:space="0"/>
              <w:left w:val="single" w:color="000000" w:sz="4" w:space="0"/>
              <w:bottom w:val="single" w:color="000000" w:sz="4" w:space="0"/>
              <w:right w:val="single" w:color="000000" w:sz="4" w:space="0"/>
            </w:tcBorders>
            <w:noWrap w:val="0"/>
            <w:vAlign w:val="center"/>
          </w:tcPr>
          <w:p w14:paraId="5FB53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612" w:type="dxa"/>
            <w:tcBorders>
              <w:top w:val="single" w:color="000000" w:sz="4" w:space="0"/>
              <w:left w:val="single" w:color="000000" w:sz="4" w:space="0"/>
              <w:bottom w:val="single" w:color="000000" w:sz="4" w:space="0"/>
              <w:right w:val="single" w:color="000000" w:sz="4" w:space="0"/>
            </w:tcBorders>
            <w:noWrap w:val="0"/>
            <w:vAlign w:val="center"/>
          </w:tcPr>
          <w:p w14:paraId="24A7A1AF">
            <w:pPr>
              <w:rPr>
                <w:rFonts w:hint="eastAsia" w:ascii="宋体" w:hAnsi="宋体" w:eastAsia="宋体" w:cs="宋体"/>
                <w:i w:val="0"/>
                <w:iCs w:val="0"/>
                <w:color w:val="000000"/>
                <w:sz w:val="24"/>
                <w:szCs w:val="24"/>
                <w:u w:val="none"/>
              </w:rPr>
            </w:pPr>
          </w:p>
        </w:tc>
      </w:tr>
    </w:tbl>
    <w:p w14:paraId="1922C8D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FD09C6D">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741"/>
        <w:gridCol w:w="750"/>
        <w:gridCol w:w="1221"/>
        <w:gridCol w:w="914"/>
      </w:tblGrid>
      <w:tr w14:paraId="52D8C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794CFF51">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CC15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62538B65">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217F0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D47A5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25DF0D">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val="en-US" w:eastAsia="zh-CN"/>
              </w:rPr>
              <w:t>呼图壁县石梯子乡中心幼儿园</w:t>
            </w:r>
          </w:p>
        </w:tc>
      </w:tr>
      <w:tr w14:paraId="23600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4388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C69841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幼儿园自聘教师工资补助</w:t>
            </w:r>
          </w:p>
        </w:tc>
        <w:tc>
          <w:tcPr>
            <w:tcW w:w="1491" w:type="dxa"/>
            <w:gridSpan w:val="2"/>
            <w:tcBorders>
              <w:top w:val="single" w:color="000000" w:sz="4" w:space="0"/>
              <w:left w:val="single" w:color="000000" w:sz="4" w:space="0"/>
              <w:bottom w:val="single" w:color="000000" w:sz="4" w:space="0"/>
              <w:right w:val="single" w:color="000000" w:sz="4" w:space="0"/>
            </w:tcBorders>
            <w:noWrap w:val="0"/>
            <w:vAlign w:val="center"/>
          </w:tcPr>
          <w:p w14:paraId="26BA74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35" w:type="dxa"/>
            <w:gridSpan w:val="2"/>
            <w:tcBorders>
              <w:top w:val="single" w:color="000000" w:sz="4" w:space="0"/>
              <w:left w:val="single" w:color="000000" w:sz="4" w:space="0"/>
              <w:bottom w:val="single" w:color="000000" w:sz="4" w:space="0"/>
              <w:right w:val="single" w:color="000000" w:sz="4" w:space="0"/>
            </w:tcBorders>
            <w:noWrap w:val="0"/>
            <w:vAlign w:val="center"/>
          </w:tcPr>
          <w:p w14:paraId="6F0DB1E0">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马丽娟</w:t>
            </w:r>
          </w:p>
        </w:tc>
      </w:tr>
      <w:tr w14:paraId="54728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7B86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BC1C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084E1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1455" w:type="dxa"/>
            <w:tcBorders>
              <w:top w:val="single" w:color="000000" w:sz="4" w:space="0"/>
              <w:left w:val="nil"/>
              <w:bottom w:val="single" w:color="000000" w:sz="4" w:space="0"/>
              <w:right w:val="single" w:color="000000" w:sz="4" w:space="0"/>
            </w:tcBorders>
            <w:noWrap w:val="0"/>
            <w:vAlign w:val="center"/>
          </w:tcPr>
          <w:p w14:paraId="2893D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0265DE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30</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4D326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35" w:type="dxa"/>
            <w:gridSpan w:val="2"/>
            <w:tcBorders>
              <w:top w:val="single" w:color="000000" w:sz="4" w:space="0"/>
              <w:left w:val="single" w:color="000000" w:sz="4" w:space="0"/>
              <w:bottom w:val="single" w:color="000000" w:sz="4" w:space="0"/>
              <w:right w:val="single" w:color="000000" w:sz="4" w:space="0"/>
            </w:tcBorders>
            <w:noWrap w:val="0"/>
            <w:vAlign w:val="center"/>
          </w:tcPr>
          <w:p w14:paraId="5B1D60D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4FAF9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2"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44A6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40051E7">
            <w:pPr>
              <w:bidi w:val="0"/>
              <w:jc w:val="left"/>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0"/>
                <w:szCs w:val="22"/>
                <w:lang w:val="en-US" w:eastAsia="zh-CN" w:bidi="ar-SA"/>
              </w:rPr>
              <w:t>本项目拟投入30万元，计划实施内容为：保障幼儿园9名教师工资补贴的发放，专任教师专业合格率、教师培训合格率、补贴工资发放及时率、预算支出控制率均达到100%，通过本项目实施，提高幼儿园教学质量，使教师满意度均达到95%。</w:t>
            </w:r>
          </w:p>
        </w:tc>
      </w:tr>
      <w:tr w14:paraId="5F52C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A3BA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ABD93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2CE0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18C7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C202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62572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A9D38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4C36CF8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BBE69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A39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D5FA6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6CE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8917E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受益教师个数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187BF3">
            <w:pPr>
              <w:rPr>
                <w:rFonts w:hint="eastAsia" w:ascii="宋体" w:hAnsi="宋体" w:eastAsia="宋体" w:cs="宋体"/>
                <w:i w:val="0"/>
                <w:iCs w:val="0"/>
                <w:color w:val="000000"/>
                <w:sz w:val="18"/>
                <w:szCs w:val="18"/>
                <w:highlight w:val="none"/>
                <w:u w:val="none"/>
              </w:rPr>
            </w:pPr>
            <w:r>
              <w:rPr>
                <w:rFonts w:hint="eastAsia" w:ascii="微软雅黑" w:hAnsi="微软雅黑" w:eastAsia="微软雅黑" w:cs="微软雅黑"/>
                <w:i w:val="0"/>
                <w:iCs w:val="0"/>
                <w:color w:val="000000"/>
                <w:sz w:val="18"/>
                <w:szCs w:val="18"/>
                <w:highlight w:val="none"/>
                <w:u w:val="none"/>
              </w:rPr>
              <w:t>=</w:t>
            </w:r>
            <w:r>
              <w:rPr>
                <w:rFonts w:hint="eastAsia" w:ascii="宋体" w:hAnsi="宋体" w:eastAsia="宋体" w:cs="宋体"/>
                <w:i w:val="0"/>
                <w:iCs w:val="0"/>
                <w:color w:val="000000"/>
                <w:sz w:val="18"/>
                <w:szCs w:val="18"/>
                <w:highlight w:val="none"/>
                <w:u w:val="none"/>
              </w:rPr>
              <w:t>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F47C6">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3F844EB">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7C9D12B">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4216BC0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61840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1EC77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3E89D7">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14:paraId="10BB38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5F5ED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教师培训合格率（%）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8260D0">
            <w:pPr>
              <w:rPr>
                <w:rFonts w:hint="default" w:ascii="宋体" w:hAnsi="宋体" w:eastAsia="宋体" w:cs="宋体"/>
                <w:i w:val="0"/>
                <w:iCs w:val="0"/>
                <w:color w:val="000000"/>
                <w:sz w:val="18"/>
                <w:szCs w:val="18"/>
                <w:highlight w:val="none"/>
                <w:u w:val="none"/>
                <w:lang w:val="en-US" w:eastAsia="zh-CN"/>
              </w:rPr>
            </w:pPr>
            <w:r>
              <w:rPr>
                <w:rFonts w:hint="eastAsia" w:ascii="微软雅黑" w:hAnsi="微软雅黑" w:eastAsia="微软雅黑" w:cs="微软雅黑"/>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38656">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1FD19096">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9AF2A9A">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7F5E69D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A5E3E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4844C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589FC7">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14:paraId="1CD66B0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04794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专任教师专业合格率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CBAA6F">
            <w:pPr>
              <w:rPr>
                <w:rFonts w:hint="eastAsia" w:ascii="宋体" w:hAnsi="宋体" w:eastAsia="宋体" w:cs="宋体"/>
                <w:i w:val="0"/>
                <w:iCs w:val="0"/>
                <w:color w:val="000000"/>
                <w:sz w:val="18"/>
                <w:szCs w:val="18"/>
                <w:highlight w:val="none"/>
                <w:u w:val="none"/>
              </w:rPr>
            </w:pPr>
            <w:r>
              <w:rPr>
                <w:rFonts w:hint="eastAsia" w:ascii="微软雅黑" w:hAnsi="微软雅黑" w:eastAsia="微软雅黑" w:cs="微软雅黑"/>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C73FE14">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A1979B7">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02CC498">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092B2DD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B17BE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1252B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2F7B4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94D6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41BDB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补贴工资发放及时率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9DD909">
            <w:pPr>
              <w:rPr>
                <w:rFonts w:hint="eastAsia" w:ascii="宋体" w:hAnsi="宋体" w:eastAsia="宋体" w:cs="宋体"/>
                <w:i w:val="0"/>
                <w:iCs w:val="0"/>
                <w:color w:val="000000"/>
                <w:sz w:val="18"/>
                <w:szCs w:val="18"/>
                <w:highlight w:val="none"/>
                <w:u w:val="none"/>
              </w:rPr>
            </w:pPr>
            <w:r>
              <w:rPr>
                <w:rFonts w:hint="eastAsia" w:ascii="微软雅黑" w:hAnsi="微软雅黑" w:eastAsia="微软雅黑" w:cs="微软雅黑"/>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1903D8">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C50B4D0">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6FDD20CD">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59AD306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01E8A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2EF6D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37D45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14:paraId="3E42B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8A38C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E2BD5F">
            <w:pPr>
              <w:rPr>
                <w:rFonts w:hint="eastAsia" w:ascii="宋体" w:hAnsi="宋体" w:eastAsia="宋体" w:cs="宋体"/>
                <w:i w:val="0"/>
                <w:iCs w:val="0"/>
                <w:color w:val="000000"/>
                <w:sz w:val="18"/>
                <w:szCs w:val="18"/>
                <w:highlight w:val="none"/>
                <w:u w:val="none"/>
              </w:rPr>
            </w:pPr>
            <w:r>
              <w:rPr>
                <w:rFonts w:hint="eastAsia" w:ascii="微软雅黑" w:hAnsi="微软雅黑" w:eastAsia="微软雅黑" w:cs="微软雅黑"/>
                <w:i w:val="0"/>
                <w:iCs w:val="0"/>
                <w:color w:val="000000"/>
                <w:sz w:val="18"/>
                <w:szCs w:val="18"/>
                <w:highlight w:val="none"/>
                <w:u w:val="none"/>
                <w:lang w:val="en-US" w:eastAsia="zh-CN"/>
              </w:rPr>
              <w:t>=</w:t>
            </w: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7CBCC8">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9A6873F">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F5B236F">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4445EA0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EAA8A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3BBB9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FFDB86">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ign w:val="center"/>
          </w:tcPr>
          <w:p w14:paraId="07BFBCB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BADB1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教师工资补贴资金成本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1858E3">
            <w:pP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w:t>
            </w:r>
            <w:r>
              <w:rPr>
                <w:rFonts w:hint="eastAsia" w:ascii="微软雅黑" w:hAnsi="微软雅黑" w:eastAsia="微软雅黑" w:cs="微软雅黑"/>
                <w:i w:val="0"/>
                <w:iCs w:val="0"/>
                <w:color w:val="000000"/>
                <w:sz w:val="18"/>
                <w:szCs w:val="18"/>
                <w:highlight w:val="none"/>
                <w:u w:val="none"/>
                <w:lang w:val="en-US" w:eastAsia="zh-CN"/>
              </w:rPr>
              <w:t>30万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2FD927">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68A19FC3">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2B649CE">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099159A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FF1EC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1C751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1A312F79">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564F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B4B55F">
            <w:pPr>
              <w:rPr>
                <w:rFonts w:hint="eastAsia" w:ascii="微软雅黑" w:hAnsi="微软雅黑" w:eastAsia="微软雅黑" w:cs="微软雅黑"/>
                <w:i w:val="0"/>
                <w:iCs w:val="0"/>
                <w:color w:val="000000"/>
                <w:sz w:val="18"/>
                <w:szCs w:val="18"/>
                <w:highlight w:val="none"/>
                <w:u w:val="none"/>
                <w:lang w:val="en-US" w:eastAsia="zh-CN"/>
              </w:rPr>
            </w:pPr>
            <w:r>
              <w:rPr>
                <w:rFonts w:hint="eastAsia" w:ascii="微软雅黑" w:hAnsi="微软雅黑" w:eastAsia="微软雅黑" w:cs="微软雅黑"/>
                <w:i w:val="0"/>
                <w:iCs w:val="0"/>
                <w:color w:val="000000"/>
                <w:sz w:val="18"/>
                <w:szCs w:val="18"/>
                <w:highlight w:val="none"/>
                <w:u w:val="none"/>
                <w:lang w:val="en-US" w:eastAsia="zh-CN"/>
              </w:rPr>
              <w:t>提高幼儿园教学质量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D6042F">
            <w:pPr>
              <w:rPr>
                <w:rFonts w:hint="eastAsia" w:ascii="微软雅黑" w:hAnsi="微软雅黑" w:eastAsia="微软雅黑" w:cs="微软雅黑"/>
                <w:i w:val="0"/>
                <w:iCs w:val="0"/>
                <w:color w:val="000000"/>
                <w:sz w:val="18"/>
                <w:szCs w:val="18"/>
                <w:highlight w:val="none"/>
                <w:u w:val="none"/>
                <w:lang w:val="en-US" w:eastAsia="zh-CN"/>
              </w:rPr>
            </w:pPr>
            <w:r>
              <w:rPr>
                <w:rFonts w:hint="eastAsia" w:ascii="微软雅黑" w:hAnsi="微软雅黑" w:eastAsia="微软雅黑" w:cs="微软雅黑"/>
                <w:i w:val="0"/>
                <w:iCs w:val="0"/>
                <w:color w:val="000000"/>
                <w:sz w:val="18"/>
                <w:szCs w:val="18"/>
                <w:highlight w:val="none"/>
                <w:u w:val="none"/>
                <w:lang w:val="en-US" w:eastAsia="zh-CN"/>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D468A9">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预算支出标准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2104830A">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02A0E1F">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41D831D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B23D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说明材料</w:t>
            </w:r>
          </w:p>
        </w:tc>
      </w:tr>
      <w:tr w14:paraId="0047E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9DBC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5796A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23CBF">
            <w:pPr>
              <w:rPr>
                <w:rFonts w:hint="eastAsia" w:ascii="微软雅黑" w:hAnsi="微软雅黑" w:eastAsia="微软雅黑" w:cs="微软雅黑"/>
                <w:i w:val="0"/>
                <w:iCs w:val="0"/>
                <w:color w:val="000000"/>
                <w:sz w:val="18"/>
                <w:szCs w:val="18"/>
                <w:highlight w:val="none"/>
                <w:u w:val="none"/>
                <w:lang w:val="en-US" w:eastAsia="zh-CN"/>
              </w:rPr>
            </w:pPr>
            <w:r>
              <w:rPr>
                <w:rFonts w:hint="eastAsia" w:ascii="微软雅黑" w:hAnsi="微软雅黑" w:eastAsia="微软雅黑" w:cs="微软雅黑"/>
                <w:i w:val="0"/>
                <w:iCs w:val="0"/>
                <w:color w:val="000000"/>
                <w:sz w:val="18"/>
                <w:szCs w:val="18"/>
                <w:highlight w:val="none"/>
                <w:u w:val="none"/>
                <w:lang w:val="en-US" w:eastAsia="zh-CN"/>
              </w:rPr>
              <w:t>教师满意度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2ED658">
            <w:pPr>
              <w:rPr>
                <w:rFonts w:hint="default" w:ascii="微软雅黑" w:hAnsi="微软雅黑" w:eastAsia="微软雅黑" w:cs="微软雅黑"/>
                <w:i w:val="0"/>
                <w:iCs w:val="0"/>
                <w:color w:val="000000"/>
                <w:sz w:val="18"/>
                <w:szCs w:val="18"/>
                <w:highlight w:val="none"/>
                <w:u w:val="none"/>
                <w:lang w:val="en-US" w:eastAsia="zh-CN"/>
              </w:rPr>
            </w:pPr>
            <w:r>
              <w:rPr>
                <w:rFonts w:hint="eastAsia" w:ascii="微软雅黑" w:hAnsi="微软雅黑" w:eastAsia="微软雅黑" w:cs="微软雅黑"/>
                <w:i w:val="0"/>
                <w:iCs w:val="0"/>
                <w:color w:val="000000"/>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908F29">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BA52E48">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AE415BC">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7587CAB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2C57A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76EBE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11468F76">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560AC70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4143962A">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6C9CF0A0">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0BCB2A58">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14:paraId="62DDDFC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F0A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79B1FFB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50483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2792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D162FB0">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20"/>
                <w:szCs w:val="20"/>
                <w:u w:val="none"/>
                <w:lang w:val="en-US" w:eastAsia="zh-CN"/>
              </w:rPr>
              <w:t>呼图壁县石梯子乡中心幼儿园</w:t>
            </w:r>
          </w:p>
        </w:tc>
      </w:tr>
      <w:tr w14:paraId="50B01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AC75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445242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2024年新疆西藏等地区教育特殊补助资金（保障经费）</w:t>
            </w:r>
          </w:p>
        </w:tc>
        <w:tc>
          <w:tcPr>
            <w:tcW w:w="1491" w:type="dxa"/>
            <w:gridSpan w:val="2"/>
            <w:tcBorders>
              <w:top w:val="single" w:color="000000" w:sz="4" w:space="0"/>
              <w:left w:val="single" w:color="000000" w:sz="4" w:space="0"/>
              <w:bottom w:val="single" w:color="000000" w:sz="4" w:space="0"/>
              <w:right w:val="single" w:color="000000" w:sz="4" w:space="0"/>
            </w:tcBorders>
            <w:noWrap w:val="0"/>
            <w:vAlign w:val="center"/>
          </w:tcPr>
          <w:p w14:paraId="51CB02D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35" w:type="dxa"/>
            <w:gridSpan w:val="2"/>
            <w:tcBorders>
              <w:top w:val="single" w:color="000000" w:sz="4" w:space="0"/>
              <w:left w:val="single" w:color="000000" w:sz="4" w:space="0"/>
              <w:bottom w:val="single" w:color="000000" w:sz="4" w:space="0"/>
              <w:right w:val="single" w:color="000000" w:sz="4" w:space="0"/>
            </w:tcBorders>
            <w:noWrap w:val="0"/>
            <w:vAlign w:val="center"/>
          </w:tcPr>
          <w:p w14:paraId="083EAF4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马丽娟</w:t>
            </w:r>
          </w:p>
        </w:tc>
      </w:tr>
      <w:tr w14:paraId="2D105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3E1A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319A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FC7915">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11.27</w:t>
            </w:r>
          </w:p>
        </w:tc>
        <w:tc>
          <w:tcPr>
            <w:tcW w:w="1455" w:type="dxa"/>
            <w:tcBorders>
              <w:top w:val="single" w:color="000000" w:sz="4" w:space="0"/>
              <w:left w:val="nil"/>
              <w:bottom w:val="single" w:color="000000" w:sz="4" w:space="0"/>
              <w:right w:val="single" w:color="000000" w:sz="4" w:space="0"/>
            </w:tcBorders>
            <w:noWrap w:val="0"/>
            <w:vAlign w:val="center"/>
          </w:tcPr>
          <w:p w14:paraId="6644D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4F56B0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11.27</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16F14F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35" w:type="dxa"/>
            <w:gridSpan w:val="2"/>
            <w:tcBorders>
              <w:top w:val="single" w:color="000000" w:sz="4" w:space="0"/>
              <w:left w:val="single" w:color="000000" w:sz="4" w:space="0"/>
              <w:bottom w:val="single" w:color="000000" w:sz="4" w:space="0"/>
              <w:right w:val="single" w:color="000000" w:sz="4" w:space="0"/>
            </w:tcBorders>
            <w:noWrap w:val="0"/>
            <w:vAlign w:val="center"/>
          </w:tcPr>
          <w:p w14:paraId="70D7D5DD">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1AB3C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BB9A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7E80F2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11.27万元，计划实施内容为：组织幼儿实践活动大于等于8次，宣传适龄幼儿入学知识次数大于等于4次，适龄幼儿入学率、专任教师专业合格率、教师培训覆盖率、项目完成及时率均达到100%，通过本项目实施，保障幼儿园教育教学工作正常开展，使教师、家长满意度均达到95%。</w:t>
            </w:r>
          </w:p>
        </w:tc>
      </w:tr>
      <w:tr w14:paraId="749A2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2DBB3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DD8C7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6875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908C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8308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F4EF2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61758E3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789BEB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3918F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E74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CF9E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14:paraId="0FC6D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E0DD8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组织幼儿实践活动次数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F63980">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01F6B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10A67D2">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2328898">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2190E22B">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54912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080C8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619EBC">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14:paraId="7CA49958">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3E859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宣传适龄幼儿入学知识次数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FF1EDE">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06D57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B5E3CDC">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0E95958A">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303AB4E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39282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610B1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57F97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14:paraId="14C275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6776B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适龄幼儿入学率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229CA3">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023DB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AB4EF8F">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6573D6DE">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8</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69D1D96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90084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0F601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0A7C15">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14:paraId="41BD499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F8BDC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专任教师专业合格率（%）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E02B9">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60B7B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40A69F23">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28A0566">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69BEE87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2406A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35B35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60D443">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14:paraId="1AEF8DE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95B09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教师培训覆盖率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DF5331">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BDA34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706BBD5A">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3D59547F">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067EAF3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1812D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4F1CC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07B48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3E79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186E1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项目完成及时率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43D406">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74C51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004817F1">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24EAFFE">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4D49A9F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5ABB1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28EDC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2963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D4F9C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46163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A417F4">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C350C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58394C57">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4C7D38BA">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728FB53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805D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3484C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49206FCA">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A5C7E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9C03B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保障幼儿园教育教学工作正常开展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9BFB42">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0D65F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7637BC6">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2FE69778">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701643F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45839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2144E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noWrap w:val="0"/>
            <w:vAlign w:val="center"/>
          </w:tcPr>
          <w:p w14:paraId="5587E5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vMerge w:val="restart"/>
            <w:tcBorders>
              <w:top w:val="single" w:color="000000" w:sz="4" w:space="0"/>
              <w:left w:val="single" w:color="000000" w:sz="4" w:space="0"/>
              <w:right w:val="single" w:color="000000" w:sz="4" w:space="0"/>
            </w:tcBorders>
            <w:noWrap w:val="0"/>
            <w:vAlign w:val="center"/>
          </w:tcPr>
          <w:p w14:paraId="6AD61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0E64C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教师满意度 （%）</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7CBBA3">
            <w:pP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06D19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3A3668F">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631D6A56">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64B9CD1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C3471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0AF45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noWrap w:val="0"/>
            <w:vAlign w:val="center"/>
          </w:tcPr>
          <w:p w14:paraId="4D671D5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14:paraId="4CDE1189">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C79D6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家长满意率（%）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20DA06">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w:t>
            </w:r>
            <w:r>
              <w:rPr>
                <w:rFonts w:hint="eastAsia" w:ascii="宋体" w:hAnsi="宋体" w:cs="宋体"/>
                <w:i w:val="0"/>
                <w:iCs w:val="0"/>
                <w:color w:val="000000"/>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B39E5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41" w:type="dxa"/>
            <w:tcBorders>
              <w:top w:val="single" w:color="000000" w:sz="4" w:space="0"/>
              <w:left w:val="single" w:color="000000" w:sz="4" w:space="0"/>
              <w:bottom w:val="single" w:color="000000" w:sz="4" w:space="0"/>
              <w:right w:val="single" w:color="000000" w:sz="4" w:space="0"/>
            </w:tcBorders>
            <w:noWrap w:val="0"/>
            <w:vAlign w:val="center"/>
          </w:tcPr>
          <w:p w14:paraId="37ABC135">
            <w:pPr>
              <w:rPr>
                <w:rFonts w:hint="eastAsia" w:ascii="宋体" w:hAnsi="宋体" w:eastAsia="宋体" w:cs="宋体"/>
                <w:i w:val="0"/>
                <w:iCs w:val="0"/>
                <w:color w:val="000000"/>
                <w:sz w:val="18"/>
                <w:szCs w:val="18"/>
                <w:highlight w:val="none"/>
                <w:u w:val="none"/>
              </w:rPr>
            </w:pP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53D5F2E8">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221" w:type="dxa"/>
            <w:tcBorders>
              <w:top w:val="single" w:color="000000" w:sz="4" w:space="0"/>
              <w:left w:val="single" w:color="000000" w:sz="4" w:space="0"/>
              <w:bottom w:val="single" w:color="000000" w:sz="4" w:space="0"/>
              <w:right w:val="single" w:color="000000" w:sz="4" w:space="0"/>
            </w:tcBorders>
            <w:noWrap w:val="0"/>
            <w:vAlign w:val="center"/>
          </w:tcPr>
          <w:p w14:paraId="200291B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3E6C3C">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bl>
    <w:p w14:paraId="54D6239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725839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BC4EDE5">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39DE4108">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eastAsia="仿宋_GB2312"/>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不公开绩效目标表</w:t>
      </w:r>
      <w:r>
        <w:rPr>
          <w:rFonts w:hint="eastAsia" w:ascii="仿宋_GB2312" w:eastAsia="仿宋_GB2312"/>
          <w:sz w:val="32"/>
          <w:szCs w:val="32"/>
          <w:highlight w:val="none"/>
          <w:lang w:val="en-US" w:eastAsia="zh-CN"/>
        </w:rPr>
        <w:t>。</w:t>
      </w:r>
    </w:p>
    <w:p w14:paraId="3E280FBD">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52943207">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3729907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70152C20">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2CBABF3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0CD3EA3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018B743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6CB4F2AB">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76172DD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11DA220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4E233C09">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4041865D">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E7ED3D2">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5118982">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呼图壁县石梯子乡中心幼儿园</w:t>
      </w:r>
    </w:p>
    <w:p w14:paraId="63C75A7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日</w:t>
      </w:r>
    </w:p>
    <w:p w14:paraId="46EE0B9F">
      <w:pPr>
        <w:rPr>
          <w:highlight w:val="none"/>
        </w:rPr>
      </w:pPr>
    </w:p>
    <w:p w14:paraId="67AACA79"/>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50102">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5DACC">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15DACC">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1D202C1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E18BE">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C30E96">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C30E96">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2EFF71D0">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4E023">
    <w:pPr>
      <w:pStyle w:val="2"/>
      <w:jc w:val="right"/>
      <w:rPr>
        <w:rFonts w:ascii="宋体" w:hAnsi="宋体" w:eastAsia="宋体"/>
        <w:sz w:val="28"/>
        <w:szCs w:val="28"/>
      </w:rPr>
    </w:pPr>
  </w:p>
  <w:p w14:paraId="6A5C9EB2">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9A8B6">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D99A8B6">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7F28F229">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2CEEBD"/>
    <w:multiLevelType w:val="singleLevel"/>
    <w:tmpl w:val="522CEEBD"/>
    <w:lvl w:ilvl="0" w:tentative="0">
      <w:start w:val="1"/>
      <w:numFmt w:val="decimal"/>
      <w:lvlText w:val="%1."/>
      <w:lvlJc w:val="left"/>
      <w:pPr>
        <w:tabs>
          <w:tab w:val="left" w:pos="312"/>
        </w:tabs>
      </w:p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4267B2D"/>
    <w:rsid w:val="05397FD9"/>
    <w:rsid w:val="070E6657"/>
    <w:rsid w:val="08450B28"/>
    <w:rsid w:val="08E2780E"/>
    <w:rsid w:val="09122F54"/>
    <w:rsid w:val="0B247F12"/>
    <w:rsid w:val="0BE86CBB"/>
    <w:rsid w:val="0D6E5FD0"/>
    <w:rsid w:val="0E9208E7"/>
    <w:rsid w:val="10587512"/>
    <w:rsid w:val="10916BDA"/>
    <w:rsid w:val="1697741D"/>
    <w:rsid w:val="1732414C"/>
    <w:rsid w:val="1BEB54C3"/>
    <w:rsid w:val="1C3C6084"/>
    <w:rsid w:val="1CEB6DC6"/>
    <w:rsid w:val="1D3E1AFE"/>
    <w:rsid w:val="1EB61656"/>
    <w:rsid w:val="20DD55C0"/>
    <w:rsid w:val="22DB78DD"/>
    <w:rsid w:val="244D65B8"/>
    <w:rsid w:val="2492221D"/>
    <w:rsid w:val="26B4291F"/>
    <w:rsid w:val="26E769FA"/>
    <w:rsid w:val="293B2E83"/>
    <w:rsid w:val="2A012DF7"/>
    <w:rsid w:val="2AFC4894"/>
    <w:rsid w:val="2B3200D9"/>
    <w:rsid w:val="2D480265"/>
    <w:rsid w:val="2D977453"/>
    <w:rsid w:val="2EF22236"/>
    <w:rsid w:val="33623489"/>
    <w:rsid w:val="37F86224"/>
    <w:rsid w:val="3ED71EE1"/>
    <w:rsid w:val="3FDF4D23"/>
    <w:rsid w:val="43C26223"/>
    <w:rsid w:val="43D8307E"/>
    <w:rsid w:val="46CE3131"/>
    <w:rsid w:val="480B0078"/>
    <w:rsid w:val="494F7907"/>
    <w:rsid w:val="4C0055E5"/>
    <w:rsid w:val="4C3677AE"/>
    <w:rsid w:val="4C706B3A"/>
    <w:rsid w:val="51C15CED"/>
    <w:rsid w:val="52285DEB"/>
    <w:rsid w:val="52AD62F0"/>
    <w:rsid w:val="546308FE"/>
    <w:rsid w:val="5487146A"/>
    <w:rsid w:val="5A540ABF"/>
    <w:rsid w:val="5D8749B1"/>
    <w:rsid w:val="5F2346ED"/>
    <w:rsid w:val="61086613"/>
    <w:rsid w:val="6408782B"/>
    <w:rsid w:val="65322CBF"/>
    <w:rsid w:val="68CC52CB"/>
    <w:rsid w:val="68DE4FFE"/>
    <w:rsid w:val="694B58D7"/>
    <w:rsid w:val="69CE4E15"/>
    <w:rsid w:val="6B7F3246"/>
    <w:rsid w:val="6EF07839"/>
    <w:rsid w:val="6F63000B"/>
    <w:rsid w:val="72B56DCF"/>
    <w:rsid w:val="75B570E6"/>
    <w:rsid w:val="77A155F6"/>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8628</Words>
  <Characters>10079</Characters>
  <Lines>0</Lines>
  <Paragraphs>0</Paragraphs>
  <TotalTime>15</TotalTime>
  <ScaleCrop>false</ScaleCrop>
  <LinksUpToDate>false</LinksUpToDate>
  <CharactersWithSpaces>11313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2024-07-18T08:10:16Z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BE738D0345DB46F0AF9A6E1E0D1A2A96_13</vt:lpwstr>
  </property>
</Properties>
</file>