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6F7A19">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4F1C241A">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59C395AF">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方正小标宋_GBK" w:eastAsia="方正小标宋_GBK"/>
          <w:sz w:val="44"/>
          <w:szCs w:val="24"/>
          <w:lang w:val="zh-CN"/>
        </w:rPr>
        <w:t>呼图壁县第五中学</w:t>
      </w:r>
      <w:r>
        <w:rPr>
          <w:rFonts w:hint="eastAsia" w:ascii="方正小标宋_GBK" w:hAnsi="方正小标宋_GBK" w:eastAsia="方正小标宋_GBK"/>
          <w:sz w:val="44"/>
          <w:szCs w:val="24"/>
          <w:lang w:val="en-US" w:eastAsia="zh-CN"/>
        </w:rPr>
        <w:t>2024年</w:t>
      </w:r>
      <w:r>
        <w:rPr>
          <w:rFonts w:hint="eastAsia" w:ascii="方正小标宋_GBK" w:hAnsi="宋体" w:eastAsia="方正小标宋_GBK"/>
          <w:kern w:val="0"/>
          <w:sz w:val="44"/>
          <w:szCs w:val="44"/>
        </w:rPr>
        <w:t>部门预算公开</w:t>
      </w:r>
    </w:p>
    <w:p w14:paraId="7F94D692">
      <w:pPr>
        <w:widowControl/>
        <w:spacing w:line="440" w:lineRule="exact"/>
        <w:outlineLvl w:val="1"/>
        <w:rPr>
          <w:rFonts w:hint="eastAsia" w:ascii="黑体" w:hAnsi="黑体" w:eastAsia="黑体"/>
          <w:kern w:val="0"/>
          <w:sz w:val="36"/>
          <w:szCs w:val="32"/>
        </w:rPr>
      </w:pPr>
    </w:p>
    <w:p w14:paraId="344F8415">
      <w:pPr>
        <w:widowControl/>
        <w:spacing w:line="440" w:lineRule="exact"/>
        <w:jc w:val="center"/>
        <w:outlineLvl w:val="1"/>
        <w:rPr>
          <w:rFonts w:hint="eastAsia" w:ascii="黑体" w:hAnsi="黑体" w:eastAsia="黑体"/>
          <w:kern w:val="0"/>
          <w:sz w:val="36"/>
          <w:szCs w:val="32"/>
        </w:rPr>
      </w:pPr>
    </w:p>
    <w:p w14:paraId="773B14B0">
      <w:pPr>
        <w:widowControl/>
        <w:spacing w:line="440" w:lineRule="exact"/>
        <w:jc w:val="center"/>
        <w:outlineLvl w:val="1"/>
        <w:rPr>
          <w:rFonts w:hint="eastAsia" w:ascii="黑体" w:hAnsi="黑体" w:eastAsia="黑体"/>
          <w:kern w:val="0"/>
          <w:sz w:val="36"/>
          <w:szCs w:val="32"/>
        </w:rPr>
      </w:pPr>
    </w:p>
    <w:p w14:paraId="469AAA38">
      <w:pPr>
        <w:widowControl/>
        <w:spacing w:line="440" w:lineRule="exact"/>
        <w:jc w:val="center"/>
        <w:outlineLvl w:val="1"/>
        <w:rPr>
          <w:rFonts w:hint="eastAsia" w:ascii="黑体" w:hAnsi="黑体" w:eastAsia="黑体"/>
          <w:kern w:val="0"/>
          <w:sz w:val="36"/>
          <w:szCs w:val="32"/>
        </w:rPr>
      </w:pPr>
    </w:p>
    <w:p w14:paraId="1D564955">
      <w:pPr>
        <w:widowControl/>
        <w:spacing w:line="440" w:lineRule="exact"/>
        <w:jc w:val="center"/>
        <w:outlineLvl w:val="1"/>
        <w:rPr>
          <w:rFonts w:hint="eastAsia" w:ascii="黑体" w:hAnsi="黑体" w:eastAsia="黑体"/>
          <w:kern w:val="0"/>
          <w:sz w:val="36"/>
          <w:szCs w:val="32"/>
        </w:rPr>
      </w:pPr>
    </w:p>
    <w:p w14:paraId="550363E8">
      <w:pPr>
        <w:widowControl/>
        <w:spacing w:line="440" w:lineRule="exact"/>
        <w:jc w:val="center"/>
        <w:outlineLvl w:val="1"/>
        <w:rPr>
          <w:rFonts w:hint="eastAsia" w:ascii="黑体" w:hAnsi="黑体" w:eastAsia="黑体"/>
          <w:kern w:val="0"/>
          <w:sz w:val="36"/>
          <w:szCs w:val="32"/>
        </w:rPr>
      </w:pPr>
    </w:p>
    <w:p w14:paraId="686EB753">
      <w:pPr>
        <w:widowControl/>
        <w:spacing w:line="440" w:lineRule="exact"/>
        <w:jc w:val="center"/>
        <w:outlineLvl w:val="1"/>
        <w:rPr>
          <w:rFonts w:hint="eastAsia" w:ascii="黑体" w:hAnsi="黑体" w:eastAsia="黑体"/>
          <w:kern w:val="0"/>
          <w:sz w:val="36"/>
          <w:szCs w:val="32"/>
        </w:rPr>
      </w:pPr>
    </w:p>
    <w:p w14:paraId="02A44780">
      <w:pPr>
        <w:widowControl/>
        <w:spacing w:line="440" w:lineRule="exact"/>
        <w:jc w:val="center"/>
        <w:outlineLvl w:val="1"/>
        <w:rPr>
          <w:rFonts w:hint="eastAsia" w:ascii="黑体" w:hAnsi="黑体" w:eastAsia="黑体"/>
          <w:kern w:val="0"/>
          <w:sz w:val="36"/>
          <w:szCs w:val="32"/>
        </w:rPr>
      </w:pPr>
    </w:p>
    <w:p w14:paraId="4BC01559">
      <w:pPr>
        <w:widowControl/>
        <w:spacing w:line="440" w:lineRule="exact"/>
        <w:jc w:val="center"/>
        <w:outlineLvl w:val="1"/>
        <w:rPr>
          <w:rFonts w:hint="eastAsia" w:ascii="黑体" w:hAnsi="黑体" w:eastAsia="黑体"/>
          <w:kern w:val="0"/>
          <w:sz w:val="36"/>
          <w:szCs w:val="32"/>
        </w:rPr>
      </w:pPr>
    </w:p>
    <w:p w14:paraId="31449E72">
      <w:pPr>
        <w:widowControl/>
        <w:spacing w:line="440" w:lineRule="exact"/>
        <w:jc w:val="center"/>
        <w:outlineLvl w:val="1"/>
        <w:rPr>
          <w:rFonts w:hint="eastAsia" w:ascii="黑体" w:hAnsi="黑体" w:eastAsia="黑体"/>
          <w:kern w:val="0"/>
          <w:sz w:val="36"/>
          <w:szCs w:val="32"/>
        </w:rPr>
      </w:pPr>
    </w:p>
    <w:p w14:paraId="22CC17B2">
      <w:pPr>
        <w:widowControl/>
        <w:tabs>
          <w:tab w:val="left" w:pos="6111"/>
        </w:tabs>
        <w:spacing w:line="440" w:lineRule="exact"/>
        <w:jc w:val="left"/>
        <w:outlineLvl w:val="1"/>
        <w:rPr>
          <w:rFonts w:hint="eastAsia" w:ascii="黑体" w:hAnsi="黑体" w:eastAsia="黑体"/>
          <w:kern w:val="0"/>
          <w:sz w:val="36"/>
          <w:szCs w:val="32"/>
          <w:lang w:eastAsia="zh-CN"/>
        </w:rPr>
      </w:pPr>
      <w:r>
        <w:rPr>
          <w:rFonts w:hint="eastAsia" w:ascii="黑体" w:hAnsi="黑体" w:eastAsia="黑体"/>
          <w:kern w:val="0"/>
          <w:sz w:val="36"/>
          <w:szCs w:val="32"/>
          <w:lang w:eastAsia="zh-CN"/>
        </w:rPr>
        <w:tab/>
      </w:r>
    </w:p>
    <w:p w14:paraId="3A317A7E">
      <w:pPr>
        <w:widowControl/>
        <w:spacing w:line="440" w:lineRule="exact"/>
        <w:jc w:val="center"/>
        <w:outlineLvl w:val="1"/>
        <w:rPr>
          <w:rFonts w:hint="eastAsia" w:ascii="黑体" w:hAnsi="黑体" w:eastAsia="黑体"/>
          <w:kern w:val="0"/>
          <w:sz w:val="36"/>
          <w:szCs w:val="32"/>
        </w:rPr>
      </w:pPr>
    </w:p>
    <w:p w14:paraId="6DE06AEA">
      <w:pPr>
        <w:widowControl/>
        <w:spacing w:line="440" w:lineRule="exact"/>
        <w:jc w:val="center"/>
        <w:outlineLvl w:val="1"/>
        <w:rPr>
          <w:rFonts w:hint="eastAsia" w:ascii="黑体" w:hAnsi="黑体" w:eastAsia="黑体"/>
          <w:kern w:val="0"/>
          <w:sz w:val="36"/>
          <w:szCs w:val="32"/>
        </w:rPr>
      </w:pPr>
    </w:p>
    <w:p w14:paraId="7AFA4582">
      <w:pPr>
        <w:widowControl/>
        <w:spacing w:line="440" w:lineRule="exact"/>
        <w:jc w:val="center"/>
        <w:outlineLvl w:val="1"/>
        <w:rPr>
          <w:rFonts w:hint="eastAsia" w:ascii="黑体" w:hAnsi="黑体" w:eastAsia="黑体"/>
          <w:kern w:val="0"/>
          <w:sz w:val="36"/>
          <w:szCs w:val="32"/>
        </w:rPr>
      </w:pPr>
    </w:p>
    <w:p w14:paraId="4D07474E">
      <w:pPr>
        <w:widowControl/>
        <w:spacing w:line="440" w:lineRule="exact"/>
        <w:jc w:val="center"/>
        <w:outlineLvl w:val="1"/>
        <w:rPr>
          <w:rFonts w:hint="eastAsia" w:ascii="黑体" w:hAnsi="黑体" w:eastAsia="黑体"/>
          <w:kern w:val="0"/>
          <w:sz w:val="36"/>
          <w:szCs w:val="32"/>
        </w:rPr>
      </w:pPr>
    </w:p>
    <w:p w14:paraId="318FE05B">
      <w:pPr>
        <w:widowControl/>
        <w:spacing w:line="440" w:lineRule="exact"/>
        <w:jc w:val="center"/>
        <w:outlineLvl w:val="1"/>
        <w:rPr>
          <w:rFonts w:hint="eastAsia" w:ascii="黑体" w:hAnsi="黑体" w:eastAsia="黑体"/>
          <w:kern w:val="0"/>
          <w:sz w:val="36"/>
          <w:szCs w:val="32"/>
        </w:rPr>
      </w:pPr>
    </w:p>
    <w:p w14:paraId="6844B21D">
      <w:pPr>
        <w:widowControl/>
        <w:spacing w:line="440" w:lineRule="exact"/>
        <w:jc w:val="center"/>
        <w:outlineLvl w:val="1"/>
        <w:rPr>
          <w:rFonts w:hint="eastAsia" w:ascii="黑体" w:hAnsi="黑体" w:eastAsia="黑体"/>
          <w:kern w:val="0"/>
          <w:sz w:val="36"/>
          <w:szCs w:val="32"/>
        </w:rPr>
      </w:pPr>
    </w:p>
    <w:p w14:paraId="127B4391">
      <w:pPr>
        <w:widowControl/>
        <w:spacing w:line="440" w:lineRule="exact"/>
        <w:jc w:val="center"/>
        <w:outlineLvl w:val="1"/>
        <w:rPr>
          <w:rFonts w:hint="eastAsia" w:ascii="黑体" w:hAnsi="黑体" w:eastAsia="黑体"/>
          <w:kern w:val="0"/>
          <w:sz w:val="36"/>
          <w:szCs w:val="32"/>
        </w:rPr>
      </w:pPr>
    </w:p>
    <w:p w14:paraId="3E1C923D">
      <w:pPr>
        <w:spacing w:line="600" w:lineRule="exact"/>
        <w:jc w:val="center"/>
        <w:rPr>
          <w:rFonts w:hint="eastAsia" w:ascii="黑体" w:hAnsi="黑体" w:eastAsia="黑体" w:cs="黑体"/>
          <w:kern w:val="0"/>
          <w:sz w:val="32"/>
          <w:szCs w:val="32"/>
        </w:rPr>
      </w:pPr>
    </w:p>
    <w:p w14:paraId="0240CFDF">
      <w:pPr>
        <w:rPr>
          <w:rFonts w:hint="eastAsia" w:ascii="黑体" w:hAnsi="黑体" w:eastAsia="黑体" w:cs="黑体"/>
          <w:kern w:val="0"/>
          <w:sz w:val="32"/>
          <w:szCs w:val="32"/>
        </w:rPr>
      </w:pPr>
      <w:r>
        <w:rPr>
          <w:rFonts w:hint="eastAsia" w:ascii="黑体" w:hAnsi="黑体" w:eastAsia="黑体" w:cs="黑体"/>
          <w:kern w:val="0"/>
          <w:sz w:val="32"/>
          <w:szCs w:val="32"/>
        </w:rPr>
        <w:br w:type="page"/>
      </w:r>
    </w:p>
    <w:p w14:paraId="229233AE">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14:paraId="467C489A">
      <w:pPr>
        <w:spacing w:line="600" w:lineRule="exact"/>
        <w:ind w:firstLine="643" w:firstLineChars="200"/>
        <w:rPr>
          <w:rFonts w:hint="eastAsia" w:ascii="仿宋_GB2312" w:hAnsi="仿宋_GB2312" w:eastAsia="仿宋_GB2312" w:cs="仿宋_GB2312"/>
          <w:b/>
          <w:kern w:val="0"/>
          <w:sz w:val="32"/>
          <w:szCs w:val="32"/>
        </w:rPr>
      </w:pPr>
    </w:p>
    <w:p w14:paraId="69AAF764">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val="en-US" w:eastAsia="zh-CN"/>
        </w:rPr>
        <w:t>呼图壁县第五中学</w:t>
      </w:r>
      <w:r>
        <w:rPr>
          <w:rFonts w:hint="eastAsia" w:ascii="仿宋_GB2312" w:hAnsi="仿宋_GB2312" w:eastAsia="仿宋_GB2312" w:cs="仿宋_GB2312"/>
          <w:b/>
          <w:kern w:val="0"/>
          <w:sz w:val="32"/>
          <w:szCs w:val="32"/>
        </w:rPr>
        <w:t>概况</w:t>
      </w:r>
    </w:p>
    <w:p w14:paraId="5B85A0C3">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14:paraId="7191D215">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14:paraId="177FAE10">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w:t>
      </w:r>
      <w:r>
        <w:rPr>
          <w:rFonts w:hint="eastAsia" w:ascii="仿宋_GB2312" w:hAnsi="仿宋_GB2312" w:eastAsia="仿宋_GB2312" w:cs="仿宋_GB2312"/>
          <w:b/>
          <w:kern w:val="0"/>
          <w:sz w:val="32"/>
          <w:szCs w:val="32"/>
          <w:lang w:val="en-US" w:eastAsia="zh-CN"/>
        </w:rPr>
        <w:t>4</w:t>
      </w:r>
      <w:r>
        <w:rPr>
          <w:rFonts w:hint="eastAsia" w:ascii="仿宋_GB2312" w:hAnsi="仿宋_GB2312" w:eastAsia="仿宋_GB2312" w:cs="仿宋_GB2312"/>
          <w:b/>
          <w:kern w:val="0"/>
          <w:sz w:val="32"/>
          <w:szCs w:val="32"/>
        </w:rPr>
        <w:t>年</w:t>
      </w:r>
      <w:r>
        <w:rPr>
          <w:rFonts w:hint="eastAsia" w:ascii="仿宋_GB2312" w:hAnsi="仿宋_GB2312" w:eastAsia="仿宋_GB2312" w:cs="仿宋_GB2312"/>
          <w:b/>
          <w:kern w:val="0"/>
          <w:sz w:val="32"/>
          <w:szCs w:val="32"/>
          <w:lang w:eastAsia="zh-CN"/>
        </w:rPr>
        <w:t>单位</w:t>
      </w:r>
      <w:r>
        <w:rPr>
          <w:rFonts w:hint="eastAsia" w:ascii="仿宋_GB2312" w:hAnsi="仿宋_GB2312" w:eastAsia="仿宋_GB2312" w:cs="仿宋_GB2312"/>
          <w:b/>
          <w:kern w:val="0"/>
          <w:sz w:val="32"/>
          <w:szCs w:val="32"/>
        </w:rPr>
        <w:t>预算公开表</w:t>
      </w:r>
    </w:p>
    <w:p w14:paraId="320ADDBA">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kern w:val="0"/>
          <w:sz w:val="32"/>
          <w:szCs w:val="32"/>
          <w:lang w:eastAsia="zh-CN"/>
        </w:rPr>
        <w:t>单位</w:t>
      </w:r>
      <w:r>
        <w:rPr>
          <w:rFonts w:hint="eastAsia" w:ascii="仿宋_GB2312" w:hAnsi="仿宋_GB2312" w:eastAsia="仿宋_GB2312" w:cs="仿宋_GB2312"/>
          <w:kern w:val="0"/>
          <w:sz w:val="32"/>
          <w:szCs w:val="32"/>
        </w:rPr>
        <w:t>收支总体情况表</w:t>
      </w:r>
    </w:p>
    <w:p w14:paraId="7A529527">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kern w:val="0"/>
          <w:sz w:val="32"/>
          <w:szCs w:val="32"/>
          <w:lang w:eastAsia="zh-CN"/>
        </w:rPr>
        <w:t>单位</w:t>
      </w:r>
      <w:r>
        <w:rPr>
          <w:rFonts w:hint="eastAsia" w:ascii="仿宋_GB2312" w:hAnsi="仿宋_GB2312" w:eastAsia="仿宋_GB2312" w:cs="仿宋_GB2312"/>
          <w:kern w:val="0"/>
          <w:sz w:val="32"/>
          <w:szCs w:val="32"/>
        </w:rPr>
        <w:t>收入总体情况表</w:t>
      </w:r>
    </w:p>
    <w:p w14:paraId="3F6BFBA1">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w:t>
      </w:r>
      <w:r>
        <w:rPr>
          <w:rFonts w:hint="eastAsia" w:ascii="仿宋_GB2312" w:hAnsi="仿宋_GB2312" w:eastAsia="仿宋_GB2312" w:cs="仿宋_GB2312"/>
          <w:kern w:val="0"/>
          <w:sz w:val="32"/>
          <w:szCs w:val="32"/>
          <w:lang w:eastAsia="zh-CN"/>
        </w:rPr>
        <w:t>单位</w:t>
      </w:r>
      <w:r>
        <w:rPr>
          <w:rFonts w:hint="eastAsia" w:ascii="仿宋_GB2312" w:hAnsi="仿宋_GB2312" w:eastAsia="仿宋_GB2312" w:cs="仿宋_GB2312"/>
          <w:kern w:val="0"/>
          <w:sz w:val="32"/>
          <w:szCs w:val="32"/>
        </w:rPr>
        <w:t>支出总体情况表</w:t>
      </w:r>
    </w:p>
    <w:p w14:paraId="4103FE19">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四、财政拨款收支总体情况表</w:t>
      </w:r>
    </w:p>
    <w:p w14:paraId="675D1DE1">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14:paraId="5DDE1A22">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14:paraId="31AA3BF1">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14:paraId="7D1435A1">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、政府性基金预算支出情况表</w:t>
      </w:r>
    </w:p>
    <w:p w14:paraId="7A8491C9">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国有资本经营预算支出情况表</w:t>
      </w:r>
    </w:p>
    <w:p w14:paraId="7C93845B">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“三公”经费支出情况表</w:t>
      </w:r>
    </w:p>
    <w:p w14:paraId="6F66905A">
      <w:pPr>
        <w:spacing w:line="60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十一、上年结转结余情况明细表</w:t>
      </w:r>
    </w:p>
    <w:p w14:paraId="271757F5">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w:t>
      </w:r>
      <w:r>
        <w:rPr>
          <w:rFonts w:hint="eastAsia" w:ascii="仿宋_GB2312" w:hAnsi="仿宋_GB2312" w:eastAsia="仿宋_GB2312" w:cs="仿宋_GB2312"/>
          <w:b/>
          <w:kern w:val="0"/>
          <w:sz w:val="32"/>
          <w:szCs w:val="32"/>
          <w:lang w:val="en-US" w:eastAsia="zh-CN"/>
        </w:rPr>
        <w:t>4</w:t>
      </w:r>
      <w:r>
        <w:rPr>
          <w:rFonts w:hint="eastAsia" w:ascii="仿宋_GB2312" w:hAnsi="仿宋_GB2312" w:eastAsia="仿宋_GB2312" w:cs="仿宋_GB2312"/>
          <w:b/>
          <w:kern w:val="0"/>
          <w:sz w:val="32"/>
          <w:szCs w:val="32"/>
        </w:rPr>
        <w:t>年</w:t>
      </w:r>
      <w:r>
        <w:rPr>
          <w:rFonts w:hint="eastAsia" w:ascii="仿宋_GB2312" w:hAnsi="仿宋_GB2312" w:eastAsia="仿宋_GB2312" w:cs="仿宋_GB2312"/>
          <w:b/>
          <w:kern w:val="0"/>
          <w:sz w:val="32"/>
          <w:szCs w:val="32"/>
          <w:lang w:eastAsia="zh-CN"/>
        </w:rPr>
        <w:t>单位</w:t>
      </w:r>
      <w:r>
        <w:rPr>
          <w:rFonts w:hint="eastAsia" w:ascii="仿宋_GB2312" w:hAnsi="仿宋_GB2312" w:eastAsia="仿宋_GB2312" w:cs="仿宋_GB2312"/>
          <w:b/>
          <w:kern w:val="0"/>
          <w:sz w:val="32"/>
          <w:szCs w:val="32"/>
        </w:rPr>
        <w:t>预算情况说明</w:t>
      </w:r>
    </w:p>
    <w:p w14:paraId="30C745E4">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w:t>
      </w:r>
      <w:r>
        <w:rPr>
          <w:rFonts w:hint="eastAsia" w:ascii="仿宋_GB2312" w:hAnsi="仿宋_GB2312" w:eastAsia="仿宋_GB2312" w:cs="仿宋_GB2312"/>
          <w:kern w:val="0"/>
          <w:sz w:val="32"/>
          <w:szCs w:val="32"/>
          <w:lang w:val="en-US" w:eastAsia="zh-CN"/>
        </w:rPr>
        <w:t>呼图壁县第五中学</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年收支预算情况的总体说明</w:t>
      </w:r>
    </w:p>
    <w:p w14:paraId="57440A24">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w:t>
      </w:r>
      <w:r>
        <w:rPr>
          <w:rFonts w:hint="eastAsia" w:ascii="仿宋_GB2312" w:hAnsi="仿宋_GB2312" w:eastAsia="仿宋_GB2312" w:cs="仿宋_GB2312"/>
          <w:kern w:val="0"/>
          <w:sz w:val="32"/>
          <w:szCs w:val="32"/>
          <w:lang w:val="en-US" w:eastAsia="zh-CN"/>
        </w:rPr>
        <w:t>呼图壁县第五中学</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年收入预算情况说明</w:t>
      </w:r>
    </w:p>
    <w:p w14:paraId="1F7A3A96">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w:t>
      </w:r>
      <w:r>
        <w:rPr>
          <w:rFonts w:hint="eastAsia" w:ascii="仿宋_GB2312" w:hAnsi="仿宋_GB2312" w:eastAsia="仿宋_GB2312" w:cs="仿宋_GB2312"/>
          <w:kern w:val="0"/>
          <w:sz w:val="32"/>
          <w:szCs w:val="32"/>
          <w:lang w:val="en-US" w:eastAsia="zh-CN"/>
        </w:rPr>
        <w:t>呼图壁县第五中学</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年支出预算情况说明</w:t>
      </w:r>
    </w:p>
    <w:p w14:paraId="75A49629">
      <w:pPr>
        <w:spacing w:line="60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lang w:val="en-US" w:eastAsia="zh-CN"/>
        </w:rPr>
        <w:t>呼图壁县第五中学</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bCs/>
          <w:kern w:val="0"/>
          <w:sz w:val="32"/>
          <w:szCs w:val="32"/>
        </w:rPr>
        <w:t>年财政拨款收支预算情况的总体说明</w:t>
      </w:r>
    </w:p>
    <w:p w14:paraId="72B6526C">
      <w:pPr>
        <w:spacing w:line="600" w:lineRule="exact"/>
        <w:ind w:firstLine="640" w:firstLineChars="200"/>
        <w:rPr>
          <w:rFonts w:hint="eastAsia"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lang w:val="en-US" w:eastAsia="zh-CN"/>
        </w:rPr>
        <w:t>呼图壁县第五中学</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spacing w:val="-6"/>
          <w:kern w:val="0"/>
          <w:sz w:val="32"/>
          <w:szCs w:val="32"/>
        </w:rPr>
        <w:t>年一般公共预算当年拨款情况说明</w:t>
      </w:r>
    </w:p>
    <w:p w14:paraId="6D2E87B0">
      <w:pPr>
        <w:spacing w:line="600" w:lineRule="exact"/>
        <w:ind w:firstLine="640" w:firstLineChars="200"/>
        <w:rPr>
          <w:rFonts w:hint="eastAsia"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lang w:val="en-US" w:eastAsia="zh-CN"/>
        </w:rPr>
        <w:t>呼图壁县第五中学</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spacing w:val="-6"/>
          <w:kern w:val="0"/>
          <w:sz w:val="32"/>
          <w:szCs w:val="32"/>
        </w:rPr>
        <w:t>年一般公共预算基本支出情况说明</w:t>
      </w:r>
    </w:p>
    <w:p w14:paraId="0426A579">
      <w:pPr>
        <w:spacing w:line="600" w:lineRule="exact"/>
        <w:ind w:firstLine="640" w:firstLineChars="200"/>
        <w:rPr>
          <w:rFonts w:hint="eastAsia"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lang w:val="en-US" w:eastAsia="zh-CN"/>
        </w:rPr>
        <w:t>呼图壁县第五中学</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spacing w:val="-6"/>
          <w:kern w:val="0"/>
          <w:sz w:val="32"/>
          <w:szCs w:val="32"/>
        </w:rPr>
        <w:t>年一般公共预算项目支出情况说明</w:t>
      </w:r>
    </w:p>
    <w:p w14:paraId="5E46C7B1">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、关于</w:t>
      </w:r>
      <w:r>
        <w:rPr>
          <w:rFonts w:hint="eastAsia" w:ascii="仿宋_GB2312" w:hAnsi="仿宋_GB2312" w:eastAsia="仿宋_GB2312" w:cs="仿宋_GB2312"/>
          <w:kern w:val="0"/>
          <w:sz w:val="32"/>
          <w:szCs w:val="32"/>
          <w:lang w:val="en-US" w:eastAsia="zh-CN"/>
        </w:rPr>
        <w:t>呼图壁县第五中学</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年政府性基金预算拨款情况说明</w:t>
      </w:r>
    </w:p>
    <w:p w14:paraId="14E01E8A">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关于</w:t>
      </w:r>
      <w:r>
        <w:rPr>
          <w:rFonts w:hint="eastAsia" w:ascii="仿宋_GB2312" w:hAnsi="仿宋_GB2312" w:eastAsia="仿宋_GB2312" w:cs="仿宋_GB2312"/>
          <w:kern w:val="0"/>
          <w:sz w:val="32"/>
          <w:szCs w:val="32"/>
          <w:lang w:val="en-US" w:eastAsia="zh-CN"/>
        </w:rPr>
        <w:t>呼图壁县第五中学</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年国有资本经营预算拨款情况说明</w:t>
      </w:r>
    </w:p>
    <w:p w14:paraId="5AC4FF15">
      <w:pPr>
        <w:spacing w:line="600" w:lineRule="exact"/>
        <w:ind w:firstLine="640" w:firstLineChars="200"/>
        <w:rPr>
          <w:rFonts w:hint="eastAsia"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、关于</w:t>
      </w:r>
      <w:r>
        <w:rPr>
          <w:rFonts w:hint="eastAsia" w:ascii="仿宋_GB2312" w:hAnsi="仿宋_GB2312" w:eastAsia="仿宋_GB2312" w:cs="仿宋_GB2312"/>
          <w:kern w:val="0"/>
          <w:sz w:val="32"/>
          <w:szCs w:val="32"/>
          <w:lang w:val="en-US" w:eastAsia="zh-CN"/>
        </w:rPr>
        <w:t>呼图壁县第五中学</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14:paraId="719C1CB1">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val="en-US" w:eastAsia="zh-CN"/>
        </w:rPr>
        <w:t>呼图壁县第五中学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w:t>
      </w:r>
    </w:p>
    <w:p w14:paraId="4F99B97B">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r>
        <w:rPr>
          <w:rFonts w:hint="eastAsia" w:ascii="仿宋_GB2312" w:hAnsi="仿宋_GB2312" w:eastAsia="仿宋_GB2312" w:cs="仿宋_GB2312"/>
          <w:kern w:val="0"/>
          <w:sz w:val="32"/>
          <w:szCs w:val="32"/>
          <w:lang w:eastAsia="zh-CN"/>
        </w:rPr>
        <w:t>二</w:t>
      </w:r>
      <w:r>
        <w:rPr>
          <w:rFonts w:hint="eastAsia" w:ascii="仿宋_GB2312" w:hAnsi="仿宋_GB2312" w:eastAsia="仿宋_GB2312" w:cs="仿宋_GB2312"/>
          <w:kern w:val="0"/>
          <w:sz w:val="32"/>
          <w:szCs w:val="32"/>
        </w:rPr>
        <w:t>、其他重要事项的情况说明</w:t>
      </w:r>
    </w:p>
    <w:p w14:paraId="32A18B73">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14:paraId="132A7398">
      <w:pPr>
        <w:spacing w:line="600" w:lineRule="exact"/>
        <w:ind w:firstLine="640" w:firstLineChars="200"/>
        <w:rPr>
          <w:rFonts w:hint="eastAsia" w:ascii="仿宋_GB2312" w:hAnsi="仿宋_GB2312" w:eastAsia="仿宋_GB2312" w:cs="仿宋_GB2312"/>
          <w:kern w:val="0"/>
          <w:sz w:val="32"/>
          <w:szCs w:val="32"/>
        </w:rPr>
        <w:sectPr>
          <w:footerReference r:id="rId3" w:type="default"/>
          <w:pgSz w:w="11906" w:h="16838"/>
          <w:pgMar w:top="2098" w:right="1418" w:bottom="1928" w:left="1588" w:header="851" w:footer="992" w:gutter="0"/>
          <w:pgNumType w:fmt="numberInDash"/>
          <w:cols w:space="720" w:num="1"/>
          <w:docGrid w:linePitch="312" w:charSpace="0"/>
        </w:sectPr>
      </w:pPr>
    </w:p>
    <w:p w14:paraId="1F45694D">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第一部分   </w:t>
      </w:r>
      <w:r>
        <w:rPr>
          <w:rFonts w:hint="eastAsia" w:ascii="黑体" w:hAnsi="黑体" w:eastAsia="黑体"/>
          <w:kern w:val="0"/>
          <w:sz w:val="32"/>
          <w:szCs w:val="32"/>
          <w:lang w:val="en-US" w:eastAsia="zh-CN"/>
        </w:rPr>
        <w:t>呼图壁县第五中学</w:t>
      </w:r>
      <w:r>
        <w:rPr>
          <w:rFonts w:hint="eastAsia" w:ascii="黑体" w:hAnsi="黑体" w:eastAsia="黑体"/>
          <w:kern w:val="0"/>
          <w:sz w:val="32"/>
          <w:szCs w:val="32"/>
        </w:rPr>
        <w:t>概况</w:t>
      </w:r>
    </w:p>
    <w:p w14:paraId="3C0CD431">
      <w:pPr>
        <w:widowControl/>
        <w:spacing w:line="540" w:lineRule="exact"/>
        <w:jc w:val="center"/>
        <w:outlineLvl w:val="1"/>
        <w:rPr>
          <w:rFonts w:ascii="宋体" w:hAnsi="宋体"/>
          <w:b/>
          <w:kern w:val="0"/>
          <w:sz w:val="32"/>
          <w:szCs w:val="32"/>
        </w:rPr>
      </w:pPr>
    </w:p>
    <w:p w14:paraId="2079487C">
      <w:pPr>
        <w:widowControl/>
        <w:spacing w:line="540" w:lineRule="exact"/>
        <w:ind w:firstLine="643" w:firstLineChars="200"/>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14:paraId="1AC04087">
      <w:pPr>
        <w:spacing w:after="0" w:line="560" w:lineRule="exact"/>
        <w:ind w:left="0"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呼图壁县第五中学</w:t>
      </w:r>
      <w:r>
        <w:rPr>
          <w:rFonts w:hint="eastAsia" w:ascii="仿宋_GB2312" w:hAnsi="宋体" w:eastAsia="仿宋_GB2312" w:cs="宋体"/>
          <w:kern w:val="0"/>
          <w:sz w:val="32"/>
          <w:szCs w:val="32"/>
        </w:rPr>
        <w:t>是九年一贯制学校，全面贯彻党的教育方针，深入实施素质教育，全面推进基础教育课程改革，遵循“一切为了学生，为了学生一切，为了一切学生”的办学理念，办社会、家长满意的学校。</w:t>
      </w:r>
    </w:p>
    <w:p w14:paraId="1D275514">
      <w:pPr>
        <w:widowControl/>
        <w:spacing w:line="540" w:lineRule="exact"/>
        <w:ind w:firstLine="643" w:firstLineChars="200"/>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14:paraId="2C9B270A">
      <w:pPr>
        <w:widowControl/>
        <w:spacing w:line="540" w:lineRule="exact"/>
        <w:ind w:firstLine="640" w:firstLineChars="200"/>
        <w:jc w:val="left"/>
        <w:rPr>
          <w:rFonts w:ascii="仿宋_GB2312" w:hAnsi="宋体" w:eastAsia="仿宋_GB2312" w:cs="宋体"/>
          <w:kern w:val="0"/>
          <w:sz w:val="32"/>
          <w:szCs w:val="32"/>
        </w:rPr>
      </w:pPr>
      <w:r>
        <w:rPr>
          <w:rFonts w:hint="eastAsia" w:ascii="仿宋_GB2312" w:hAnsi="黑体" w:eastAsia="仿宋_GB2312" w:cs="宋体"/>
          <w:bCs/>
          <w:kern w:val="0"/>
          <w:sz w:val="32"/>
          <w:szCs w:val="32"/>
          <w:lang w:val="en-US" w:eastAsia="zh-CN"/>
        </w:rPr>
        <w:t>呼图壁县第五中学</w:t>
      </w:r>
      <w:r>
        <w:rPr>
          <w:rFonts w:hint="eastAsia" w:ascii="仿宋_GB2312" w:hAnsi="黑体" w:eastAsia="仿宋_GB2312" w:cs="宋体"/>
          <w:bCs/>
          <w:kern w:val="0"/>
          <w:sz w:val="32"/>
          <w:szCs w:val="32"/>
        </w:rPr>
        <w:t xml:space="preserve">单位无下属预算单位，下设 </w:t>
      </w:r>
      <w:r>
        <w:rPr>
          <w:rFonts w:hint="eastAsia" w:ascii="仿宋_GB2312" w:hAnsi="黑体" w:eastAsia="仿宋_GB2312" w:cs="宋体"/>
          <w:bCs/>
          <w:kern w:val="0"/>
          <w:sz w:val="32"/>
          <w:szCs w:val="32"/>
          <w:lang w:val="en-US" w:eastAsia="zh-CN"/>
        </w:rPr>
        <w:t>6</w:t>
      </w:r>
      <w:r>
        <w:rPr>
          <w:rFonts w:hint="eastAsia" w:ascii="仿宋_GB2312" w:hAnsi="黑体" w:eastAsia="仿宋_GB2312" w:cs="宋体"/>
          <w:bCs/>
          <w:kern w:val="0"/>
          <w:sz w:val="32"/>
          <w:szCs w:val="32"/>
        </w:rPr>
        <w:t xml:space="preserve"> 个处室，分别是：</w:t>
      </w:r>
      <w:r>
        <w:rPr>
          <w:rFonts w:hint="eastAsia" w:ascii="仿宋_GB2312" w:hAnsi="黑体" w:eastAsia="仿宋_GB2312" w:cs="宋体"/>
          <w:bCs/>
          <w:kern w:val="0"/>
          <w:sz w:val="32"/>
          <w:szCs w:val="32"/>
          <w:lang w:val="en-US" w:eastAsia="zh-CN"/>
        </w:rPr>
        <w:t>教务处、德育处、行政办、总务处、安全科、财务室</w:t>
      </w:r>
      <w:r>
        <w:rPr>
          <w:rFonts w:hint="eastAsia" w:ascii="仿宋_GB2312" w:hAnsi="宋体" w:eastAsia="仿宋_GB2312" w:cs="宋体"/>
          <w:kern w:val="0"/>
          <w:sz w:val="32"/>
          <w:szCs w:val="32"/>
        </w:rPr>
        <w:t>。</w:t>
      </w:r>
    </w:p>
    <w:p w14:paraId="5A1F0E3F">
      <w:pPr>
        <w:widowControl/>
        <w:spacing w:line="54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呼图壁县第五中学</w:t>
      </w:r>
      <w:r>
        <w:rPr>
          <w:rFonts w:hint="eastAsia" w:ascii="仿宋_GB2312" w:hAnsi="宋体" w:eastAsia="仿宋_GB2312" w:cs="宋体"/>
          <w:color w:val="auto"/>
          <w:kern w:val="0"/>
          <w:sz w:val="32"/>
          <w:szCs w:val="32"/>
        </w:rPr>
        <w:t>单位编制数</w:t>
      </w:r>
      <w:r>
        <w:rPr>
          <w:rFonts w:hint="eastAsia" w:ascii="仿宋_GB2312" w:hAnsi="宋体" w:eastAsia="仿宋_GB2312" w:cs="宋体"/>
          <w:color w:val="auto"/>
          <w:kern w:val="0"/>
          <w:sz w:val="32"/>
          <w:szCs w:val="32"/>
          <w:lang w:val="en-US" w:eastAsia="zh-CN"/>
        </w:rPr>
        <w:t>135人</w:t>
      </w:r>
      <w:r>
        <w:rPr>
          <w:rFonts w:hint="eastAsia" w:ascii="仿宋_GB2312" w:hAnsi="宋体" w:eastAsia="仿宋_GB2312" w:cs="宋体"/>
          <w:color w:val="auto"/>
          <w:kern w:val="0"/>
          <w:sz w:val="32"/>
          <w:szCs w:val="32"/>
        </w:rPr>
        <w:t>，实有人数</w:t>
      </w:r>
      <w:r>
        <w:rPr>
          <w:rFonts w:hint="eastAsia" w:ascii="仿宋_GB2312" w:hAnsi="宋体" w:eastAsia="仿宋_GB2312" w:cs="宋体"/>
          <w:color w:val="auto"/>
          <w:kern w:val="0"/>
          <w:sz w:val="32"/>
          <w:szCs w:val="32"/>
          <w:lang w:val="en-US" w:eastAsia="zh-CN"/>
        </w:rPr>
        <w:t>171</w:t>
      </w:r>
      <w:r>
        <w:rPr>
          <w:rFonts w:hint="eastAsia" w:ascii="仿宋_GB2312" w:hAnsi="宋体" w:eastAsia="仿宋_GB2312" w:cs="宋体"/>
          <w:color w:val="auto"/>
          <w:kern w:val="0"/>
          <w:sz w:val="32"/>
          <w:szCs w:val="32"/>
        </w:rPr>
        <w:t>人，其中：在职</w:t>
      </w:r>
      <w:r>
        <w:rPr>
          <w:rFonts w:hint="eastAsia" w:ascii="仿宋_GB2312" w:hAnsi="宋体" w:eastAsia="仿宋_GB2312" w:cs="宋体"/>
          <w:color w:val="auto"/>
          <w:kern w:val="0"/>
          <w:sz w:val="32"/>
          <w:szCs w:val="32"/>
          <w:lang w:val="en-US" w:eastAsia="zh-CN"/>
        </w:rPr>
        <w:t>128</w:t>
      </w:r>
      <w:r>
        <w:rPr>
          <w:rFonts w:hint="eastAsia" w:ascii="仿宋_GB2312" w:hAnsi="宋体" w:eastAsia="仿宋_GB2312" w:cs="宋体"/>
          <w:color w:val="auto"/>
          <w:kern w:val="0"/>
          <w:sz w:val="32"/>
          <w:szCs w:val="32"/>
        </w:rPr>
        <w:t>人，减少</w:t>
      </w:r>
      <w:r>
        <w:rPr>
          <w:rFonts w:hint="eastAsia" w:ascii="仿宋_GB2312" w:hAnsi="宋体" w:eastAsia="仿宋_GB2312" w:cs="宋体"/>
          <w:color w:val="auto"/>
          <w:kern w:val="0"/>
          <w:sz w:val="32"/>
          <w:szCs w:val="32"/>
          <w:lang w:val="en-US" w:eastAsia="zh-CN"/>
        </w:rPr>
        <w:t>1</w:t>
      </w:r>
      <w:r>
        <w:rPr>
          <w:rFonts w:hint="eastAsia" w:ascii="仿宋_GB2312" w:hAnsi="宋体" w:eastAsia="仿宋_GB2312" w:cs="宋体"/>
          <w:color w:val="auto"/>
          <w:kern w:val="0"/>
          <w:sz w:val="32"/>
          <w:szCs w:val="32"/>
        </w:rPr>
        <w:t>人；退休</w:t>
      </w:r>
      <w:r>
        <w:rPr>
          <w:rFonts w:hint="eastAsia" w:ascii="仿宋_GB2312" w:hAnsi="宋体" w:eastAsia="仿宋_GB2312" w:cs="宋体"/>
          <w:color w:val="auto"/>
          <w:kern w:val="0"/>
          <w:sz w:val="32"/>
          <w:szCs w:val="32"/>
          <w:lang w:val="en-US" w:eastAsia="zh-CN"/>
        </w:rPr>
        <w:t>43</w:t>
      </w:r>
      <w:r>
        <w:rPr>
          <w:rFonts w:hint="eastAsia" w:ascii="仿宋_GB2312" w:hAnsi="宋体" w:eastAsia="仿宋_GB2312" w:cs="宋体"/>
          <w:color w:val="auto"/>
          <w:kern w:val="0"/>
          <w:sz w:val="32"/>
          <w:szCs w:val="32"/>
        </w:rPr>
        <w:t>人，增加</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人</w:t>
      </w:r>
      <w:r>
        <w:rPr>
          <w:rFonts w:hint="eastAsia" w:ascii="仿宋_GB2312" w:hAnsi="宋体" w:eastAsia="仿宋_GB2312" w:cs="宋体"/>
          <w:color w:val="auto"/>
          <w:kern w:val="0"/>
          <w:sz w:val="32"/>
          <w:szCs w:val="32"/>
          <w:lang w:eastAsia="zh-CN"/>
        </w:rPr>
        <w:t>，离休</w:t>
      </w:r>
      <w:r>
        <w:rPr>
          <w:rFonts w:hint="eastAsia" w:ascii="仿宋_GB2312" w:hAnsi="宋体" w:eastAsia="仿宋_GB2312" w:cs="宋体"/>
          <w:color w:val="auto"/>
          <w:kern w:val="0"/>
          <w:sz w:val="32"/>
          <w:szCs w:val="32"/>
          <w:lang w:val="en-US" w:eastAsia="zh-CN"/>
        </w:rPr>
        <w:t>0人，增加0人</w:t>
      </w:r>
      <w:r>
        <w:rPr>
          <w:rFonts w:hint="eastAsia" w:ascii="仿宋_GB2312" w:hAnsi="宋体" w:eastAsia="仿宋_GB2312" w:cs="宋体"/>
          <w:color w:val="auto"/>
          <w:kern w:val="0"/>
          <w:sz w:val="32"/>
          <w:szCs w:val="32"/>
        </w:rPr>
        <w:t>。</w:t>
      </w:r>
    </w:p>
    <w:p w14:paraId="6A4F0FFF">
      <w:pPr>
        <w:widowControl/>
        <w:spacing w:line="440" w:lineRule="exact"/>
        <w:jc w:val="center"/>
        <w:outlineLvl w:val="1"/>
        <w:rPr>
          <w:rFonts w:hint="eastAsia" w:ascii="黑体" w:hAnsi="黑体" w:eastAsia="黑体"/>
          <w:kern w:val="0"/>
          <w:sz w:val="32"/>
          <w:szCs w:val="32"/>
        </w:rPr>
      </w:pPr>
    </w:p>
    <w:p w14:paraId="0698579D">
      <w:pPr>
        <w:widowControl/>
        <w:spacing w:line="440" w:lineRule="exact"/>
        <w:jc w:val="center"/>
        <w:outlineLvl w:val="1"/>
        <w:rPr>
          <w:rFonts w:hint="eastAsia" w:ascii="黑体" w:hAnsi="黑体" w:eastAsia="黑体"/>
          <w:kern w:val="0"/>
          <w:sz w:val="32"/>
          <w:szCs w:val="32"/>
        </w:rPr>
      </w:pPr>
    </w:p>
    <w:p w14:paraId="6E64D936">
      <w:pPr>
        <w:widowControl/>
        <w:spacing w:line="440" w:lineRule="exact"/>
        <w:jc w:val="center"/>
        <w:outlineLvl w:val="1"/>
        <w:rPr>
          <w:rFonts w:hint="eastAsia" w:ascii="黑体" w:hAnsi="黑体" w:eastAsia="黑体"/>
          <w:kern w:val="0"/>
          <w:sz w:val="32"/>
          <w:szCs w:val="32"/>
        </w:rPr>
      </w:pPr>
    </w:p>
    <w:p w14:paraId="4B0F85F7">
      <w:pPr>
        <w:widowControl/>
        <w:spacing w:line="440" w:lineRule="exact"/>
        <w:jc w:val="center"/>
        <w:outlineLvl w:val="1"/>
        <w:rPr>
          <w:rFonts w:hint="eastAsia" w:ascii="黑体" w:hAnsi="黑体" w:eastAsia="黑体"/>
          <w:kern w:val="0"/>
          <w:sz w:val="32"/>
          <w:szCs w:val="32"/>
        </w:rPr>
      </w:pPr>
    </w:p>
    <w:p w14:paraId="010C2F8C">
      <w:pPr>
        <w:widowControl/>
        <w:spacing w:line="440" w:lineRule="exact"/>
        <w:jc w:val="center"/>
        <w:outlineLvl w:val="1"/>
        <w:rPr>
          <w:rFonts w:hint="eastAsia" w:ascii="黑体" w:hAnsi="黑体" w:eastAsia="黑体"/>
          <w:kern w:val="0"/>
          <w:sz w:val="32"/>
          <w:szCs w:val="32"/>
        </w:rPr>
      </w:pPr>
    </w:p>
    <w:p w14:paraId="0C422A42">
      <w:pPr>
        <w:widowControl/>
        <w:spacing w:line="440" w:lineRule="exact"/>
        <w:jc w:val="center"/>
        <w:outlineLvl w:val="1"/>
        <w:rPr>
          <w:rFonts w:hint="eastAsia" w:ascii="黑体" w:hAnsi="黑体" w:eastAsia="黑体"/>
          <w:kern w:val="0"/>
          <w:sz w:val="32"/>
          <w:szCs w:val="32"/>
        </w:rPr>
      </w:pPr>
    </w:p>
    <w:p w14:paraId="322152F4">
      <w:pPr>
        <w:widowControl/>
        <w:spacing w:line="440" w:lineRule="exact"/>
        <w:jc w:val="center"/>
        <w:outlineLvl w:val="1"/>
        <w:rPr>
          <w:rFonts w:hint="eastAsia" w:ascii="黑体" w:hAnsi="黑体" w:eastAsia="黑体"/>
          <w:kern w:val="0"/>
          <w:sz w:val="32"/>
          <w:szCs w:val="32"/>
        </w:rPr>
      </w:pPr>
    </w:p>
    <w:p w14:paraId="1D76ED6C">
      <w:pPr>
        <w:widowControl/>
        <w:spacing w:line="440" w:lineRule="exact"/>
        <w:jc w:val="center"/>
        <w:outlineLvl w:val="1"/>
        <w:rPr>
          <w:rFonts w:hint="eastAsia" w:ascii="黑体" w:hAnsi="黑体" w:eastAsia="黑体"/>
          <w:kern w:val="0"/>
          <w:sz w:val="32"/>
          <w:szCs w:val="32"/>
        </w:rPr>
      </w:pPr>
    </w:p>
    <w:p w14:paraId="7062002F">
      <w:pPr>
        <w:widowControl/>
        <w:spacing w:line="440" w:lineRule="exact"/>
        <w:jc w:val="center"/>
        <w:outlineLvl w:val="1"/>
        <w:rPr>
          <w:rFonts w:hint="eastAsia" w:ascii="黑体" w:hAnsi="黑体" w:eastAsia="黑体"/>
          <w:kern w:val="0"/>
          <w:sz w:val="32"/>
          <w:szCs w:val="32"/>
        </w:rPr>
      </w:pPr>
    </w:p>
    <w:p w14:paraId="318FB2A2">
      <w:pPr>
        <w:widowControl/>
        <w:spacing w:line="440" w:lineRule="exact"/>
        <w:jc w:val="both"/>
        <w:outlineLvl w:val="1"/>
        <w:rPr>
          <w:rFonts w:hint="eastAsia" w:ascii="黑体" w:hAnsi="黑体" w:eastAsia="黑体"/>
          <w:kern w:val="0"/>
          <w:sz w:val="32"/>
          <w:szCs w:val="32"/>
        </w:rPr>
      </w:pPr>
    </w:p>
    <w:p w14:paraId="6089EEF2">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D4B6B1E">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25142B2">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呼图壁县第五中学</w:t>
      </w:r>
      <w:r>
        <w:rPr>
          <w:rFonts w:hint="eastAsia" w:ascii="黑体" w:hAnsi="黑体" w:eastAsia="黑体"/>
          <w:color w:val="auto"/>
          <w:kern w:val="0"/>
          <w:sz w:val="32"/>
          <w:szCs w:val="32"/>
          <w:highlight w:val="none"/>
        </w:rPr>
        <w:t>预算公开表</w:t>
      </w:r>
    </w:p>
    <w:p w14:paraId="1556C4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7579945B">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14:paraId="2584395D">
      <w:pPr>
        <w:widowControl/>
        <w:spacing w:line="280" w:lineRule="exact"/>
        <w:jc w:val="center"/>
        <w:outlineLvl w:val="1"/>
        <w:rPr>
          <w:rFonts w:ascii="仿宋_GB2312" w:hAnsi="宋体" w:eastAsia="仿宋_GB2312"/>
          <w:b/>
          <w:color w:val="auto"/>
          <w:kern w:val="0"/>
          <w:sz w:val="32"/>
          <w:szCs w:val="32"/>
          <w:highlight w:val="none"/>
        </w:rPr>
      </w:pPr>
    </w:p>
    <w:p w14:paraId="7EB168D8">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编制单位：呼图壁县第五中学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14:paraId="16DD09B9">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0A082B2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2BAF2B1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5395C39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AEA4F16">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5B58B144">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5188B4DB">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02C648A3">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15122B4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7C51BC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3302B11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3447.97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B1CD83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24F45F7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8BCA18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55B81B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525D37B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2542.47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A49821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14E09C4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41CAA9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C93544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35A2743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2542.47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D3E52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1399A2A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FD617D5">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00F8387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5329547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FAB37C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06235BB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DD943F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C519165">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044DD0A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815C35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7E9F0AA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3447.97</w:t>
            </w:r>
            <w:r>
              <w:rPr>
                <w:rFonts w:hint="eastAsia" w:ascii="仿宋_GB2312" w:hAnsi="宋体" w:eastAsia="仿宋_GB2312" w:cs="宋体"/>
                <w:color w:val="auto"/>
                <w:kern w:val="0"/>
                <w:sz w:val="18"/>
                <w:szCs w:val="18"/>
                <w:highlight w:val="none"/>
              </w:rPr>
              <w:t>　</w:t>
            </w:r>
          </w:p>
        </w:tc>
      </w:tr>
      <w:tr w14:paraId="5E0D9B6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3C5D2B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7162B0A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51D351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2D84743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9B2F39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21302D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04D4437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CC58A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56FF6A0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BD5F73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F0F8D6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3E694EA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66F3BB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463BCFD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E70D5A4">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6D883FD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1C51B19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E53F13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70F2DDC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B576257">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312374C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020841BC">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0B19EE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72490200">
            <w:pPr>
              <w:widowControl/>
              <w:spacing w:line="280" w:lineRule="exact"/>
              <w:jc w:val="right"/>
              <w:rPr>
                <w:rFonts w:hint="eastAsia" w:ascii="仿宋_GB2312" w:hAnsi="宋体" w:eastAsia="仿宋_GB2312" w:cs="宋体"/>
                <w:color w:val="auto"/>
                <w:kern w:val="0"/>
                <w:sz w:val="18"/>
                <w:szCs w:val="18"/>
                <w:highlight w:val="none"/>
              </w:rPr>
            </w:pPr>
          </w:p>
        </w:tc>
      </w:tr>
      <w:tr w14:paraId="4762BBD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0281F2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4ABAFA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366966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17D2100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406AEA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394EA4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34A8CEA7">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905.5</w:t>
            </w:r>
          </w:p>
        </w:tc>
        <w:tc>
          <w:tcPr>
            <w:tcW w:w="2693" w:type="dxa"/>
            <w:tcBorders>
              <w:top w:val="nil"/>
              <w:left w:val="nil"/>
              <w:bottom w:val="single" w:color="auto" w:sz="4" w:space="0"/>
              <w:right w:val="nil"/>
            </w:tcBorders>
            <w:noWrap w:val="0"/>
            <w:vAlign w:val="center"/>
          </w:tcPr>
          <w:p w14:paraId="6CFEF12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27D0299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4FF540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8BCFA8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07E270CF">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905.5</w:t>
            </w:r>
          </w:p>
        </w:tc>
        <w:tc>
          <w:tcPr>
            <w:tcW w:w="2693" w:type="dxa"/>
            <w:tcBorders>
              <w:top w:val="nil"/>
              <w:left w:val="nil"/>
              <w:bottom w:val="single" w:color="auto" w:sz="4" w:space="0"/>
              <w:right w:val="nil"/>
            </w:tcBorders>
            <w:noWrap w:val="0"/>
            <w:vAlign w:val="center"/>
          </w:tcPr>
          <w:p w14:paraId="1681FE8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6BFD9CB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E47047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3A4F39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1A307EE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B021B6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1395DAE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A4D52F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A6CC21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1FB941E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BF36F8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3A783D5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E3039B1">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5EE5AA9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59B82C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B9FD2C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1B88F72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23233A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548A36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7F7346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E72526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113168B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B46C16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5D9F84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18ECFF0E">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B10AD9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52C88A3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43FCDE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968F00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75A9D2B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80D5D2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7EE7D67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3C6B18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C96A5E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3F9707D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401F7C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34563E1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778E68D">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1D4964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52AE82C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5C954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49310D7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4DD865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D16818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7A416216">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109E991">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25A70BCA">
            <w:pPr>
              <w:widowControl/>
              <w:spacing w:line="280" w:lineRule="exact"/>
              <w:jc w:val="right"/>
              <w:rPr>
                <w:rFonts w:hint="eastAsia" w:ascii="仿宋_GB2312" w:hAnsi="宋体" w:eastAsia="仿宋_GB2312" w:cs="宋体"/>
                <w:color w:val="auto"/>
                <w:kern w:val="0"/>
                <w:sz w:val="18"/>
                <w:szCs w:val="18"/>
                <w:highlight w:val="none"/>
              </w:rPr>
            </w:pPr>
          </w:p>
        </w:tc>
      </w:tr>
      <w:tr w14:paraId="6DB32B5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07542C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0F16495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DEA3BA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0C58A73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1E7C17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739E99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684DE7B7">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F97FC7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1C95E673">
            <w:pPr>
              <w:widowControl/>
              <w:spacing w:line="280" w:lineRule="exact"/>
              <w:jc w:val="right"/>
              <w:rPr>
                <w:rFonts w:hint="eastAsia" w:ascii="仿宋_GB2312" w:hAnsi="宋体" w:eastAsia="仿宋_GB2312" w:cs="宋体"/>
                <w:color w:val="auto"/>
                <w:kern w:val="0"/>
                <w:sz w:val="18"/>
                <w:szCs w:val="18"/>
                <w:highlight w:val="none"/>
              </w:rPr>
            </w:pPr>
          </w:p>
        </w:tc>
      </w:tr>
      <w:tr w14:paraId="658E4AF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5B62D8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5D7D78C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D1E806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2BBA411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28FE09C">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10C4DA61">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5B4049DE">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0079014">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7EF224B0">
            <w:pPr>
              <w:widowControl/>
              <w:spacing w:line="280" w:lineRule="exact"/>
              <w:jc w:val="right"/>
              <w:rPr>
                <w:rFonts w:hint="eastAsia" w:ascii="仿宋_GB2312" w:hAnsi="宋体" w:eastAsia="仿宋_GB2312" w:cs="宋体"/>
                <w:color w:val="auto"/>
                <w:kern w:val="0"/>
                <w:sz w:val="18"/>
                <w:szCs w:val="18"/>
                <w:highlight w:val="none"/>
              </w:rPr>
            </w:pPr>
          </w:p>
        </w:tc>
      </w:tr>
      <w:tr w14:paraId="5F48185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5987D4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54BE1BA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7381AA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097C14F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F5ADDF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1904BF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6BF389F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11F7AA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5F5093B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8B9F6D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F5FE9B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68A5BCF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E20AA41">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7ECFB14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6AFFF1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5776EBD1">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45FC49E4">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34D59FA5">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0F58E4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484204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2A9792EB">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4F8805DC">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7B20D6B1">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05A718E3">
            <w:pPr>
              <w:widowControl/>
              <w:spacing w:line="280" w:lineRule="exact"/>
              <w:jc w:val="left"/>
              <w:rPr>
                <w:rFonts w:hint="eastAsia" w:ascii="仿宋_GB2312" w:hAnsi="宋体" w:eastAsia="仿宋_GB2312" w:cs="宋体"/>
                <w:color w:val="auto"/>
                <w:kern w:val="0"/>
                <w:sz w:val="18"/>
                <w:szCs w:val="18"/>
                <w:highlight w:val="none"/>
              </w:rPr>
            </w:pPr>
          </w:p>
        </w:tc>
      </w:tr>
      <w:tr w14:paraId="46E69FEC">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4877486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43124DF5">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3447.97</w:t>
            </w:r>
          </w:p>
        </w:tc>
        <w:tc>
          <w:tcPr>
            <w:tcW w:w="2693" w:type="dxa"/>
            <w:tcBorders>
              <w:top w:val="nil"/>
              <w:left w:val="nil"/>
              <w:bottom w:val="single" w:color="auto" w:sz="4" w:space="0"/>
              <w:right w:val="nil"/>
            </w:tcBorders>
            <w:noWrap w:val="0"/>
            <w:vAlign w:val="center"/>
          </w:tcPr>
          <w:p w14:paraId="3786C3C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7D99B23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3447.97</w:t>
            </w:r>
            <w:r>
              <w:rPr>
                <w:rFonts w:hint="eastAsia" w:ascii="仿宋_GB2312" w:hAnsi="宋体" w:eastAsia="仿宋_GB2312" w:cs="宋体"/>
                <w:color w:val="auto"/>
                <w:kern w:val="0"/>
                <w:sz w:val="18"/>
                <w:szCs w:val="18"/>
                <w:highlight w:val="none"/>
              </w:rPr>
              <w:t>　</w:t>
            </w:r>
          </w:p>
        </w:tc>
      </w:tr>
    </w:tbl>
    <w:p w14:paraId="61BFF0C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DB8F7D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175D9947">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14:paraId="4341A61C">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编制单位：呼图壁县第五中学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95" w:type="dxa"/>
        <w:tblInd w:w="-450" w:type="dxa"/>
        <w:tblLayout w:type="fixed"/>
        <w:tblCellMar>
          <w:top w:w="0" w:type="dxa"/>
          <w:left w:w="108" w:type="dxa"/>
          <w:bottom w:w="0" w:type="dxa"/>
          <w:right w:w="108" w:type="dxa"/>
        </w:tblCellMar>
      </w:tblPr>
      <w:tblGrid>
        <w:gridCol w:w="417"/>
        <w:gridCol w:w="417"/>
        <w:gridCol w:w="417"/>
        <w:gridCol w:w="729"/>
        <w:gridCol w:w="765"/>
        <w:gridCol w:w="735"/>
        <w:gridCol w:w="720"/>
        <w:gridCol w:w="570"/>
        <w:gridCol w:w="720"/>
        <w:gridCol w:w="600"/>
        <w:gridCol w:w="570"/>
        <w:gridCol w:w="660"/>
        <w:gridCol w:w="540"/>
        <w:gridCol w:w="630"/>
        <w:gridCol w:w="465"/>
        <w:gridCol w:w="540"/>
      </w:tblGrid>
      <w:tr w14:paraId="21A7415F">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14:paraId="37EB6FC3">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729" w:type="dxa"/>
            <w:vMerge w:val="restart"/>
            <w:tcBorders>
              <w:top w:val="single" w:color="auto" w:sz="4" w:space="0"/>
              <w:left w:val="single" w:color="auto" w:sz="4" w:space="0"/>
              <w:bottom w:val="single" w:color="000000" w:sz="4" w:space="0"/>
              <w:right w:val="single" w:color="auto" w:sz="4" w:space="0"/>
            </w:tcBorders>
            <w:noWrap w:val="0"/>
            <w:vAlign w:val="center"/>
          </w:tcPr>
          <w:p w14:paraId="1978D3F1">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65" w:type="dxa"/>
            <w:vMerge w:val="restart"/>
            <w:tcBorders>
              <w:top w:val="single" w:color="auto" w:sz="4" w:space="0"/>
              <w:left w:val="single" w:color="auto" w:sz="4" w:space="0"/>
              <w:bottom w:val="single" w:color="000000" w:sz="4" w:space="0"/>
              <w:right w:val="single" w:color="auto" w:sz="4" w:space="0"/>
            </w:tcBorders>
            <w:noWrap w:val="0"/>
            <w:vAlign w:val="center"/>
          </w:tcPr>
          <w:p w14:paraId="4667E44E">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75" w:type="dxa"/>
            <w:gridSpan w:val="7"/>
            <w:tcBorders>
              <w:top w:val="single" w:color="auto" w:sz="4" w:space="0"/>
              <w:left w:val="single" w:color="auto" w:sz="4" w:space="0"/>
              <w:bottom w:val="single" w:color="auto" w:sz="4" w:space="0"/>
              <w:right w:val="single" w:color="auto" w:sz="4" w:space="0"/>
            </w:tcBorders>
            <w:noWrap w:val="0"/>
            <w:vAlign w:val="center"/>
          </w:tcPr>
          <w:p w14:paraId="624CBAA8">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40" w:type="dxa"/>
            <w:vMerge w:val="restart"/>
            <w:tcBorders>
              <w:top w:val="single" w:color="auto" w:sz="4" w:space="0"/>
              <w:left w:val="single" w:color="auto" w:sz="4" w:space="0"/>
              <w:bottom w:val="single" w:color="000000" w:sz="4" w:space="0"/>
              <w:right w:val="single" w:color="auto" w:sz="4" w:space="0"/>
            </w:tcBorders>
            <w:noWrap w:val="0"/>
            <w:vAlign w:val="center"/>
          </w:tcPr>
          <w:p w14:paraId="544FCA49">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30" w:type="dxa"/>
            <w:vMerge w:val="restart"/>
            <w:tcBorders>
              <w:top w:val="single" w:color="auto" w:sz="4" w:space="0"/>
              <w:left w:val="single" w:color="auto" w:sz="4" w:space="0"/>
              <w:bottom w:val="single" w:color="000000" w:sz="4" w:space="0"/>
              <w:right w:val="single" w:color="auto" w:sz="4" w:space="0"/>
            </w:tcBorders>
            <w:noWrap w:val="0"/>
            <w:vAlign w:val="center"/>
          </w:tcPr>
          <w:p w14:paraId="1DC1F107">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65" w:type="dxa"/>
            <w:vMerge w:val="restart"/>
            <w:tcBorders>
              <w:top w:val="single" w:color="auto" w:sz="4" w:space="0"/>
              <w:left w:val="single" w:color="auto" w:sz="4" w:space="0"/>
              <w:bottom w:val="single" w:color="000000" w:sz="4" w:space="0"/>
              <w:right w:val="single" w:color="auto" w:sz="4" w:space="0"/>
            </w:tcBorders>
            <w:noWrap w:val="0"/>
            <w:vAlign w:val="center"/>
          </w:tcPr>
          <w:p w14:paraId="384AAD28">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40" w:type="dxa"/>
            <w:vMerge w:val="restart"/>
            <w:tcBorders>
              <w:top w:val="single" w:color="auto" w:sz="4" w:space="0"/>
              <w:left w:val="single" w:color="auto" w:sz="4" w:space="0"/>
              <w:bottom w:val="single" w:color="000000" w:sz="4" w:space="0"/>
              <w:right w:val="single" w:color="auto" w:sz="4" w:space="0"/>
            </w:tcBorders>
            <w:noWrap w:val="0"/>
            <w:vAlign w:val="center"/>
          </w:tcPr>
          <w:p w14:paraId="0C8ACD53">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54934C7B">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14:paraId="6254FD13">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14:paraId="7C925962">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14:paraId="640A9B46">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729" w:type="dxa"/>
            <w:vMerge w:val="continue"/>
            <w:tcBorders>
              <w:left w:val="single" w:color="auto" w:sz="4" w:space="0"/>
              <w:bottom w:val="single" w:color="000000" w:sz="4" w:space="0"/>
              <w:right w:val="single" w:color="auto" w:sz="4" w:space="0"/>
            </w:tcBorders>
            <w:noWrap w:val="0"/>
            <w:vAlign w:val="center"/>
          </w:tcPr>
          <w:p w14:paraId="20CCBD89">
            <w:pPr>
              <w:rPr>
                <w:rFonts w:ascii="仿宋_GB2312" w:hAnsi="宋体" w:eastAsia="仿宋_GB2312" w:cs="宋体"/>
                <w:color w:val="auto"/>
                <w:sz w:val="20"/>
                <w:szCs w:val="20"/>
                <w:highlight w:val="none"/>
              </w:rPr>
            </w:pPr>
          </w:p>
        </w:tc>
        <w:tc>
          <w:tcPr>
            <w:tcW w:w="765" w:type="dxa"/>
            <w:vMerge w:val="continue"/>
            <w:tcBorders>
              <w:left w:val="single" w:color="auto" w:sz="4" w:space="0"/>
              <w:bottom w:val="single" w:color="000000" w:sz="4" w:space="0"/>
              <w:right w:val="single" w:color="auto" w:sz="4" w:space="0"/>
            </w:tcBorders>
            <w:noWrap w:val="0"/>
            <w:vAlign w:val="center"/>
          </w:tcPr>
          <w:p w14:paraId="2A2F3446">
            <w:pPr>
              <w:rPr>
                <w:rFonts w:ascii="仿宋_GB2312" w:hAnsi="宋体" w:eastAsia="仿宋_GB2312" w:cs="宋体"/>
                <w:color w:val="auto"/>
                <w:sz w:val="20"/>
                <w:szCs w:val="20"/>
                <w:highlight w:val="none"/>
              </w:rPr>
            </w:pPr>
          </w:p>
        </w:tc>
        <w:tc>
          <w:tcPr>
            <w:tcW w:w="735" w:type="dxa"/>
            <w:tcBorders>
              <w:top w:val="single" w:color="auto" w:sz="4" w:space="0"/>
              <w:left w:val="single" w:color="auto" w:sz="4" w:space="0"/>
              <w:bottom w:val="single" w:color="000000" w:sz="4" w:space="0"/>
              <w:right w:val="single" w:color="auto" w:sz="4" w:space="0"/>
            </w:tcBorders>
            <w:noWrap w:val="0"/>
            <w:vAlign w:val="center"/>
          </w:tcPr>
          <w:p w14:paraId="68AF5043">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0" w:type="dxa"/>
            <w:tcBorders>
              <w:top w:val="single" w:color="auto" w:sz="4" w:space="0"/>
              <w:left w:val="single" w:color="auto" w:sz="4" w:space="0"/>
              <w:bottom w:val="single" w:color="000000" w:sz="4" w:space="0"/>
              <w:right w:val="single" w:color="auto" w:sz="4" w:space="0"/>
            </w:tcBorders>
            <w:noWrap w:val="0"/>
            <w:vAlign w:val="center"/>
          </w:tcPr>
          <w:p w14:paraId="632C7E0E">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570" w:type="dxa"/>
            <w:tcBorders>
              <w:top w:val="single" w:color="auto" w:sz="4" w:space="0"/>
              <w:left w:val="single" w:color="auto" w:sz="4" w:space="0"/>
              <w:bottom w:val="single" w:color="000000" w:sz="4" w:space="0"/>
              <w:right w:val="single" w:color="auto" w:sz="4" w:space="0"/>
            </w:tcBorders>
            <w:noWrap w:val="0"/>
            <w:vAlign w:val="center"/>
          </w:tcPr>
          <w:p w14:paraId="3857F4D4">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20" w:type="dxa"/>
            <w:tcBorders>
              <w:top w:val="single" w:color="auto" w:sz="4" w:space="0"/>
              <w:left w:val="single" w:color="auto" w:sz="4" w:space="0"/>
              <w:bottom w:val="single" w:color="000000" w:sz="4" w:space="0"/>
              <w:right w:val="single" w:color="auto" w:sz="4" w:space="0"/>
            </w:tcBorders>
            <w:noWrap w:val="0"/>
            <w:vAlign w:val="center"/>
          </w:tcPr>
          <w:p w14:paraId="3CCE9F8F">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00" w:type="dxa"/>
            <w:tcBorders>
              <w:top w:val="single" w:color="auto" w:sz="4" w:space="0"/>
              <w:left w:val="single" w:color="auto" w:sz="4" w:space="0"/>
              <w:bottom w:val="single" w:color="000000" w:sz="4" w:space="0"/>
              <w:right w:val="single" w:color="auto" w:sz="4" w:space="0"/>
            </w:tcBorders>
            <w:noWrap w:val="0"/>
            <w:vAlign w:val="center"/>
          </w:tcPr>
          <w:p w14:paraId="3274B2B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70" w:type="dxa"/>
            <w:tcBorders>
              <w:top w:val="single" w:color="auto" w:sz="4" w:space="0"/>
              <w:left w:val="single" w:color="auto" w:sz="4" w:space="0"/>
              <w:bottom w:val="single" w:color="000000" w:sz="4" w:space="0"/>
              <w:right w:val="single" w:color="auto" w:sz="4" w:space="0"/>
            </w:tcBorders>
            <w:noWrap w:val="0"/>
            <w:vAlign w:val="center"/>
          </w:tcPr>
          <w:p w14:paraId="3220A99E">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14:paraId="17E43F7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40" w:type="dxa"/>
            <w:vMerge w:val="continue"/>
            <w:tcBorders>
              <w:left w:val="single" w:color="auto" w:sz="4" w:space="0"/>
              <w:bottom w:val="single" w:color="000000" w:sz="4" w:space="0"/>
              <w:right w:val="single" w:color="auto" w:sz="4" w:space="0"/>
            </w:tcBorders>
            <w:noWrap w:val="0"/>
            <w:vAlign w:val="center"/>
          </w:tcPr>
          <w:p w14:paraId="57FD5A83">
            <w:pPr>
              <w:rPr>
                <w:rFonts w:ascii="仿宋_GB2312" w:hAnsi="宋体" w:eastAsia="仿宋_GB2312" w:cs="宋体"/>
                <w:color w:val="auto"/>
                <w:sz w:val="20"/>
                <w:szCs w:val="20"/>
                <w:highlight w:val="none"/>
              </w:rPr>
            </w:pPr>
          </w:p>
        </w:tc>
        <w:tc>
          <w:tcPr>
            <w:tcW w:w="630" w:type="dxa"/>
            <w:vMerge w:val="continue"/>
            <w:tcBorders>
              <w:left w:val="single" w:color="auto" w:sz="4" w:space="0"/>
              <w:bottom w:val="single" w:color="000000" w:sz="4" w:space="0"/>
              <w:right w:val="single" w:color="auto" w:sz="4" w:space="0"/>
            </w:tcBorders>
            <w:noWrap w:val="0"/>
            <w:vAlign w:val="center"/>
          </w:tcPr>
          <w:p w14:paraId="2FC2169C">
            <w:pPr>
              <w:rPr>
                <w:rFonts w:ascii="仿宋_GB2312" w:hAnsi="宋体" w:eastAsia="仿宋_GB2312" w:cs="宋体"/>
                <w:color w:val="auto"/>
                <w:sz w:val="20"/>
                <w:szCs w:val="20"/>
                <w:highlight w:val="none"/>
              </w:rPr>
            </w:pPr>
          </w:p>
        </w:tc>
        <w:tc>
          <w:tcPr>
            <w:tcW w:w="465" w:type="dxa"/>
            <w:vMerge w:val="continue"/>
            <w:tcBorders>
              <w:left w:val="single" w:color="auto" w:sz="4" w:space="0"/>
              <w:bottom w:val="single" w:color="000000" w:sz="4" w:space="0"/>
              <w:right w:val="single" w:color="auto" w:sz="4" w:space="0"/>
            </w:tcBorders>
            <w:noWrap w:val="0"/>
            <w:vAlign w:val="center"/>
          </w:tcPr>
          <w:p w14:paraId="4006A32E">
            <w:pPr>
              <w:rPr>
                <w:rFonts w:ascii="仿宋_GB2312" w:hAnsi="宋体" w:eastAsia="仿宋_GB2312" w:cs="宋体"/>
                <w:color w:val="auto"/>
                <w:sz w:val="20"/>
                <w:szCs w:val="20"/>
                <w:highlight w:val="none"/>
              </w:rPr>
            </w:pPr>
          </w:p>
        </w:tc>
        <w:tc>
          <w:tcPr>
            <w:tcW w:w="540" w:type="dxa"/>
            <w:vMerge w:val="continue"/>
            <w:tcBorders>
              <w:left w:val="single" w:color="auto" w:sz="4" w:space="0"/>
              <w:bottom w:val="single" w:color="000000" w:sz="4" w:space="0"/>
              <w:right w:val="single" w:color="auto" w:sz="4" w:space="0"/>
            </w:tcBorders>
            <w:noWrap w:val="0"/>
            <w:vAlign w:val="center"/>
          </w:tcPr>
          <w:p w14:paraId="22A88EEF">
            <w:pPr>
              <w:rPr>
                <w:rFonts w:ascii="仿宋_GB2312" w:hAnsi="宋体" w:eastAsia="仿宋_GB2312" w:cs="宋体"/>
                <w:color w:val="auto"/>
                <w:sz w:val="20"/>
                <w:szCs w:val="20"/>
                <w:highlight w:val="none"/>
              </w:rPr>
            </w:pPr>
          </w:p>
        </w:tc>
      </w:tr>
      <w:tr w14:paraId="48D1797B">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14:paraId="27B3AAD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14:paraId="7FB32C6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14:paraId="349356B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9" w:type="dxa"/>
            <w:tcBorders>
              <w:top w:val="nil"/>
              <w:left w:val="nil"/>
              <w:bottom w:val="single" w:color="auto" w:sz="4" w:space="0"/>
              <w:right w:val="single" w:color="auto" w:sz="4" w:space="0"/>
            </w:tcBorders>
            <w:shd w:val="clear" w:color="auto" w:fill="auto"/>
            <w:noWrap w:val="0"/>
            <w:vAlign w:val="center"/>
          </w:tcPr>
          <w:p w14:paraId="11C05B7A">
            <w:pPr>
              <w:jc w:val="cente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auto"/>
                <w:sz w:val="20"/>
                <w:szCs w:val="20"/>
                <w:highlight w:val="none"/>
                <w:lang w:eastAsia="zh-CN"/>
              </w:rPr>
              <w:t>教</w:t>
            </w:r>
            <w:r>
              <w:rPr>
                <w:rFonts w:hint="eastAsia" w:ascii="仿宋_GB2312" w:hAnsi="宋体" w:eastAsia="仿宋_GB2312" w:cs="宋体"/>
                <w:color w:val="auto"/>
                <w:sz w:val="20"/>
                <w:szCs w:val="20"/>
                <w:highlight w:val="none"/>
                <w:lang w:val="en-US" w:eastAsia="zh-CN"/>
              </w:rPr>
              <w:t xml:space="preserve"> </w:t>
            </w:r>
            <w:r>
              <w:rPr>
                <w:rFonts w:hint="eastAsia" w:ascii="仿宋_GB2312" w:hAnsi="宋体" w:eastAsia="仿宋_GB2312" w:cs="宋体"/>
                <w:color w:val="auto"/>
                <w:sz w:val="20"/>
                <w:szCs w:val="20"/>
                <w:highlight w:val="none"/>
                <w:lang w:eastAsia="zh-CN"/>
              </w:rPr>
              <w:t>育支</w:t>
            </w:r>
            <w:r>
              <w:rPr>
                <w:rFonts w:hint="eastAsia" w:ascii="仿宋_GB2312" w:hAnsi="宋体" w:eastAsia="仿宋_GB2312" w:cs="宋体"/>
                <w:color w:val="auto"/>
                <w:sz w:val="20"/>
                <w:szCs w:val="20"/>
                <w:highlight w:val="none"/>
                <w:lang w:val="en-US" w:eastAsia="zh-CN"/>
              </w:rPr>
              <w:t xml:space="preserve"> </w:t>
            </w:r>
            <w:r>
              <w:rPr>
                <w:rFonts w:hint="eastAsia" w:ascii="仿宋_GB2312" w:hAnsi="宋体" w:eastAsia="仿宋_GB2312" w:cs="宋体"/>
                <w:color w:val="auto"/>
                <w:sz w:val="20"/>
                <w:szCs w:val="20"/>
                <w:highlight w:val="none"/>
                <w:lang w:eastAsia="zh-CN"/>
              </w:rPr>
              <w:t>出</w:t>
            </w:r>
          </w:p>
        </w:tc>
        <w:tc>
          <w:tcPr>
            <w:tcW w:w="765" w:type="dxa"/>
            <w:tcBorders>
              <w:top w:val="nil"/>
              <w:left w:val="nil"/>
              <w:bottom w:val="single" w:color="auto" w:sz="4" w:space="0"/>
              <w:right w:val="single" w:color="auto" w:sz="4" w:space="0"/>
            </w:tcBorders>
            <w:shd w:val="clear" w:color="000000" w:fill="FFFFFF"/>
            <w:noWrap w:val="0"/>
            <w:vAlign w:val="center"/>
          </w:tcPr>
          <w:p w14:paraId="00FBD18D">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3447.97</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shd w:val="clear" w:color="000000" w:fill="FFFFFF"/>
            <w:noWrap w:val="0"/>
            <w:vAlign w:val="center"/>
          </w:tcPr>
          <w:p w14:paraId="396BF699">
            <w:pPr>
              <w:jc w:val="center"/>
              <w:rPr>
                <w:rFonts w:ascii="仿宋_GB2312" w:hAnsi="宋体" w:eastAsia="仿宋_GB2312" w:cs="宋体"/>
                <w:color w:val="auto"/>
                <w:kern w:val="2"/>
                <w:sz w:val="13"/>
                <w:szCs w:val="13"/>
                <w:highlight w:val="none"/>
                <w:lang w:val="en-US" w:eastAsia="zh-CN" w:bidi="ar-SA"/>
              </w:rPr>
            </w:pPr>
            <w:r>
              <w:rPr>
                <w:rFonts w:hint="eastAsia" w:ascii="仿宋_GB2312" w:eastAsia="仿宋_GB2312"/>
                <w:color w:val="auto"/>
                <w:sz w:val="13"/>
                <w:szCs w:val="13"/>
                <w:highlight w:val="none"/>
                <w:lang w:val="en-US" w:eastAsia="zh-CN"/>
              </w:rPr>
              <w:t>3447.97</w:t>
            </w:r>
            <w:r>
              <w:rPr>
                <w:rFonts w:hint="eastAsia" w:ascii="仿宋_GB2312" w:eastAsia="仿宋_GB2312"/>
                <w:color w:val="auto"/>
                <w:sz w:val="13"/>
                <w:szCs w:val="13"/>
                <w:highlight w:val="none"/>
              </w:rPr>
              <w:t>　</w:t>
            </w:r>
          </w:p>
        </w:tc>
        <w:tc>
          <w:tcPr>
            <w:tcW w:w="720" w:type="dxa"/>
            <w:tcBorders>
              <w:top w:val="nil"/>
              <w:left w:val="nil"/>
              <w:bottom w:val="single" w:color="auto" w:sz="4" w:space="0"/>
              <w:right w:val="single" w:color="auto" w:sz="4" w:space="0"/>
            </w:tcBorders>
            <w:shd w:val="clear" w:color="000000" w:fill="FFFFFF"/>
            <w:noWrap w:val="0"/>
            <w:vAlign w:val="center"/>
          </w:tcPr>
          <w:p w14:paraId="625F4BCB">
            <w:pPr>
              <w:jc w:val="center"/>
              <w:rPr>
                <w:rFonts w:ascii="仿宋_GB2312" w:hAnsi="宋体" w:eastAsia="仿宋_GB2312" w:cs="宋体"/>
                <w:color w:val="auto"/>
                <w:kern w:val="2"/>
                <w:sz w:val="13"/>
                <w:szCs w:val="13"/>
                <w:highlight w:val="none"/>
                <w:lang w:val="en-US" w:eastAsia="zh-CN" w:bidi="ar-SA"/>
              </w:rPr>
            </w:pPr>
            <w:r>
              <w:rPr>
                <w:rFonts w:hint="eastAsia" w:ascii="仿宋_GB2312" w:eastAsia="仿宋_GB2312"/>
                <w:color w:val="auto"/>
                <w:sz w:val="13"/>
                <w:szCs w:val="13"/>
                <w:highlight w:val="none"/>
                <w:lang w:val="en-US" w:eastAsia="zh-CN"/>
              </w:rPr>
              <w:t>3447.97</w:t>
            </w:r>
            <w:r>
              <w:rPr>
                <w:rFonts w:hint="eastAsia" w:ascii="仿宋_GB2312" w:eastAsia="仿宋_GB2312"/>
                <w:color w:val="auto"/>
                <w:sz w:val="13"/>
                <w:szCs w:val="13"/>
                <w:highlight w:val="none"/>
              </w:rPr>
              <w:t>　</w:t>
            </w:r>
          </w:p>
        </w:tc>
        <w:tc>
          <w:tcPr>
            <w:tcW w:w="570" w:type="dxa"/>
            <w:tcBorders>
              <w:top w:val="nil"/>
              <w:left w:val="nil"/>
              <w:bottom w:val="single" w:color="auto" w:sz="4" w:space="0"/>
              <w:right w:val="single" w:color="auto" w:sz="4" w:space="0"/>
            </w:tcBorders>
            <w:shd w:val="clear" w:color="000000" w:fill="FFFFFF"/>
            <w:noWrap w:val="0"/>
            <w:vAlign w:val="center"/>
          </w:tcPr>
          <w:p w14:paraId="28195D56">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5.76</w:t>
            </w:r>
          </w:p>
        </w:tc>
        <w:tc>
          <w:tcPr>
            <w:tcW w:w="720" w:type="dxa"/>
            <w:tcBorders>
              <w:top w:val="nil"/>
              <w:left w:val="nil"/>
              <w:bottom w:val="single" w:color="auto" w:sz="4" w:space="0"/>
              <w:right w:val="single" w:color="auto" w:sz="4" w:space="0"/>
            </w:tcBorders>
            <w:shd w:val="clear" w:color="000000" w:fill="FFFFFF"/>
            <w:noWrap w:val="0"/>
            <w:vAlign w:val="center"/>
          </w:tcPr>
          <w:p w14:paraId="572EB408">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00" w:type="dxa"/>
            <w:tcBorders>
              <w:top w:val="nil"/>
              <w:left w:val="nil"/>
              <w:bottom w:val="single" w:color="auto" w:sz="4" w:space="0"/>
              <w:right w:val="single" w:color="auto" w:sz="4" w:space="0"/>
            </w:tcBorders>
            <w:shd w:val="clear" w:color="000000" w:fill="FFFFFF"/>
            <w:noWrap w:val="0"/>
            <w:vAlign w:val="center"/>
          </w:tcPr>
          <w:p w14:paraId="4F11CA3A">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70" w:type="dxa"/>
            <w:tcBorders>
              <w:top w:val="nil"/>
              <w:left w:val="nil"/>
              <w:bottom w:val="single" w:color="auto" w:sz="4" w:space="0"/>
              <w:right w:val="single" w:color="auto" w:sz="4" w:space="0"/>
            </w:tcBorders>
            <w:shd w:val="clear" w:color="000000" w:fill="FFFFFF"/>
            <w:noWrap w:val="0"/>
            <w:vAlign w:val="center"/>
          </w:tcPr>
          <w:p w14:paraId="7E1FBC11">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shd w:val="clear" w:color="000000" w:fill="FFFFFF"/>
            <w:noWrap w:val="0"/>
            <w:vAlign w:val="center"/>
          </w:tcPr>
          <w:p w14:paraId="5F578CCA">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40" w:type="dxa"/>
            <w:tcBorders>
              <w:top w:val="nil"/>
              <w:left w:val="single" w:color="auto" w:sz="4" w:space="0"/>
              <w:bottom w:val="single" w:color="auto" w:sz="4" w:space="0"/>
              <w:right w:val="single" w:color="auto" w:sz="4" w:space="0"/>
            </w:tcBorders>
            <w:shd w:val="clear" w:color="000000" w:fill="FFFFFF"/>
            <w:noWrap w:val="0"/>
            <w:vAlign w:val="center"/>
          </w:tcPr>
          <w:p w14:paraId="11C63F15">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shd w:val="clear" w:color="000000" w:fill="FFFFFF"/>
            <w:noWrap w:val="0"/>
            <w:vAlign w:val="center"/>
          </w:tcPr>
          <w:p w14:paraId="70E87BF9">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905.5</w:t>
            </w:r>
          </w:p>
        </w:tc>
        <w:tc>
          <w:tcPr>
            <w:tcW w:w="465" w:type="dxa"/>
            <w:tcBorders>
              <w:top w:val="nil"/>
              <w:left w:val="single" w:color="auto" w:sz="4" w:space="0"/>
              <w:bottom w:val="single" w:color="auto" w:sz="4" w:space="0"/>
              <w:right w:val="single" w:color="auto" w:sz="4" w:space="0"/>
            </w:tcBorders>
            <w:shd w:val="clear" w:color="000000" w:fill="FFFFFF"/>
            <w:noWrap w:val="0"/>
            <w:vAlign w:val="center"/>
          </w:tcPr>
          <w:p w14:paraId="2CFADB35">
            <w:pPr>
              <w:jc w:val="center"/>
              <w:rPr>
                <w:rFonts w:hint="eastAsia" w:ascii="仿宋_GB2312" w:eastAsia="仿宋_GB2312"/>
                <w:color w:val="auto"/>
                <w:sz w:val="20"/>
                <w:szCs w:val="20"/>
                <w:highlight w:val="none"/>
              </w:rPr>
            </w:pPr>
          </w:p>
        </w:tc>
        <w:tc>
          <w:tcPr>
            <w:tcW w:w="540" w:type="dxa"/>
            <w:tcBorders>
              <w:top w:val="nil"/>
              <w:left w:val="single" w:color="auto" w:sz="4" w:space="0"/>
              <w:bottom w:val="single" w:color="auto" w:sz="4" w:space="0"/>
              <w:right w:val="single" w:color="auto" w:sz="4" w:space="0"/>
            </w:tcBorders>
            <w:shd w:val="clear" w:color="000000" w:fill="FFFFFF"/>
            <w:noWrap w:val="0"/>
            <w:vAlign w:val="center"/>
          </w:tcPr>
          <w:p w14:paraId="275502D7">
            <w:pPr>
              <w:jc w:val="center"/>
              <w:rPr>
                <w:rFonts w:hint="eastAsia" w:ascii="仿宋_GB2312" w:eastAsia="仿宋_GB2312"/>
                <w:color w:val="auto"/>
                <w:sz w:val="20"/>
                <w:szCs w:val="20"/>
                <w:highlight w:val="none"/>
              </w:rPr>
            </w:pPr>
          </w:p>
        </w:tc>
      </w:tr>
      <w:tr w14:paraId="19EB1549">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30BA81B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0ACA9E0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1DF70A4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9" w:type="dxa"/>
            <w:tcBorders>
              <w:top w:val="nil"/>
              <w:left w:val="nil"/>
              <w:bottom w:val="single" w:color="auto" w:sz="4" w:space="0"/>
              <w:right w:val="single" w:color="auto" w:sz="4" w:space="0"/>
            </w:tcBorders>
            <w:noWrap w:val="0"/>
            <w:vAlign w:val="center"/>
          </w:tcPr>
          <w:p w14:paraId="44F6CBB1">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eastAsia="zh-CN"/>
              </w:rPr>
              <w:t>普</w:t>
            </w:r>
            <w:r>
              <w:rPr>
                <w:rFonts w:hint="eastAsia" w:ascii="仿宋_GB2312" w:eastAsia="仿宋_GB2312"/>
                <w:color w:val="auto"/>
                <w:sz w:val="20"/>
                <w:szCs w:val="20"/>
                <w:highlight w:val="none"/>
                <w:lang w:val="en-US" w:eastAsia="zh-CN"/>
              </w:rPr>
              <w:t xml:space="preserve"> </w:t>
            </w:r>
            <w:r>
              <w:rPr>
                <w:rFonts w:hint="eastAsia" w:ascii="仿宋_GB2312" w:eastAsia="仿宋_GB2312"/>
                <w:color w:val="auto"/>
                <w:sz w:val="20"/>
                <w:szCs w:val="20"/>
                <w:highlight w:val="none"/>
                <w:lang w:eastAsia="zh-CN"/>
              </w:rPr>
              <w:t>通教</w:t>
            </w:r>
            <w:r>
              <w:rPr>
                <w:rFonts w:hint="eastAsia" w:ascii="仿宋_GB2312" w:eastAsia="仿宋_GB2312"/>
                <w:color w:val="auto"/>
                <w:sz w:val="20"/>
                <w:szCs w:val="20"/>
                <w:highlight w:val="none"/>
                <w:lang w:val="en-US" w:eastAsia="zh-CN"/>
              </w:rPr>
              <w:t xml:space="preserve"> </w:t>
            </w:r>
            <w:r>
              <w:rPr>
                <w:rFonts w:hint="eastAsia" w:ascii="仿宋_GB2312" w:eastAsia="仿宋_GB2312"/>
                <w:color w:val="auto"/>
                <w:sz w:val="20"/>
                <w:szCs w:val="20"/>
                <w:highlight w:val="none"/>
                <w:lang w:eastAsia="zh-CN"/>
              </w:rPr>
              <w:t>育</w:t>
            </w: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noWrap w:val="0"/>
            <w:vAlign w:val="center"/>
          </w:tcPr>
          <w:p w14:paraId="10323107">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3447.97</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14:paraId="398EB74A">
            <w:pPr>
              <w:jc w:val="right"/>
              <w:rPr>
                <w:rFonts w:ascii="仿宋_GB2312" w:hAnsi="宋体" w:eastAsia="仿宋_GB2312" w:cs="宋体"/>
                <w:color w:val="auto"/>
                <w:kern w:val="2"/>
                <w:sz w:val="13"/>
                <w:szCs w:val="13"/>
                <w:highlight w:val="none"/>
                <w:lang w:val="en-US" w:eastAsia="zh-CN" w:bidi="ar-SA"/>
              </w:rPr>
            </w:pPr>
            <w:r>
              <w:rPr>
                <w:rFonts w:hint="eastAsia" w:ascii="仿宋_GB2312" w:eastAsia="仿宋_GB2312"/>
                <w:color w:val="auto"/>
                <w:sz w:val="13"/>
                <w:szCs w:val="13"/>
                <w:highlight w:val="none"/>
                <w:lang w:val="en-US" w:eastAsia="zh-CN"/>
              </w:rPr>
              <w:t>3447.97</w:t>
            </w:r>
            <w:r>
              <w:rPr>
                <w:rFonts w:hint="eastAsia" w:ascii="仿宋_GB2312" w:eastAsia="仿宋_GB2312"/>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14:paraId="0FEB0395">
            <w:pPr>
              <w:jc w:val="right"/>
              <w:rPr>
                <w:rFonts w:ascii="仿宋_GB2312" w:hAnsi="宋体" w:eastAsia="仿宋_GB2312" w:cs="宋体"/>
                <w:color w:val="auto"/>
                <w:kern w:val="2"/>
                <w:sz w:val="13"/>
                <w:szCs w:val="13"/>
                <w:highlight w:val="none"/>
                <w:lang w:val="en-US" w:eastAsia="zh-CN" w:bidi="ar-SA"/>
              </w:rPr>
            </w:pPr>
            <w:r>
              <w:rPr>
                <w:rFonts w:hint="eastAsia" w:ascii="仿宋_GB2312" w:eastAsia="仿宋_GB2312"/>
                <w:color w:val="auto"/>
                <w:sz w:val="13"/>
                <w:szCs w:val="13"/>
                <w:highlight w:val="none"/>
                <w:lang w:val="en-US" w:eastAsia="zh-CN"/>
              </w:rPr>
              <w:t>3447.97</w:t>
            </w:r>
            <w:r>
              <w:rPr>
                <w:rFonts w:hint="eastAsia" w:ascii="仿宋_GB2312" w:eastAsia="仿宋_GB2312"/>
                <w:color w:val="auto"/>
                <w:sz w:val="13"/>
                <w:szCs w:val="13"/>
                <w:highlight w:val="none"/>
              </w:rPr>
              <w:t>　</w:t>
            </w:r>
          </w:p>
        </w:tc>
        <w:tc>
          <w:tcPr>
            <w:tcW w:w="570" w:type="dxa"/>
            <w:tcBorders>
              <w:top w:val="nil"/>
              <w:left w:val="nil"/>
              <w:bottom w:val="single" w:color="auto" w:sz="4" w:space="0"/>
              <w:right w:val="single" w:color="auto" w:sz="4" w:space="0"/>
            </w:tcBorders>
            <w:noWrap w:val="0"/>
            <w:vAlign w:val="center"/>
          </w:tcPr>
          <w:p w14:paraId="6B703274">
            <w:pPr>
              <w:jc w:val="right"/>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5.76</w:t>
            </w:r>
          </w:p>
        </w:tc>
        <w:tc>
          <w:tcPr>
            <w:tcW w:w="720" w:type="dxa"/>
            <w:tcBorders>
              <w:top w:val="nil"/>
              <w:left w:val="nil"/>
              <w:bottom w:val="single" w:color="auto" w:sz="4" w:space="0"/>
              <w:right w:val="single" w:color="auto" w:sz="4" w:space="0"/>
            </w:tcBorders>
            <w:noWrap w:val="0"/>
            <w:vAlign w:val="center"/>
          </w:tcPr>
          <w:p w14:paraId="29A42659">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00" w:type="dxa"/>
            <w:tcBorders>
              <w:top w:val="nil"/>
              <w:left w:val="nil"/>
              <w:bottom w:val="single" w:color="auto" w:sz="4" w:space="0"/>
              <w:right w:val="single" w:color="auto" w:sz="4" w:space="0"/>
            </w:tcBorders>
            <w:noWrap w:val="0"/>
            <w:vAlign w:val="center"/>
          </w:tcPr>
          <w:p w14:paraId="2670FA87">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70" w:type="dxa"/>
            <w:tcBorders>
              <w:top w:val="nil"/>
              <w:left w:val="nil"/>
              <w:bottom w:val="single" w:color="auto" w:sz="4" w:space="0"/>
              <w:right w:val="single" w:color="auto" w:sz="4" w:space="0"/>
            </w:tcBorders>
            <w:noWrap w:val="0"/>
            <w:vAlign w:val="center"/>
          </w:tcPr>
          <w:p w14:paraId="00C601F7">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14:paraId="2E954AF1">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40" w:type="dxa"/>
            <w:tcBorders>
              <w:top w:val="nil"/>
              <w:left w:val="single" w:color="auto" w:sz="4" w:space="0"/>
              <w:bottom w:val="single" w:color="auto" w:sz="4" w:space="0"/>
              <w:right w:val="single" w:color="auto" w:sz="4" w:space="0"/>
            </w:tcBorders>
            <w:noWrap w:val="0"/>
            <w:vAlign w:val="center"/>
          </w:tcPr>
          <w:p w14:paraId="2D0F6521">
            <w:pPr>
              <w:jc w:val="right"/>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14:paraId="5E375739">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905.5</w:t>
            </w:r>
          </w:p>
        </w:tc>
        <w:tc>
          <w:tcPr>
            <w:tcW w:w="465" w:type="dxa"/>
            <w:tcBorders>
              <w:top w:val="nil"/>
              <w:left w:val="single" w:color="auto" w:sz="4" w:space="0"/>
              <w:bottom w:val="single" w:color="auto" w:sz="4" w:space="0"/>
              <w:right w:val="single" w:color="auto" w:sz="4" w:space="0"/>
            </w:tcBorders>
            <w:noWrap w:val="0"/>
            <w:vAlign w:val="center"/>
          </w:tcPr>
          <w:p w14:paraId="54D4CC40">
            <w:pPr>
              <w:jc w:val="right"/>
              <w:rPr>
                <w:rFonts w:hint="eastAsia" w:ascii="仿宋_GB2312" w:eastAsia="仿宋_GB2312"/>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center"/>
          </w:tcPr>
          <w:p w14:paraId="30F56351">
            <w:pPr>
              <w:jc w:val="right"/>
              <w:rPr>
                <w:rFonts w:hint="eastAsia" w:ascii="仿宋_GB2312" w:eastAsia="仿宋_GB2312"/>
                <w:color w:val="auto"/>
                <w:sz w:val="20"/>
                <w:szCs w:val="20"/>
                <w:highlight w:val="none"/>
              </w:rPr>
            </w:pPr>
          </w:p>
        </w:tc>
      </w:tr>
      <w:tr w14:paraId="5017D9BB">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3CB8A7F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7F8DC3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0871267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729" w:type="dxa"/>
            <w:tcBorders>
              <w:top w:val="nil"/>
              <w:left w:val="nil"/>
              <w:bottom w:val="single" w:color="auto" w:sz="4" w:space="0"/>
              <w:right w:val="single" w:color="auto" w:sz="4" w:space="0"/>
            </w:tcBorders>
            <w:noWrap w:val="0"/>
            <w:vAlign w:val="center"/>
          </w:tcPr>
          <w:p w14:paraId="201CA405">
            <w:pP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小学教</w:t>
            </w:r>
            <w:r>
              <w:rPr>
                <w:rFonts w:hint="eastAsia" w:ascii="仿宋_GB2312" w:eastAsia="仿宋_GB2312"/>
                <w:color w:val="auto"/>
                <w:sz w:val="20"/>
                <w:szCs w:val="20"/>
                <w:highlight w:val="none"/>
                <w:lang w:val="en-US" w:eastAsia="zh-CN"/>
              </w:rPr>
              <w:t xml:space="preserve"> </w:t>
            </w:r>
            <w:r>
              <w:rPr>
                <w:rFonts w:hint="eastAsia" w:ascii="仿宋_GB2312" w:eastAsia="仿宋_GB2312"/>
                <w:color w:val="auto"/>
                <w:sz w:val="20"/>
                <w:szCs w:val="20"/>
                <w:highlight w:val="none"/>
                <w:lang w:eastAsia="zh-CN"/>
              </w:rPr>
              <w:t>育</w:t>
            </w:r>
          </w:p>
        </w:tc>
        <w:tc>
          <w:tcPr>
            <w:tcW w:w="765" w:type="dxa"/>
            <w:tcBorders>
              <w:top w:val="nil"/>
              <w:left w:val="nil"/>
              <w:bottom w:val="single" w:color="auto" w:sz="4" w:space="0"/>
              <w:right w:val="single" w:color="auto" w:sz="4" w:space="0"/>
            </w:tcBorders>
            <w:noWrap w:val="0"/>
            <w:vAlign w:val="center"/>
          </w:tcPr>
          <w:p w14:paraId="3A56F5FA">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1002.82</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14:paraId="3ADEEA81">
            <w:pPr>
              <w:jc w:val="right"/>
              <w:rPr>
                <w:rFonts w:ascii="仿宋_GB2312" w:hAnsi="宋体" w:eastAsia="仿宋_GB2312" w:cs="宋体"/>
                <w:color w:val="auto"/>
                <w:kern w:val="2"/>
                <w:sz w:val="13"/>
                <w:szCs w:val="13"/>
                <w:highlight w:val="none"/>
                <w:lang w:val="en-US" w:eastAsia="zh-CN" w:bidi="ar-SA"/>
              </w:rPr>
            </w:pPr>
            <w:r>
              <w:rPr>
                <w:rFonts w:hint="eastAsia" w:ascii="仿宋_GB2312" w:eastAsia="仿宋_GB2312"/>
                <w:color w:val="auto"/>
                <w:sz w:val="13"/>
                <w:szCs w:val="13"/>
                <w:highlight w:val="none"/>
                <w:lang w:val="en-US" w:eastAsia="zh-CN"/>
              </w:rPr>
              <w:t>1002.82</w:t>
            </w:r>
            <w:r>
              <w:rPr>
                <w:rFonts w:hint="eastAsia" w:ascii="仿宋_GB2312" w:eastAsia="仿宋_GB2312"/>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14:paraId="0037D0B4">
            <w:pPr>
              <w:jc w:val="right"/>
              <w:rPr>
                <w:rFonts w:ascii="仿宋_GB2312" w:hAnsi="宋体" w:eastAsia="仿宋_GB2312" w:cs="宋体"/>
                <w:color w:val="auto"/>
                <w:kern w:val="2"/>
                <w:sz w:val="13"/>
                <w:szCs w:val="13"/>
                <w:highlight w:val="none"/>
                <w:lang w:val="en-US" w:eastAsia="zh-CN" w:bidi="ar-SA"/>
              </w:rPr>
            </w:pPr>
            <w:r>
              <w:rPr>
                <w:rFonts w:hint="eastAsia" w:ascii="仿宋_GB2312" w:eastAsia="仿宋_GB2312"/>
                <w:color w:val="auto"/>
                <w:sz w:val="13"/>
                <w:szCs w:val="13"/>
                <w:highlight w:val="none"/>
                <w:lang w:val="en-US" w:eastAsia="zh-CN"/>
              </w:rPr>
              <w:t>1002.82</w:t>
            </w:r>
            <w:r>
              <w:rPr>
                <w:rFonts w:hint="eastAsia" w:ascii="仿宋_GB2312" w:eastAsia="仿宋_GB2312"/>
                <w:color w:val="auto"/>
                <w:sz w:val="13"/>
                <w:szCs w:val="13"/>
                <w:highlight w:val="none"/>
              </w:rPr>
              <w:t>　</w:t>
            </w:r>
          </w:p>
        </w:tc>
        <w:tc>
          <w:tcPr>
            <w:tcW w:w="570" w:type="dxa"/>
            <w:tcBorders>
              <w:top w:val="nil"/>
              <w:left w:val="nil"/>
              <w:bottom w:val="single" w:color="auto" w:sz="4" w:space="0"/>
              <w:right w:val="single" w:color="auto" w:sz="4" w:space="0"/>
            </w:tcBorders>
            <w:noWrap w:val="0"/>
            <w:vAlign w:val="center"/>
          </w:tcPr>
          <w:p w14:paraId="489A859A">
            <w:pPr>
              <w:jc w:val="right"/>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3.6</w:t>
            </w:r>
          </w:p>
        </w:tc>
        <w:tc>
          <w:tcPr>
            <w:tcW w:w="720" w:type="dxa"/>
            <w:tcBorders>
              <w:top w:val="nil"/>
              <w:left w:val="nil"/>
              <w:bottom w:val="single" w:color="auto" w:sz="4" w:space="0"/>
              <w:right w:val="single" w:color="auto" w:sz="4" w:space="0"/>
            </w:tcBorders>
            <w:noWrap w:val="0"/>
            <w:vAlign w:val="center"/>
          </w:tcPr>
          <w:p w14:paraId="785F71D2">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00" w:type="dxa"/>
            <w:tcBorders>
              <w:top w:val="nil"/>
              <w:left w:val="nil"/>
              <w:bottom w:val="single" w:color="auto" w:sz="4" w:space="0"/>
              <w:right w:val="single" w:color="auto" w:sz="4" w:space="0"/>
            </w:tcBorders>
            <w:noWrap w:val="0"/>
            <w:vAlign w:val="center"/>
          </w:tcPr>
          <w:p w14:paraId="3D3137D5">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70" w:type="dxa"/>
            <w:tcBorders>
              <w:top w:val="nil"/>
              <w:left w:val="nil"/>
              <w:bottom w:val="single" w:color="auto" w:sz="4" w:space="0"/>
              <w:right w:val="single" w:color="auto" w:sz="4" w:space="0"/>
            </w:tcBorders>
            <w:noWrap w:val="0"/>
            <w:vAlign w:val="center"/>
          </w:tcPr>
          <w:p w14:paraId="1D9F2505">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14:paraId="71648575">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40" w:type="dxa"/>
            <w:tcBorders>
              <w:top w:val="nil"/>
              <w:left w:val="single" w:color="auto" w:sz="4" w:space="0"/>
              <w:bottom w:val="single" w:color="auto" w:sz="4" w:space="0"/>
              <w:right w:val="single" w:color="auto" w:sz="4" w:space="0"/>
            </w:tcBorders>
            <w:noWrap w:val="0"/>
            <w:vAlign w:val="center"/>
          </w:tcPr>
          <w:p w14:paraId="5A8102F5">
            <w:pPr>
              <w:jc w:val="right"/>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14:paraId="55900F73">
            <w:pPr>
              <w:jc w:val="right"/>
              <w:rPr>
                <w:rFonts w:hint="eastAsia" w:ascii="仿宋_GB2312" w:eastAsia="仿宋_GB2312"/>
                <w:color w:val="auto"/>
                <w:sz w:val="13"/>
                <w:szCs w:val="13"/>
                <w:highlight w:val="none"/>
              </w:rPr>
            </w:pPr>
          </w:p>
        </w:tc>
        <w:tc>
          <w:tcPr>
            <w:tcW w:w="465" w:type="dxa"/>
            <w:tcBorders>
              <w:top w:val="nil"/>
              <w:left w:val="single" w:color="auto" w:sz="4" w:space="0"/>
              <w:bottom w:val="single" w:color="auto" w:sz="4" w:space="0"/>
              <w:right w:val="single" w:color="auto" w:sz="4" w:space="0"/>
            </w:tcBorders>
            <w:noWrap w:val="0"/>
            <w:vAlign w:val="center"/>
          </w:tcPr>
          <w:p w14:paraId="2353E911">
            <w:pPr>
              <w:jc w:val="right"/>
              <w:rPr>
                <w:rFonts w:hint="eastAsia" w:ascii="仿宋_GB2312" w:eastAsia="仿宋_GB2312"/>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center"/>
          </w:tcPr>
          <w:p w14:paraId="2DCABA56">
            <w:pPr>
              <w:jc w:val="right"/>
              <w:rPr>
                <w:rFonts w:hint="eastAsia" w:ascii="仿宋_GB2312" w:eastAsia="仿宋_GB2312"/>
                <w:color w:val="auto"/>
                <w:sz w:val="20"/>
                <w:szCs w:val="20"/>
                <w:highlight w:val="none"/>
              </w:rPr>
            </w:pPr>
          </w:p>
        </w:tc>
      </w:tr>
      <w:tr w14:paraId="5A957644">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2DF973C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8D9028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6D50D4F">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729" w:type="dxa"/>
            <w:tcBorders>
              <w:top w:val="nil"/>
              <w:left w:val="nil"/>
              <w:bottom w:val="single" w:color="auto" w:sz="4" w:space="0"/>
              <w:right w:val="single" w:color="auto" w:sz="4" w:space="0"/>
            </w:tcBorders>
            <w:noWrap w:val="0"/>
            <w:vAlign w:val="center"/>
          </w:tcPr>
          <w:p w14:paraId="4E6D5F5E">
            <w:pP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初中教</w:t>
            </w:r>
            <w:r>
              <w:rPr>
                <w:rFonts w:hint="eastAsia" w:ascii="仿宋_GB2312" w:eastAsia="仿宋_GB2312"/>
                <w:color w:val="auto"/>
                <w:sz w:val="20"/>
                <w:szCs w:val="20"/>
                <w:highlight w:val="none"/>
                <w:lang w:val="en-US" w:eastAsia="zh-CN"/>
              </w:rPr>
              <w:t xml:space="preserve"> </w:t>
            </w:r>
            <w:r>
              <w:rPr>
                <w:rFonts w:hint="eastAsia" w:ascii="仿宋_GB2312" w:eastAsia="仿宋_GB2312"/>
                <w:color w:val="auto"/>
                <w:sz w:val="20"/>
                <w:szCs w:val="20"/>
                <w:highlight w:val="none"/>
                <w:lang w:eastAsia="zh-CN"/>
              </w:rPr>
              <w:t>育</w:t>
            </w:r>
          </w:p>
        </w:tc>
        <w:tc>
          <w:tcPr>
            <w:tcW w:w="765" w:type="dxa"/>
            <w:tcBorders>
              <w:top w:val="nil"/>
              <w:left w:val="nil"/>
              <w:bottom w:val="single" w:color="auto" w:sz="4" w:space="0"/>
              <w:right w:val="single" w:color="auto" w:sz="4" w:space="0"/>
            </w:tcBorders>
            <w:noWrap w:val="0"/>
            <w:vAlign w:val="center"/>
          </w:tcPr>
          <w:p w14:paraId="76AA45F3">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2445.17</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14:paraId="084AF80B">
            <w:pPr>
              <w:jc w:val="right"/>
              <w:rPr>
                <w:rFonts w:hint="default" w:ascii="仿宋_GB2312" w:hAnsi="宋体" w:eastAsia="仿宋_GB2312" w:cs="宋体"/>
                <w:color w:val="auto"/>
                <w:kern w:val="2"/>
                <w:sz w:val="13"/>
                <w:szCs w:val="13"/>
                <w:highlight w:val="none"/>
                <w:lang w:val="en-US" w:eastAsia="zh-CN" w:bidi="ar-SA"/>
              </w:rPr>
            </w:pPr>
            <w:r>
              <w:rPr>
                <w:rFonts w:hint="eastAsia" w:ascii="仿宋_GB2312" w:eastAsia="仿宋_GB2312"/>
                <w:color w:val="auto"/>
                <w:sz w:val="13"/>
                <w:szCs w:val="13"/>
                <w:highlight w:val="none"/>
                <w:lang w:val="en-US" w:eastAsia="zh-CN"/>
              </w:rPr>
              <w:t>1539.65</w:t>
            </w:r>
          </w:p>
        </w:tc>
        <w:tc>
          <w:tcPr>
            <w:tcW w:w="720" w:type="dxa"/>
            <w:tcBorders>
              <w:top w:val="nil"/>
              <w:left w:val="nil"/>
              <w:bottom w:val="single" w:color="auto" w:sz="4" w:space="0"/>
              <w:right w:val="single" w:color="auto" w:sz="4" w:space="0"/>
            </w:tcBorders>
            <w:noWrap w:val="0"/>
            <w:vAlign w:val="center"/>
          </w:tcPr>
          <w:p w14:paraId="61BC1AF6">
            <w:pPr>
              <w:jc w:val="right"/>
              <w:rPr>
                <w:rFonts w:ascii="仿宋_GB2312" w:hAnsi="宋体" w:eastAsia="仿宋_GB2312" w:cs="宋体"/>
                <w:color w:val="auto"/>
                <w:kern w:val="2"/>
                <w:sz w:val="13"/>
                <w:szCs w:val="13"/>
                <w:highlight w:val="none"/>
                <w:lang w:val="en-US" w:eastAsia="zh-CN" w:bidi="ar-SA"/>
              </w:rPr>
            </w:pPr>
            <w:r>
              <w:rPr>
                <w:rFonts w:hint="eastAsia" w:ascii="仿宋_GB2312" w:eastAsia="仿宋_GB2312"/>
                <w:color w:val="auto"/>
                <w:sz w:val="13"/>
                <w:szCs w:val="13"/>
                <w:highlight w:val="none"/>
                <w:lang w:val="en-US" w:eastAsia="zh-CN"/>
              </w:rPr>
              <w:t>1539.65</w:t>
            </w:r>
            <w:r>
              <w:rPr>
                <w:rFonts w:hint="eastAsia" w:ascii="仿宋_GB2312" w:eastAsia="仿宋_GB2312"/>
                <w:color w:val="auto"/>
                <w:sz w:val="13"/>
                <w:szCs w:val="13"/>
                <w:highlight w:val="none"/>
              </w:rPr>
              <w:t>　</w:t>
            </w:r>
          </w:p>
        </w:tc>
        <w:tc>
          <w:tcPr>
            <w:tcW w:w="570" w:type="dxa"/>
            <w:tcBorders>
              <w:top w:val="nil"/>
              <w:left w:val="nil"/>
              <w:bottom w:val="single" w:color="auto" w:sz="4" w:space="0"/>
              <w:right w:val="single" w:color="auto" w:sz="4" w:space="0"/>
            </w:tcBorders>
            <w:noWrap w:val="0"/>
            <w:vAlign w:val="center"/>
          </w:tcPr>
          <w:p w14:paraId="0EAF3D92">
            <w:pPr>
              <w:jc w:val="right"/>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2.12</w:t>
            </w:r>
          </w:p>
        </w:tc>
        <w:tc>
          <w:tcPr>
            <w:tcW w:w="720" w:type="dxa"/>
            <w:tcBorders>
              <w:top w:val="nil"/>
              <w:left w:val="nil"/>
              <w:bottom w:val="single" w:color="auto" w:sz="4" w:space="0"/>
              <w:right w:val="single" w:color="auto" w:sz="4" w:space="0"/>
            </w:tcBorders>
            <w:noWrap w:val="0"/>
            <w:vAlign w:val="center"/>
          </w:tcPr>
          <w:p w14:paraId="31FD8CFA">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00" w:type="dxa"/>
            <w:tcBorders>
              <w:top w:val="nil"/>
              <w:left w:val="nil"/>
              <w:bottom w:val="single" w:color="auto" w:sz="4" w:space="0"/>
              <w:right w:val="single" w:color="auto" w:sz="4" w:space="0"/>
            </w:tcBorders>
            <w:noWrap w:val="0"/>
            <w:vAlign w:val="center"/>
          </w:tcPr>
          <w:p w14:paraId="4FC450AF">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70" w:type="dxa"/>
            <w:tcBorders>
              <w:top w:val="nil"/>
              <w:left w:val="nil"/>
              <w:bottom w:val="single" w:color="auto" w:sz="4" w:space="0"/>
              <w:right w:val="single" w:color="auto" w:sz="4" w:space="0"/>
            </w:tcBorders>
            <w:noWrap w:val="0"/>
            <w:vAlign w:val="center"/>
          </w:tcPr>
          <w:p w14:paraId="65EA89C4">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14:paraId="584CEDBE">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40" w:type="dxa"/>
            <w:tcBorders>
              <w:top w:val="nil"/>
              <w:left w:val="single" w:color="auto" w:sz="4" w:space="0"/>
              <w:bottom w:val="single" w:color="auto" w:sz="4" w:space="0"/>
              <w:right w:val="single" w:color="auto" w:sz="4" w:space="0"/>
            </w:tcBorders>
            <w:noWrap w:val="0"/>
            <w:vAlign w:val="center"/>
          </w:tcPr>
          <w:p w14:paraId="160ECAE5">
            <w:pPr>
              <w:jc w:val="right"/>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14:paraId="5DDBD053">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905.5</w:t>
            </w:r>
          </w:p>
        </w:tc>
        <w:tc>
          <w:tcPr>
            <w:tcW w:w="465" w:type="dxa"/>
            <w:tcBorders>
              <w:top w:val="nil"/>
              <w:left w:val="single" w:color="auto" w:sz="4" w:space="0"/>
              <w:bottom w:val="single" w:color="auto" w:sz="4" w:space="0"/>
              <w:right w:val="single" w:color="auto" w:sz="4" w:space="0"/>
            </w:tcBorders>
            <w:noWrap w:val="0"/>
            <w:vAlign w:val="center"/>
          </w:tcPr>
          <w:p w14:paraId="223F9989">
            <w:pPr>
              <w:jc w:val="right"/>
              <w:rPr>
                <w:rFonts w:hint="eastAsia" w:ascii="仿宋_GB2312" w:eastAsia="仿宋_GB2312"/>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center"/>
          </w:tcPr>
          <w:p w14:paraId="14F0667A">
            <w:pPr>
              <w:jc w:val="right"/>
              <w:rPr>
                <w:rFonts w:hint="eastAsia" w:ascii="仿宋_GB2312" w:eastAsia="仿宋_GB2312"/>
                <w:color w:val="auto"/>
                <w:sz w:val="20"/>
                <w:szCs w:val="20"/>
                <w:highlight w:val="none"/>
              </w:rPr>
            </w:pPr>
          </w:p>
        </w:tc>
      </w:tr>
      <w:tr w14:paraId="19BA0030">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1DC6D41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0CA9080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DF0D15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9" w:type="dxa"/>
            <w:tcBorders>
              <w:top w:val="nil"/>
              <w:left w:val="nil"/>
              <w:bottom w:val="single" w:color="auto" w:sz="4" w:space="0"/>
              <w:right w:val="single" w:color="auto" w:sz="4" w:space="0"/>
            </w:tcBorders>
            <w:noWrap w:val="0"/>
            <w:vAlign w:val="center"/>
          </w:tcPr>
          <w:p w14:paraId="1888626E">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noWrap w:val="0"/>
            <w:vAlign w:val="center"/>
          </w:tcPr>
          <w:p w14:paraId="75BBF50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5" w:type="dxa"/>
            <w:tcBorders>
              <w:top w:val="nil"/>
              <w:left w:val="nil"/>
              <w:bottom w:val="single" w:color="auto" w:sz="4" w:space="0"/>
              <w:right w:val="single" w:color="auto" w:sz="4" w:space="0"/>
            </w:tcBorders>
            <w:noWrap w:val="0"/>
            <w:vAlign w:val="center"/>
          </w:tcPr>
          <w:p w14:paraId="5B47631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0" w:type="dxa"/>
            <w:tcBorders>
              <w:top w:val="nil"/>
              <w:left w:val="nil"/>
              <w:bottom w:val="single" w:color="auto" w:sz="4" w:space="0"/>
              <w:right w:val="single" w:color="auto" w:sz="4" w:space="0"/>
            </w:tcBorders>
            <w:noWrap w:val="0"/>
            <w:vAlign w:val="center"/>
          </w:tcPr>
          <w:p w14:paraId="601D560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75A3D299">
            <w:pPr>
              <w:jc w:val="right"/>
              <w:rPr>
                <w:rFonts w:ascii="仿宋_GB2312" w:hAnsi="宋体" w:eastAsia="仿宋_GB2312" w:cs="宋体"/>
                <w:color w:val="auto"/>
                <w:sz w:val="20"/>
                <w:szCs w:val="20"/>
                <w:highlight w:val="none"/>
              </w:rPr>
            </w:pPr>
          </w:p>
        </w:tc>
        <w:tc>
          <w:tcPr>
            <w:tcW w:w="720" w:type="dxa"/>
            <w:tcBorders>
              <w:top w:val="nil"/>
              <w:left w:val="nil"/>
              <w:bottom w:val="single" w:color="auto" w:sz="4" w:space="0"/>
              <w:right w:val="single" w:color="auto" w:sz="4" w:space="0"/>
            </w:tcBorders>
            <w:noWrap w:val="0"/>
            <w:vAlign w:val="center"/>
          </w:tcPr>
          <w:p w14:paraId="3267A09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0884BEB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78F8C4C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68E5B7E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noWrap w:val="0"/>
            <w:vAlign w:val="center"/>
          </w:tcPr>
          <w:p w14:paraId="752D963D">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14:paraId="6499E7D5">
            <w:pPr>
              <w:jc w:val="right"/>
              <w:rPr>
                <w:rFonts w:hint="eastAsia" w:ascii="仿宋_GB2312" w:eastAsia="仿宋_GB2312"/>
                <w:color w:val="auto"/>
                <w:sz w:val="20"/>
                <w:szCs w:val="20"/>
                <w:highlight w:val="none"/>
              </w:rPr>
            </w:pPr>
          </w:p>
        </w:tc>
        <w:tc>
          <w:tcPr>
            <w:tcW w:w="465" w:type="dxa"/>
            <w:tcBorders>
              <w:top w:val="nil"/>
              <w:left w:val="single" w:color="auto" w:sz="4" w:space="0"/>
              <w:bottom w:val="single" w:color="auto" w:sz="4" w:space="0"/>
              <w:right w:val="single" w:color="auto" w:sz="4" w:space="0"/>
            </w:tcBorders>
            <w:noWrap w:val="0"/>
            <w:vAlign w:val="center"/>
          </w:tcPr>
          <w:p w14:paraId="20538958">
            <w:pPr>
              <w:jc w:val="right"/>
              <w:rPr>
                <w:rFonts w:hint="eastAsia" w:ascii="仿宋_GB2312" w:eastAsia="仿宋_GB2312"/>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center"/>
          </w:tcPr>
          <w:p w14:paraId="2B3926C3">
            <w:pPr>
              <w:jc w:val="right"/>
              <w:rPr>
                <w:rFonts w:hint="eastAsia" w:ascii="仿宋_GB2312" w:eastAsia="仿宋_GB2312"/>
                <w:color w:val="auto"/>
                <w:sz w:val="20"/>
                <w:szCs w:val="20"/>
                <w:highlight w:val="none"/>
              </w:rPr>
            </w:pPr>
          </w:p>
        </w:tc>
      </w:tr>
      <w:tr w14:paraId="2652D050">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328ABDD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03616AA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56D782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9" w:type="dxa"/>
            <w:tcBorders>
              <w:top w:val="nil"/>
              <w:left w:val="nil"/>
              <w:bottom w:val="single" w:color="auto" w:sz="4" w:space="0"/>
              <w:right w:val="single" w:color="auto" w:sz="4" w:space="0"/>
            </w:tcBorders>
            <w:noWrap w:val="0"/>
            <w:vAlign w:val="center"/>
          </w:tcPr>
          <w:p w14:paraId="0FA5C3BC">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noWrap w:val="0"/>
            <w:vAlign w:val="center"/>
          </w:tcPr>
          <w:p w14:paraId="567E483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5" w:type="dxa"/>
            <w:tcBorders>
              <w:top w:val="nil"/>
              <w:left w:val="nil"/>
              <w:bottom w:val="single" w:color="auto" w:sz="4" w:space="0"/>
              <w:right w:val="single" w:color="auto" w:sz="4" w:space="0"/>
            </w:tcBorders>
            <w:noWrap w:val="0"/>
            <w:vAlign w:val="center"/>
          </w:tcPr>
          <w:p w14:paraId="6530E80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0" w:type="dxa"/>
            <w:tcBorders>
              <w:top w:val="nil"/>
              <w:left w:val="nil"/>
              <w:bottom w:val="single" w:color="auto" w:sz="4" w:space="0"/>
              <w:right w:val="single" w:color="auto" w:sz="4" w:space="0"/>
            </w:tcBorders>
            <w:noWrap w:val="0"/>
            <w:vAlign w:val="center"/>
          </w:tcPr>
          <w:p w14:paraId="44353F0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70F95982">
            <w:pPr>
              <w:jc w:val="right"/>
              <w:rPr>
                <w:rFonts w:ascii="仿宋_GB2312" w:hAnsi="宋体" w:eastAsia="仿宋_GB2312" w:cs="宋体"/>
                <w:color w:val="auto"/>
                <w:sz w:val="20"/>
                <w:szCs w:val="20"/>
                <w:highlight w:val="none"/>
              </w:rPr>
            </w:pPr>
          </w:p>
        </w:tc>
        <w:tc>
          <w:tcPr>
            <w:tcW w:w="720" w:type="dxa"/>
            <w:tcBorders>
              <w:top w:val="nil"/>
              <w:left w:val="nil"/>
              <w:bottom w:val="single" w:color="auto" w:sz="4" w:space="0"/>
              <w:right w:val="single" w:color="auto" w:sz="4" w:space="0"/>
            </w:tcBorders>
            <w:noWrap w:val="0"/>
            <w:vAlign w:val="center"/>
          </w:tcPr>
          <w:p w14:paraId="15FA34B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3D95D34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61F0FAB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39BDCEF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noWrap w:val="0"/>
            <w:vAlign w:val="center"/>
          </w:tcPr>
          <w:p w14:paraId="7F834A37">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14:paraId="2886DB3D">
            <w:pPr>
              <w:jc w:val="right"/>
              <w:rPr>
                <w:rFonts w:hint="eastAsia" w:ascii="仿宋_GB2312" w:eastAsia="仿宋_GB2312"/>
                <w:color w:val="auto"/>
                <w:sz w:val="20"/>
                <w:szCs w:val="20"/>
                <w:highlight w:val="none"/>
              </w:rPr>
            </w:pPr>
          </w:p>
        </w:tc>
        <w:tc>
          <w:tcPr>
            <w:tcW w:w="465" w:type="dxa"/>
            <w:tcBorders>
              <w:top w:val="nil"/>
              <w:left w:val="single" w:color="auto" w:sz="4" w:space="0"/>
              <w:bottom w:val="single" w:color="auto" w:sz="4" w:space="0"/>
              <w:right w:val="single" w:color="auto" w:sz="4" w:space="0"/>
            </w:tcBorders>
            <w:noWrap w:val="0"/>
            <w:vAlign w:val="center"/>
          </w:tcPr>
          <w:p w14:paraId="38D95F11">
            <w:pPr>
              <w:jc w:val="right"/>
              <w:rPr>
                <w:rFonts w:hint="eastAsia" w:ascii="仿宋_GB2312" w:eastAsia="仿宋_GB2312"/>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center"/>
          </w:tcPr>
          <w:p w14:paraId="04F6FBD0">
            <w:pPr>
              <w:jc w:val="right"/>
              <w:rPr>
                <w:rFonts w:hint="eastAsia" w:ascii="仿宋_GB2312" w:eastAsia="仿宋_GB2312"/>
                <w:color w:val="auto"/>
                <w:sz w:val="20"/>
                <w:szCs w:val="20"/>
                <w:highlight w:val="none"/>
              </w:rPr>
            </w:pPr>
          </w:p>
        </w:tc>
      </w:tr>
      <w:tr w14:paraId="11679CDF">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3A6C0A2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E49144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C4481F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9" w:type="dxa"/>
            <w:tcBorders>
              <w:top w:val="nil"/>
              <w:left w:val="nil"/>
              <w:bottom w:val="single" w:color="auto" w:sz="4" w:space="0"/>
              <w:right w:val="single" w:color="auto" w:sz="4" w:space="0"/>
            </w:tcBorders>
            <w:noWrap w:val="0"/>
            <w:vAlign w:val="center"/>
          </w:tcPr>
          <w:p w14:paraId="6017F806">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noWrap w:val="0"/>
            <w:vAlign w:val="center"/>
          </w:tcPr>
          <w:p w14:paraId="7CBC29E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5" w:type="dxa"/>
            <w:tcBorders>
              <w:top w:val="nil"/>
              <w:left w:val="nil"/>
              <w:bottom w:val="single" w:color="auto" w:sz="4" w:space="0"/>
              <w:right w:val="single" w:color="auto" w:sz="4" w:space="0"/>
            </w:tcBorders>
            <w:noWrap w:val="0"/>
            <w:vAlign w:val="center"/>
          </w:tcPr>
          <w:p w14:paraId="650E226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0" w:type="dxa"/>
            <w:tcBorders>
              <w:top w:val="nil"/>
              <w:left w:val="nil"/>
              <w:bottom w:val="single" w:color="auto" w:sz="4" w:space="0"/>
              <w:right w:val="single" w:color="auto" w:sz="4" w:space="0"/>
            </w:tcBorders>
            <w:noWrap w:val="0"/>
            <w:vAlign w:val="center"/>
          </w:tcPr>
          <w:p w14:paraId="75B0C92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49A207E0">
            <w:pPr>
              <w:jc w:val="right"/>
              <w:rPr>
                <w:rFonts w:ascii="仿宋_GB2312" w:hAnsi="宋体" w:eastAsia="仿宋_GB2312" w:cs="宋体"/>
                <w:color w:val="auto"/>
                <w:sz w:val="20"/>
                <w:szCs w:val="20"/>
                <w:highlight w:val="none"/>
              </w:rPr>
            </w:pPr>
          </w:p>
        </w:tc>
        <w:tc>
          <w:tcPr>
            <w:tcW w:w="720" w:type="dxa"/>
            <w:tcBorders>
              <w:top w:val="nil"/>
              <w:left w:val="nil"/>
              <w:bottom w:val="single" w:color="auto" w:sz="4" w:space="0"/>
              <w:right w:val="single" w:color="auto" w:sz="4" w:space="0"/>
            </w:tcBorders>
            <w:noWrap w:val="0"/>
            <w:vAlign w:val="center"/>
          </w:tcPr>
          <w:p w14:paraId="5BC875C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1CCE471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73842E0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705F536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noWrap w:val="0"/>
            <w:vAlign w:val="center"/>
          </w:tcPr>
          <w:p w14:paraId="35CCE3E5">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14:paraId="098A60DE">
            <w:pPr>
              <w:jc w:val="right"/>
              <w:rPr>
                <w:rFonts w:hint="eastAsia" w:ascii="仿宋_GB2312" w:eastAsia="仿宋_GB2312"/>
                <w:color w:val="auto"/>
                <w:sz w:val="20"/>
                <w:szCs w:val="20"/>
                <w:highlight w:val="none"/>
              </w:rPr>
            </w:pPr>
          </w:p>
        </w:tc>
        <w:tc>
          <w:tcPr>
            <w:tcW w:w="465" w:type="dxa"/>
            <w:tcBorders>
              <w:top w:val="nil"/>
              <w:left w:val="single" w:color="auto" w:sz="4" w:space="0"/>
              <w:bottom w:val="single" w:color="auto" w:sz="4" w:space="0"/>
              <w:right w:val="single" w:color="auto" w:sz="4" w:space="0"/>
            </w:tcBorders>
            <w:noWrap w:val="0"/>
            <w:vAlign w:val="center"/>
          </w:tcPr>
          <w:p w14:paraId="1CA716E2">
            <w:pPr>
              <w:jc w:val="right"/>
              <w:rPr>
                <w:rFonts w:hint="eastAsia" w:ascii="仿宋_GB2312" w:eastAsia="仿宋_GB2312"/>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center"/>
          </w:tcPr>
          <w:p w14:paraId="71A1A913">
            <w:pPr>
              <w:jc w:val="right"/>
              <w:rPr>
                <w:rFonts w:hint="eastAsia" w:ascii="仿宋_GB2312" w:eastAsia="仿宋_GB2312"/>
                <w:color w:val="auto"/>
                <w:sz w:val="20"/>
                <w:szCs w:val="20"/>
                <w:highlight w:val="none"/>
              </w:rPr>
            </w:pPr>
          </w:p>
        </w:tc>
      </w:tr>
      <w:tr w14:paraId="7FDB94B6">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4BE6AB1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3FC188D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D67CA7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9" w:type="dxa"/>
            <w:tcBorders>
              <w:top w:val="nil"/>
              <w:left w:val="nil"/>
              <w:bottom w:val="single" w:color="auto" w:sz="4" w:space="0"/>
              <w:right w:val="single" w:color="auto" w:sz="4" w:space="0"/>
            </w:tcBorders>
            <w:noWrap w:val="0"/>
            <w:vAlign w:val="center"/>
          </w:tcPr>
          <w:p w14:paraId="77898A0A">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noWrap w:val="0"/>
            <w:vAlign w:val="center"/>
          </w:tcPr>
          <w:p w14:paraId="499A159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5" w:type="dxa"/>
            <w:tcBorders>
              <w:top w:val="nil"/>
              <w:left w:val="nil"/>
              <w:bottom w:val="single" w:color="auto" w:sz="4" w:space="0"/>
              <w:right w:val="single" w:color="auto" w:sz="4" w:space="0"/>
            </w:tcBorders>
            <w:noWrap w:val="0"/>
            <w:vAlign w:val="center"/>
          </w:tcPr>
          <w:p w14:paraId="4F5C89D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0" w:type="dxa"/>
            <w:tcBorders>
              <w:top w:val="nil"/>
              <w:left w:val="nil"/>
              <w:bottom w:val="single" w:color="auto" w:sz="4" w:space="0"/>
              <w:right w:val="single" w:color="auto" w:sz="4" w:space="0"/>
            </w:tcBorders>
            <w:noWrap w:val="0"/>
            <w:vAlign w:val="center"/>
          </w:tcPr>
          <w:p w14:paraId="2E32134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43F104BE">
            <w:pPr>
              <w:jc w:val="right"/>
              <w:rPr>
                <w:rFonts w:ascii="仿宋_GB2312" w:hAnsi="宋体" w:eastAsia="仿宋_GB2312" w:cs="宋体"/>
                <w:color w:val="auto"/>
                <w:sz w:val="20"/>
                <w:szCs w:val="20"/>
                <w:highlight w:val="none"/>
              </w:rPr>
            </w:pPr>
          </w:p>
        </w:tc>
        <w:tc>
          <w:tcPr>
            <w:tcW w:w="720" w:type="dxa"/>
            <w:tcBorders>
              <w:top w:val="nil"/>
              <w:left w:val="nil"/>
              <w:bottom w:val="single" w:color="auto" w:sz="4" w:space="0"/>
              <w:right w:val="single" w:color="auto" w:sz="4" w:space="0"/>
            </w:tcBorders>
            <w:noWrap w:val="0"/>
            <w:vAlign w:val="center"/>
          </w:tcPr>
          <w:p w14:paraId="4AD10A0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2CF2B8A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00EDE57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065A08F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noWrap w:val="0"/>
            <w:vAlign w:val="center"/>
          </w:tcPr>
          <w:p w14:paraId="1E25CDD3">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14:paraId="44FB2EF5">
            <w:pPr>
              <w:jc w:val="right"/>
              <w:rPr>
                <w:rFonts w:hint="eastAsia" w:ascii="仿宋_GB2312" w:eastAsia="仿宋_GB2312"/>
                <w:color w:val="auto"/>
                <w:sz w:val="20"/>
                <w:szCs w:val="20"/>
                <w:highlight w:val="none"/>
              </w:rPr>
            </w:pPr>
          </w:p>
        </w:tc>
        <w:tc>
          <w:tcPr>
            <w:tcW w:w="465" w:type="dxa"/>
            <w:tcBorders>
              <w:top w:val="nil"/>
              <w:left w:val="single" w:color="auto" w:sz="4" w:space="0"/>
              <w:bottom w:val="single" w:color="auto" w:sz="4" w:space="0"/>
              <w:right w:val="single" w:color="auto" w:sz="4" w:space="0"/>
            </w:tcBorders>
            <w:noWrap w:val="0"/>
            <w:vAlign w:val="center"/>
          </w:tcPr>
          <w:p w14:paraId="371A8DCF">
            <w:pPr>
              <w:jc w:val="right"/>
              <w:rPr>
                <w:rFonts w:hint="eastAsia" w:ascii="仿宋_GB2312" w:eastAsia="仿宋_GB2312"/>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center"/>
          </w:tcPr>
          <w:p w14:paraId="3B744FE1">
            <w:pPr>
              <w:jc w:val="right"/>
              <w:rPr>
                <w:rFonts w:hint="eastAsia" w:ascii="仿宋_GB2312" w:eastAsia="仿宋_GB2312"/>
                <w:color w:val="auto"/>
                <w:sz w:val="20"/>
                <w:szCs w:val="20"/>
                <w:highlight w:val="none"/>
              </w:rPr>
            </w:pPr>
          </w:p>
        </w:tc>
      </w:tr>
      <w:tr w14:paraId="0E36A828">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0871C1C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5DC444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2F2EB6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9" w:type="dxa"/>
            <w:tcBorders>
              <w:top w:val="nil"/>
              <w:left w:val="nil"/>
              <w:bottom w:val="single" w:color="auto" w:sz="4" w:space="0"/>
              <w:right w:val="single" w:color="auto" w:sz="4" w:space="0"/>
            </w:tcBorders>
            <w:noWrap w:val="0"/>
            <w:vAlign w:val="center"/>
          </w:tcPr>
          <w:p w14:paraId="32B2BD0B">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noWrap w:val="0"/>
            <w:vAlign w:val="center"/>
          </w:tcPr>
          <w:p w14:paraId="6FF4BE0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5" w:type="dxa"/>
            <w:tcBorders>
              <w:top w:val="nil"/>
              <w:left w:val="nil"/>
              <w:bottom w:val="single" w:color="auto" w:sz="4" w:space="0"/>
              <w:right w:val="single" w:color="auto" w:sz="4" w:space="0"/>
            </w:tcBorders>
            <w:noWrap w:val="0"/>
            <w:vAlign w:val="center"/>
          </w:tcPr>
          <w:p w14:paraId="680B44B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0" w:type="dxa"/>
            <w:tcBorders>
              <w:top w:val="nil"/>
              <w:left w:val="nil"/>
              <w:bottom w:val="single" w:color="auto" w:sz="4" w:space="0"/>
              <w:right w:val="single" w:color="auto" w:sz="4" w:space="0"/>
            </w:tcBorders>
            <w:noWrap w:val="0"/>
            <w:vAlign w:val="center"/>
          </w:tcPr>
          <w:p w14:paraId="03CDF3E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373BC0F2">
            <w:pPr>
              <w:jc w:val="right"/>
              <w:rPr>
                <w:rFonts w:ascii="仿宋_GB2312" w:hAnsi="宋体" w:eastAsia="仿宋_GB2312" w:cs="宋体"/>
                <w:color w:val="auto"/>
                <w:sz w:val="20"/>
                <w:szCs w:val="20"/>
                <w:highlight w:val="none"/>
              </w:rPr>
            </w:pPr>
          </w:p>
        </w:tc>
        <w:tc>
          <w:tcPr>
            <w:tcW w:w="720" w:type="dxa"/>
            <w:tcBorders>
              <w:top w:val="nil"/>
              <w:left w:val="nil"/>
              <w:bottom w:val="single" w:color="auto" w:sz="4" w:space="0"/>
              <w:right w:val="single" w:color="auto" w:sz="4" w:space="0"/>
            </w:tcBorders>
            <w:noWrap w:val="0"/>
            <w:vAlign w:val="center"/>
          </w:tcPr>
          <w:p w14:paraId="0440014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1119BDF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6FA649E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35CBBA9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noWrap w:val="0"/>
            <w:vAlign w:val="center"/>
          </w:tcPr>
          <w:p w14:paraId="0F974FEA">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14:paraId="4083466F">
            <w:pPr>
              <w:jc w:val="right"/>
              <w:rPr>
                <w:rFonts w:hint="eastAsia" w:ascii="仿宋_GB2312" w:eastAsia="仿宋_GB2312"/>
                <w:color w:val="auto"/>
                <w:sz w:val="20"/>
                <w:szCs w:val="20"/>
                <w:highlight w:val="none"/>
              </w:rPr>
            </w:pPr>
          </w:p>
        </w:tc>
        <w:tc>
          <w:tcPr>
            <w:tcW w:w="465" w:type="dxa"/>
            <w:tcBorders>
              <w:top w:val="nil"/>
              <w:left w:val="single" w:color="auto" w:sz="4" w:space="0"/>
              <w:bottom w:val="single" w:color="auto" w:sz="4" w:space="0"/>
              <w:right w:val="single" w:color="auto" w:sz="4" w:space="0"/>
            </w:tcBorders>
            <w:noWrap w:val="0"/>
            <w:vAlign w:val="center"/>
          </w:tcPr>
          <w:p w14:paraId="53973D96">
            <w:pPr>
              <w:jc w:val="right"/>
              <w:rPr>
                <w:rFonts w:hint="eastAsia" w:ascii="仿宋_GB2312" w:eastAsia="仿宋_GB2312"/>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center"/>
          </w:tcPr>
          <w:p w14:paraId="7EE1786C">
            <w:pPr>
              <w:jc w:val="right"/>
              <w:rPr>
                <w:rFonts w:hint="eastAsia" w:ascii="仿宋_GB2312" w:eastAsia="仿宋_GB2312"/>
                <w:color w:val="auto"/>
                <w:sz w:val="20"/>
                <w:szCs w:val="20"/>
                <w:highlight w:val="none"/>
              </w:rPr>
            </w:pPr>
          </w:p>
        </w:tc>
      </w:tr>
      <w:tr w14:paraId="7CD657ED">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2B70B68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5465AC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7C77DF0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9" w:type="dxa"/>
            <w:tcBorders>
              <w:top w:val="nil"/>
              <w:left w:val="nil"/>
              <w:bottom w:val="single" w:color="auto" w:sz="4" w:space="0"/>
              <w:right w:val="single" w:color="auto" w:sz="4" w:space="0"/>
            </w:tcBorders>
            <w:noWrap w:val="0"/>
            <w:vAlign w:val="center"/>
          </w:tcPr>
          <w:p w14:paraId="1E32F931">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noWrap w:val="0"/>
            <w:vAlign w:val="center"/>
          </w:tcPr>
          <w:p w14:paraId="5C9AFBE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5" w:type="dxa"/>
            <w:tcBorders>
              <w:top w:val="nil"/>
              <w:left w:val="nil"/>
              <w:bottom w:val="single" w:color="auto" w:sz="4" w:space="0"/>
              <w:right w:val="single" w:color="auto" w:sz="4" w:space="0"/>
            </w:tcBorders>
            <w:noWrap w:val="0"/>
            <w:vAlign w:val="center"/>
          </w:tcPr>
          <w:p w14:paraId="41E7046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0" w:type="dxa"/>
            <w:tcBorders>
              <w:top w:val="nil"/>
              <w:left w:val="nil"/>
              <w:bottom w:val="single" w:color="auto" w:sz="4" w:space="0"/>
              <w:right w:val="single" w:color="auto" w:sz="4" w:space="0"/>
            </w:tcBorders>
            <w:noWrap w:val="0"/>
            <w:vAlign w:val="center"/>
          </w:tcPr>
          <w:p w14:paraId="43CA4D8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7EC7EBC9">
            <w:pPr>
              <w:jc w:val="right"/>
              <w:rPr>
                <w:rFonts w:ascii="仿宋_GB2312" w:hAnsi="宋体" w:eastAsia="仿宋_GB2312" w:cs="宋体"/>
                <w:color w:val="auto"/>
                <w:sz w:val="20"/>
                <w:szCs w:val="20"/>
                <w:highlight w:val="none"/>
              </w:rPr>
            </w:pPr>
          </w:p>
        </w:tc>
        <w:tc>
          <w:tcPr>
            <w:tcW w:w="720" w:type="dxa"/>
            <w:tcBorders>
              <w:top w:val="nil"/>
              <w:left w:val="nil"/>
              <w:bottom w:val="single" w:color="auto" w:sz="4" w:space="0"/>
              <w:right w:val="single" w:color="auto" w:sz="4" w:space="0"/>
            </w:tcBorders>
            <w:noWrap w:val="0"/>
            <w:vAlign w:val="center"/>
          </w:tcPr>
          <w:p w14:paraId="4BB590E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7467FDB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014F8BE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03622CC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noWrap w:val="0"/>
            <w:vAlign w:val="center"/>
          </w:tcPr>
          <w:p w14:paraId="3D4A2C9A">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14:paraId="313898CB">
            <w:pPr>
              <w:jc w:val="right"/>
              <w:rPr>
                <w:rFonts w:hint="eastAsia" w:ascii="仿宋_GB2312" w:eastAsia="仿宋_GB2312"/>
                <w:color w:val="auto"/>
                <w:sz w:val="20"/>
                <w:szCs w:val="20"/>
                <w:highlight w:val="none"/>
              </w:rPr>
            </w:pPr>
          </w:p>
        </w:tc>
        <w:tc>
          <w:tcPr>
            <w:tcW w:w="465" w:type="dxa"/>
            <w:tcBorders>
              <w:top w:val="nil"/>
              <w:left w:val="single" w:color="auto" w:sz="4" w:space="0"/>
              <w:bottom w:val="single" w:color="auto" w:sz="4" w:space="0"/>
              <w:right w:val="single" w:color="auto" w:sz="4" w:space="0"/>
            </w:tcBorders>
            <w:noWrap w:val="0"/>
            <w:vAlign w:val="center"/>
          </w:tcPr>
          <w:p w14:paraId="508850EB">
            <w:pPr>
              <w:jc w:val="right"/>
              <w:rPr>
                <w:rFonts w:hint="eastAsia" w:ascii="仿宋_GB2312" w:eastAsia="仿宋_GB2312"/>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center"/>
          </w:tcPr>
          <w:p w14:paraId="1EB9CFB0">
            <w:pPr>
              <w:jc w:val="right"/>
              <w:rPr>
                <w:rFonts w:hint="eastAsia" w:ascii="仿宋_GB2312" w:eastAsia="仿宋_GB2312"/>
                <w:color w:val="auto"/>
                <w:sz w:val="20"/>
                <w:szCs w:val="20"/>
                <w:highlight w:val="none"/>
              </w:rPr>
            </w:pPr>
          </w:p>
        </w:tc>
      </w:tr>
      <w:tr w14:paraId="127927FF">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75B6B7D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C61123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0ADC8A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9" w:type="dxa"/>
            <w:tcBorders>
              <w:top w:val="nil"/>
              <w:left w:val="nil"/>
              <w:bottom w:val="single" w:color="auto" w:sz="4" w:space="0"/>
              <w:right w:val="single" w:color="auto" w:sz="4" w:space="0"/>
            </w:tcBorders>
            <w:noWrap w:val="0"/>
            <w:vAlign w:val="center"/>
          </w:tcPr>
          <w:p w14:paraId="0CF8379C">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noWrap w:val="0"/>
            <w:vAlign w:val="center"/>
          </w:tcPr>
          <w:p w14:paraId="5BD7635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5" w:type="dxa"/>
            <w:tcBorders>
              <w:top w:val="nil"/>
              <w:left w:val="nil"/>
              <w:bottom w:val="single" w:color="auto" w:sz="4" w:space="0"/>
              <w:right w:val="single" w:color="auto" w:sz="4" w:space="0"/>
            </w:tcBorders>
            <w:noWrap w:val="0"/>
            <w:vAlign w:val="center"/>
          </w:tcPr>
          <w:p w14:paraId="22C6CBD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0" w:type="dxa"/>
            <w:tcBorders>
              <w:top w:val="nil"/>
              <w:left w:val="nil"/>
              <w:bottom w:val="single" w:color="auto" w:sz="4" w:space="0"/>
              <w:right w:val="single" w:color="auto" w:sz="4" w:space="0"/>
            </w:tcBorders>
            <w:noWrap w:val="0"/>
            <w:vAlign w:val="center"/>
          </w:tcPr>
          <w:p w14:paraId="20EBFDC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3EFF858C">
            <w:pPr>
              <w:jc w:val="right"/>
              <w:rPr>
                <w:rFonts w:ascii="仿宋_GB2312" w:hAnsi="宋体" w:eastAsia="仿宋_GB2312" w:cs="宋体"/>
                <w:color w:val="auto"/>
                <w:sz w:val="20"/>
                <w:szCs w:val="20"/>
                <w:highlight w:val="none"/>
              </w:rPr>
            </w:pPr>
          </w:p>
        </w:tc>
        <w:tc>
          <w:tcPr>
            <w:tcW w:w="720" w:type="dxa"/>
            <w:tcBorders>
              <w:top w:val="nil"/>
              <w:left w:val="nil"/>
              <w:bottom w:val="single" w:color="auto" w:sz="4" w:space="0"/>
              <w:right w:val="single" w:color="auto" w:sz="4" w:space="0"/>
            </w:tcBorders>
            <w:noWrap w:val="0"/>
            <w:vAlign w:val="center"/>
          </w:tcPr>
          <w:p w14:paraId="1F5483A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469AFC6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077925C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3C48059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noWrap w:val="0"/>
            <w:vAlign w:val="center"/>
          </w:tcPr>
          <w:p w14:paraId="76FFDEB5">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14:paraId="0AC5B123">
            <w:pPr>
              <w:jc w:val="right"/>
              <w:rPr>
                <w:rFonts w:hint="eastAsia" w:ascii="仿宋_GB2312" w:eastAsia="仿宋_GB2312"/>
                <w:color w:val="auto"/>
                <w:sz w:val="20"/>
                <w:szCs w:val="20"/>
                <w:highlight w:val="none"/>
              </w:rPr>
            </w:pPr>
          </w:p>
        </w:tc>
        <w:tc>
          <w:tcPr>
            <w:tcW w:w="465" w:type="dxa"/>
            <w:tcBorders>
              <w:top w:val="nil"/>
              <w:left w:val="single" w:color="auto" w:sz="4" w:space="0"/>
              <w:bottom w:val="single" w:color="auto" w:sz="4" w:space="0"/>
              <w:right w:val="single" w:color="auto" w:sz="4" w:space="0"/>
            </w:tcBorders>
            <w:noWrap w:val="0"/>
            <w:vAlign w:val="center"/>
          </w:tcPr>
          <w:p w14:paraId="7107FACE">
            <w:pPr>
              <w:jc w:val="right"/>
              <w:rPr>
                <w:rFonts w:hint="eastAsia" w:ascii="仿宋_GB2312" w:eastAsia="仿宋_GB2312"/>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center"/>
          </w:tcPr>
          <w:p w14:paraId="209B939A">
            <w:pPr>
              <w:jc w:val="right"/>
              <w:rPr>
                <w:rFonts w:hint="eastAsia" w:ascii="仿宋_GB2312" w:eastAsia="仿宋_GB2312"/>
                <w:color w:val="auto"/>
                <w:sz w:val="20"/>
                <w:szCs w:val="20"/>
                <w:highlight w:val="none"/>
              </w:rPr>
            </w:pPr>
          </w:p>
        </w:tc>
      </w:tr>
      <w:tr w14:paraId="18FF9E7F">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7B3B9D4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CF39AF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01743B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9" w:type="dxa"/>
            <w:tcBorders>
              <w:top w:val="nil"/>
              <w:left w:val="nil"/>
              <w:bottom w:val="single" w:color="auto" w:sz="4" w:space="0"/>
              <w:right w:val="single" w:color="auto" w:sz="4" w:space="0"/>
            </w:tcBorders>
            <w:noWrap w:val="0"/>
            <w:vAlign w:val="center"/>
          </w:tcPr>
          <w:p w14:paraId="328310C4">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noWrap w:val="0"/>
            <w:vAlign w:val="center"/>
          </w:tcPr>
          <w:p w14:paraId="0670E1B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5" w:type="dxa"/>
            <w:tcBorders>
              <w:top w:val="nil"/>
              <w:left w:val="nil"/>
              <w:bottom w:val="single" w:color="auto" w:sz="4" w:space="0"/>
              <w:right w:val="single" w:color="auto" w:sz="4" w:space="0"/>
            </w:tcBorders>
            <w:noWrap w:val="0"/>
            <w:vAlign w:val="center"/>
          </w:tcPr>
          <w:p w14:paraId="62E326D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0" w:type="dxa"/>
            <w:tcBorders>
              <w:top w:val="nil"/>
              <w:left w:val="nil"/>
              <w:bottom w:val="single" w:color="auto" w:sz="4" w:space="0"/>
              <w:right w:val="single" w:color="auto" w:sz="4" w:space="0"/>
            </w:tcBorders>
            <w:noWrap w:val="0"/>
            <w:vAlign w:val="center"/>
          </w:tcPr>
          <w:p w14:paraId="76AB43F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0B3F82DE">
            <w:pPr>
              <w:jc w:val="right"/>
              <w:rPr>
                <w:rFonts w:ascii="仿宋_GB2312" w:hAnsi="宋体" w:eastAsia="仿宋_GB2312" w:cs="宋体"/>
                <w:color w:val="auto"/>
                <w:sz w:val="20"/>
                <w:szCs w:val="20"/>
                <w:highlight w:val="none"/>
              </w:rPr>
            </w:pPr>
          </w:p>
        </w:tc>
        <w:tc>
          <w:tcPr>
            <w:tcW w:w="720" w:type="dxa"/>
            <w:tcBorders>
              <w:top w:val="nil"/>
              <w:left w:val="nil"/>
              <w:bottom w:val="single" w:color="auto" w:sz="4" w:space="0"/>
              <w:right w:val="single" w:color="auto" w:sz="4" w:space="0"/>
            </w:tcBorders>
            <w:noWrap w:val="0"/>
            <w:vAlign w:val="center"/>
          </w:tcPr>
          <w:p w14:paraId="6D15731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12BA6CA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nil"/>
              <w:bottom w:val="single" w:color="auto" w:sz="4" w:space="0"/>
              <w:right w:val="single" w:color="auto" w:sz="4" w:space="0"/>
            </w:tcBorders>
            <w:noWrap w:val="0"/>
            <w:vAlign w:val="center"/>
          </w:tcPr>
          <w:p w14:paraId="533B7DD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4CD3065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noWrap w:val="0"/>
            <w:vAlign w:val="center"/>
          </w:tcPr>
          <w:p w14:paraId="04C0B63E">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14:paraId="738EB394">
            <w:pPr>
              <w:jc w:val="right"/>
              <w:rPr>
                <w:rFonts w:hint="eastAsia" w:ascii="仿宋_GB2312" w:eastAsia="仿宋_GB2312"/>
                <w:color w:val="auto"/>
                <w:sz w:val="20"/>
                <w:szCs w:val="20"/>
                <w:highlight w:val="none"/>
              </w:rPr>
            </w:pPr>
          </w:p>
        </w:tc>
        <w:tc>
          <w:tcPr>
            <w:tcW w:w="465" w:type="dxa"/>
            <w:tcBorders>
              <w:top w:val="nil"/>
              <w:left w:val="single" w:color="auto" w:sz="4" w:space="0"/>
              <w:bottom w:val="single" w:color="auto" w:sz="4" w:space="0"/>
              <w:right w:val="single" w:color="auto" w:sz="4" w:space="0"/>
            </w:tcBorders>
            <w:noWrap w:val="0"/>
            <w:vAlign w:val="center"/>
          </w:tcPr>
          <w:p w14:paraId="4CDE6FBF">
            <w:pPr>
              <w:jc w:val="right"/>
              <w:rPr>
                <w:rFonts w:hint="eastAsia" w:ascii="仿宋_GB2312" w:eastAsia="仿宋_GB2312"/>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center"/>
          </w:tcPr>
          <w:p w14:paraId="17DDF53D">
            <w:pPr>
              <w:jc w:val="right"/>
              <w:rPr>
                <w:rFonts w:hint="eastAsia" w:ascii="仿宋_GB2312" w:eastAsia="仿宋_GB2312"/>
                <w:color w:val="auto"/>
                <w:sz w:val="20"/>
                <w:szCs w:val="20"/>
                <w:highlight w:val="none"/>
              </w:rPr>
            </w:pPr>
          </w:p>
        </w:tc>
      </w:tr>
      <w:tr w14:paraId="2C82BE32">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0C14580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AF9CAD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91C9BB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9" w:type="dxa"/>
            <w:tcBorders>
              <w:top w:val="nil"/>
              <w:left w:val="nil"/>
              <w:bottom w:val="single" w:color="auto" w:sz="4" w:space="0"/>
              <w:right w:val="single" w:color="auto" w:sz="4" w:space="0"/>
            </w:tcBorders>
            <w:noWrap w:val="0"/>
            <w:vAlign w:val="center"/>
          </w:tcPr>
          <w:p w14:paraId="3A03BBD9">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noWrap w:val="0"/>
            <w:vAlign w:val="center"/>
          </w:tcPr>
          <w:p w14:paraId="340C1318">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3447.97</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14:paraId="5DBF4683">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2542.47</w:t>
            </w:r>
            <w:r>
              <w:rPr>
                <w:rFonts w:hint="eastAsia" w:ascii="仿宋_GB2312" w:eastAsia="仿宋_GB2312"/>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14:paraId="09012FFA">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70" w:type="dxa"/>
            <w:tcBorders>
              <w:top w:val="nil"/>
              <w:left w:val="nil"/>
              <w:bottom w:val="single" w:color="auto" w:sz="4" w:space="0"/>
              <w:right w:val="single" w:color="auto" w:sz="4" w:space="0"/>
            </w:tcBorders>
            <w:noWrap w:val="0"/>
            <w:vAlign w:val="center"/>
          </w:tcPr>
          <w:p w14:paraId="0F62EFBF">
            <w:pPr>
              <w:jc w:val="right"/>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5.76</w:t>
            </w:r>
          </w:p>
        </w:tc>
        <w:tc>
          <w:tcPr>
            <w:tcW w:w="720" w:type="dxa"/>
            <w:tcBorders>
              <w:top w:val="nil"/>
              <w:left w:val="nil"/>
              <w:bottom w:val="single" w:color="auto" w:sz="4" w:space="0"/>
              <w:right w:val="single" w:color="auto" w:sz="4" w:space="0"/>
            </w:tcBorders>
            <w:noWrap w:val="0"/>
            <w:vAlign w:val="center"/>
          </w:tcPr>
          <w:p w14:paraId="4997A610">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00" w:type="dxa"/>
            <w:tcBorders>
              <w:top w:val="nil"/>
              <w:left w:val="nil"/>
              <w:bottom w:val="single" w:color="auto" w:sz="4" w:space="0"/>
              <w:right w:val="single" w:color="auto" w:sz="4" w:space="0"/>
            </w:tcBorders>
            <w:noWrap w:val="0"/>
            <w:vAlign w:val="center"/>
          </w:tcPr>
          <w:p w14:paraId="3A55D1A8">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70" w:type="dxa"/>
            <w:tcBorders>
              <w:top w:val="nil"/>
              <w:left w:val="nil"/>
              <w:bottom w:val="single" w:color="auto" w:sz="4" w:space="0"/>
              <w:right w:val="single" w:color="auto" w:sz="4" w:space="0"/>
            </w:tcBorders>
            <w:noWrap w:val="0"/>
            <w:vAlign w:val="center"/>
          </w:tcPr>
          <w:p w14:paraId="3915F46D">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14:paraId="362BB38D">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40" w:type="dxa"/>
            <w:tcBorders>
              <w:top w:val="nil"/>
              <w:left w:val="single" w:color="auto" w:sz="4" w:space="0"/>
              <w:bottom w:val="single" w:color="auto" w:sz="4" w:space="0"/>
              <w:right w:val="single" w:color="auto" w:sz="4" w:space="0"/>
            </w:tcBorders>
            <w:noWrap w:val="0"/>
            <w:vAlign w:val="center"/>
          </w:tcPr>
          <w:p w14:paraId="46AD73E1">
            <w:pPr>
              <w:jc w:val="right"/>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14:paraId="3D9E3BF4">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905.5</w:t>
            </w:r>
          </w:p>
        </w:tc>
        <w:tc>
          <w:tcPr>
            <w:tcW w:w="465" w:type="dxa"/>
            <w:tcBorders>
              <w:top w:val="nil"/>
              <w:left w:val="single" w:color="auto" w:sz="4" w:space="0"/>
              <w:bottom w:val="single" w:color="auto" w:sz="4" w:space="0"/>
              <w:right w:val="single" w:color="auto" w:sz="4" w:space="0"/>
            </w:tcBorders>
            <w:noWrap w:val="0"/>
            <w:vAlign w:val="center"/>
          </w:tcPr>
          <w:p w14:paraId="128BA4D5">
            <w:pPr>
              <w:jc w:val="right"/>
              <w:rPr>
                <w:rFonts w:hint="eastAsia" w:ascii="仿宋_GB2312" w:eastAsia="仿宋_GB2312"/>
                <w:color w:val="auto"/>
                <w:sz w:val="13"/>
                <w:szCs w:val="13"/>
                <w:highlight w:val="none"/>
              </w:rPr>
            </w:pPr>
          </w:p>
        </w:tc>
        <w:tc>
          <w:tcPr>
            <w:tcW w:w="540" w:type="dxa"/>
            <w:tcBorders>
              <w:top w:val="nil"/>
              <w:left w:val="single" w:color="auto" w:sz="4" w:space="0"/>
              <w:bottom w:val="single" w:color="auto" w:sz="4" w:space="0"/>
              <w:right w:val="single" w:color="auto" w:sz="4" w:space="0"/>
            </w:tcBorders>
            <w:noWrap w:val="0"/>
            <w:vAlign w:val="center"/>
          </w:tcPr>
          <w:p w14:paraId="42F3B279">
            <w:pPr>
              <w:jc w:val="right"/>
              <w:rPr>
                <w:rFonts w:hint="eastAsia" w:ascii="仿宋_GB2312" w:eastAsia="仿宋_GB2312"/>
                <w:color w:val="auto"/>
                <w:sz w:val="20"/>
                <w:szCs w:val="20"/>
                <w:highlight w:val="none"/>
              </w:rPr>
            </w:pPr>
          </w:p>
        </w:tc>
      </w:tr>
    </w:tbl>
    <w:p w14:paraId="3613EF9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B73EE3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577FA2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12BF1839">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部门（单位）支出总体情况表</w:t>
      </w:r>
    </w:p>
    <w:p w14:paraId="6243F046">
      <w:pPr>
        <w:widowControl/>
        <w:spacing w:line="280" w:lineRule="exact"/>
        <w:jc w:val="center"/>
        <w:outlineLvl w:val="1"/>
        <w:rPr>
          <w:rFonts w:ascii="仿宋_GB2312" w:hAnsi="宋体" w:eastAsia="仿宋_GB2312"/>
          <w:b/>
          <w:color w:val="auto"/>
          <w:kern w:val="0"/>
          <w:sz w:val="32"/>
          <w:szCs w:val="32"/>
          <w:highlight w:val="none"/>
        </w:rPr>
      </w:pPr>
    </w:p>
    <w:p w14:paraId="4D7FA0F9">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编制单位：呼图壁县第五中学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420" w:type="dxa"/>
        <w:tblInd w:w="-240" w:type="dxa"/>
        <w:tblLayout w:type="autofit"/>
        <w:tblCellMar>
          <w:top w:w="0" w:type="dxa"/>
          <w:left w:w="108" w:type="dxa"/>
          <w:bottom w:w="0" w:type="dxa"/>
          <w:right w:w="108" w:type="dxa"/>
        </w:tblCellMar>
      </w:tblPr>
      <w:tblGrid>
        <w:gridCol w:w="458"/>
        <w:gridCol w:w="417"/>
        <w:gridCol w:w="417"/>
        <w:gridCol w:w="2569"/>
        <w:gridCol w:w="1837"/>
        <w:gridCol w:w="1838"/>
        <w:gridCol w:w="1884"/>
      </w:tblGrid>
      <w:tr w14:paraId="16F4FC5B">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14:paraId="07E5A7B0">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14:paraId="22D958AC">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34067E74">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14:paraId="0D617BD7">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14:paraId="6A0494D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14:paraId="6E5DA3B7">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14:paraId="3BDE4E48">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14:paraId="1492A838">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148F22F0">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14:paraId="4C0C6304">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67FD507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28004AC2">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14:paraId="310E7DD9">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14:paraId="5D5DFF9E">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14:paraId="346D6C90">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14:paraId="3C34F4BA">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7869EF0E">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28B816F5">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3826305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AC71B99">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5754A61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教育支出</w:t>
            </w: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682187B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3447.97</w:t>
            </w: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6EE3E33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3432.35</w:t>
            </w: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31159CFC">
            <w:pPr>
              <w:widowControl/>
              <w:spacing w:line="280" w:lineRule="exact"/>
              <w:jc w:val="center"/>
              <w:rPr>
                <w:rFonts w:hint="default" w:ascii="宋体" w:hAnsi="宋体" w:cs="宋体"/>
                <w:b/>
                <w:bCs/>
                <w:color w:val="auto"/>
                <w:kern w:val="0"/>
                <w:sz w:val="22"/>
                <w:szCs w:val="22"/>
                <w:highlight w:val="none"/>
                <w:lang w:val="en-US"/>
              </w:rPr>
            </w:pPr>
            <w:r>
              <w:rPr>
                <w:rFonts w:hint="eastAsia" w:ascii="宋体" w:hAnsi="宋体" w:cs="宋体"/>
                <w:b/>
                <w:bCs/>
                <w:color w:val="auto"/>
                <w:kern w:val="0"/>
                <w:sz w:val="22"/>
                <w:szCs w:val="22"/>
                <w:highlight w:val="none"/>
                <w:lang w:val="en-US" w:eastAsia="zh-CN"/>
              </w:rPr>
              <w:t>15.62</w:t>
            </w:r>
          </w:p>
        </w:tc>
      </w:tr>
      <w:tr w14:paraId="0697CCE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58A14E49">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02F99502">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7087CB68">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1DAF20C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普通教育</w:t>
            </w: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6A93DE5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3447.97</w:t>
            </w: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59C1291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3432.35</w:t>
            </w: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18C5A167">
            <w:pPr>
              <w:widowControl/>
              <w:spacing w:line="280" w:lineRule="exact"/>
              <w:jc w:val="center"/>
              <w:rPr>
                <w:rFonts w:hint="default" w:ascii="宋体" w:hAnsi="宋体" w:cs="宋体"/>
                <w:b/>
                <w:bCs/>
                <w:color w:val="auto"/>
                <w:kern w:val="0"/>
                <w:sz w:val="22"/>
                <w:szCs w:val="22"/>
                <w:highlight w:val="none"/>
                <w:lang w:val="en-US"/>
              </w:rPr>
            </w:pPr>
            <w:r>
              <w:rPr>
                <w:rFonts w:hint="eastAsia" w:ascii="宋体" w:hAnsi="宋体" w:cs="宋体"/>
                <w:b/>
                <w:bCs/>
                <w:color w:val="auto"/>
                <w:kern w:val="0"/>
                <w:sz w:val="22"/>
                <w:szCs w:val="22"/>
                <w:highlight w:val="none"/>
                <w:lang w:val="en-US" w:eastAsia="zh-CN"/>
              </w:rPr>
              <w:t>15.62</w:t>
            </w:r>
          </w:p>
        </w:tc>
      </w:tr>
      <w:tr w14:paraId="2FFFC25F">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5DBA79EF">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6B57F3A8">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76B7AB0C">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2587" w:type="dxa"/>
            <w:tcBorders>
              <w:top w:val="nil"/>
              <w:left w:val="nil"/>
              <w:bottom w:val="single" w:color="auto" w:sz="4" w:space="0"/>
              <w:right w:val="single" w:color="auto" w:sz="4" w:space="0"/>
            </w:tcBorders>
            <w:noWrap w:val="0"/>
            <w:vAlign w:val="center"/>
          </w:tcPr>
          <w:p w14:paraId="2A48E28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小学教育</w:t>
            </w: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52582FC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1002.82</w:t>
            </w: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5F1275B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994.64</w:t>
            </w: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5CCBEBA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8.18</w:t>
            </w:r>
            <w:r>
              <w:rPr>
                <w:rFonts w:hint="eastAsia" w:ascii="宋体" w:hAnsi="宋体" w:cs="宋体"/>
                <w:b/>
                <w:bCs/>
                <w:color w:val="auto"/>
                <w:kern w:val="0"/>
                <w:sz w:val="22"/>
                <w:szCs w:val="22"/>
                <w:highlight w:val="none"/>
              </w:rPr>
              <w:t>　</w:t>
            </w:r>
          </w:p>
        </w:tc>
      </w:tr>
      <w:tr w14:paraId="6AEAD5ED">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EED8D8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B88C4B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646AAD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62C0DC6D">
            <w:pPr>
              <w:widowControl/>
              <w:spacing w:line="280" w:lineRule="exact"/>
              <w:jc w:val="center"/>
              <w:rPr>
                <w:rFonts w:hint="eastAsia" w:ascii="宋体" w:hAnsi="宋体" w:eastAsia="宋体" w:cs="宋体"/>
                <w:b/>
                <w:bCs/>
                <w:color w:val="auto"/>
                <w:kern w:val="0"/>
                <w:sz w:val="22"/>
                <w:szCs w:val="22"/>
                <w:highlight w:val="none"/>
                <w:lang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eastAsia="zh-CN"/>
              </w:rPr>
              <w:t>初中教育</w:t>
            </w:r>
          </w:p>
        </w:tc>
        <w:tc>
          <w:tcPr>
            <w:tcW w:w="1844" w:type="dxa"/>
            <w:tcBorders>
              <w:top w:val="nil"/>
              <w:left w:val="nil"/>
              <w:bottom w:val="single" w:color="auto" w:sz="4" w:space="0"/>
              <w:right w:val="single" w:color="auto" w:sz="4" w:space="0"/>
            </w:tcBorders>
            <w:noWrap w:val="0"/>
            <w:vAlign w:val="center"/>
          </w:tcPr>
          <w:p w14:paraId="3486A8E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2445.17</w:t>
            </w: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6C18696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2437.71</w:t>
            </w: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769EE21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7.44</w:t>
            </w:r>
            <w:r>
              <w:rPr>
                <w:rFonts w:hint="eastAsia" w:ascii="宋体" w:hAnsi="宋体" w:cs="宋体"/>
                <w:b/>
                <w:bCs/>
                <w:color w:val="auto"/>
                <w:kern w:val="0"/>
                <w:sz w:val="22"/>
                <w:szCs w:val="22"/>
                <w:highlight w:val="none"/>
              </w:rPr>
              <w:t>　</w:t>
            </w:r>
          </w:p>
        </w:tc>
      </w:tr>
      <w:tr w14:paraId="28DD64D0">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8CC1BF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69E73B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4379A9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191DEE6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6146BE0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7394285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2A4E4C0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494C601">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23431BE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0AD58B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A2B1C9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6DA69C9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7C4D8F6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6681F55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28F4FC8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CE70192">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F89DA1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00E6AF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4C9B56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6AF9124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27DDD69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1ABDA40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38C3AF8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C3A8B7D">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2CABDA8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10D0CF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2ADBAC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35FD3A2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629529F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12C6D56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4FE1FDD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8E89920">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20DF630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09C62D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2478A0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7009FE3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4EA10F5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647BE38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378E928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7FC5A76">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7FD7A2B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941B74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D84B2F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47B81A3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4561BD5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10D302E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25139D6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0265ECB">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62A683D">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2AF34A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2C4A18F">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174B1155">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201E5984">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10478465">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24CA7AF9">
            <w:pPr>
              <w:widowControl/>
              <w:spacing w:line="280" w:lineRule="exact"/>
              <w:jc w:val="center"/>
              <w:rPr>
                <w:rFonts w:ascii="宋体" w:hAnsi="宋体" w:cs="宋体"/>
                <w:b/>
                <w:bCs/>
                <w:color w:val="auto"/>
                <w:kern w:val="0"/>
                <w:sz w:val="22"/>
                <w:szCs w:val="22"/>
                <w:highlight w:val="none"/>
              </w:rPr>
            </w:pPr>
          </w:p>
        </w:tc>
      </w:tr>
      <w:tr w14:paraId="6B59F51C">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429782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999703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18B95BC">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41556EA5">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3F591B97">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2D17D508">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6BF04899">
            <w:pPr>
              <w:widowControl/>
              <w:spacing w:line="280" w:lineRule="exact"/>
              <w:jc w:val="center"/>
              <w:rPr>
                <w:rFonts w:ascii="宋体" w:hAnsi="宋体" w:cs="宋体"/>
                <w:b/>
                <w:bCs/>
                <w:color w:val="auto"/>
                <w:kern w:val="0"/>
                <w:sz w:val="22"/>
                <w:szCs w:val="22"/>
                <w:highlight w:val="none"/>
              </w:rPr>
            </w:pPr>
          </w:p>
        </w:tc>
      </w:tr>
      <w:tr w14:paraId="4A1666AB">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ECFBAF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8DD4F6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72EBCE1">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43C2DD51">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3D0BDAEB">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4313A5FF">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15DB9865">
            <w:pPr>
              <w:widowControl/>
              <w:spacing w:line="280" w:lineRule="exact"/>
              <w:jc w:val="center"/>
              <w:rPr>
                <w:rFonts w:ascii="宋体" w:hAnsi="宋体" w:cs="宋体"/>
                <w:b/>
                <w:bCs/>
                <w:color w:val="auto"/>
                <w:kern w:val="0"/>
                <w:sz w:val="22"/>
                <w:szCs w:val="22"/>
                <w:highlight w:val="none"/>
              </w:rPr>
            </w:pPr>
          </w:p>
        </w:tc>
      </w:tr>
      <w:tr w14:paraId="3BAEBA3B">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3C46F55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46FF3F1">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957D30F">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2DADEC85">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249731DE">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5704D15A">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4B4E81CD">
            <w:pPr>
              <w:widowControl/>
              <w:spacing w:line="280" w:lineRule="exact"/>
              <w:jc w:val="center"/>
              <w:rPr>
                <w:rFonts w:ascii="宋体" w:hAnsi="宋体" w:cs="宋体"/>
                <w:b/>
                <w:bCs/>
                <w:color w:val="auto"/>
                <w:kern w:val="0"/>
                <w:sz w:val="22"/>
                <w:szCs w:val="22"/>
                <w:highlight w:val="none"/>
              </w:rPr>
            </w:pPr>
          </w:p>
        </w:tc>
      </w:tr>
      <w:tr w14:paraId="678F9658">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4B167D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592236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AF3030A">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0E5B647B">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0CBEE5EC">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55D1CDA7">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165838AD">
            <w:pPr>
              <w:widowControl/>
              <w:spacing w:line="280" w:lineRule="exact"/>
              <w:jc w:val="center"/>
              <w:rPr>
                <w:rFonts w:ascii="宋体" w:hAnsi="宋体" w:cs="宋体"/>
                <w:b/>
                <w:bCs/>
                <w:color w:val="auto"/>
                <w:kern w:val="0"/>
                <w:sz w:val="22"/>
                <w:szCs w:val="22"/>
                <w:highlight w:val="none"/>
              </w:rPr>
            </w:pPr>
          </w:p>
        </w:tc>
      </w:tr>
      <w:tr w14:paraId="65742B1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3079F846">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0F4ED2A">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B4E3B2B">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70B3DF3C">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25074C17">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0AB7C544">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70B1C4F5">
            <w:pPr>
              <w:widowControl/>
              <w:spacing w:line="280" w:lineRule="exact"/>
              <w:jc w:val="center"/>
              <w:rPr>
                <w:rFonts w:ascii="宋体" w:hAnsi="宋体" w:cs="宋体"/>
                <w:b/>
                <w:bCs/>
                <w:color w:val="auto"/>
                <w:kern w:val="0"/>
                <w:sz w:val="22"/>
                <w:szCs w:val="22"/>
                <w:highlight w:val="none"/>
              </w:rPr>
            </w:pPr>
          </w:p>
        </w:tc>
      </w:tr>
      <w:tr w14:paraId="2D126B59">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54A7FE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A99B19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95D1F2B">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2AEDCE81">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67DF04D3">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0E9E07AA">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3AD305C7">
            <w:pPr>
              <w:widowControl/>
              <w:spacing w:line="280" w:lineRule="exact"/>
              <w:jc w:val="center"/>
              <w:rPr>
                <w:rFonts w:ascii="宋体" w:hAnsi="宋体" w:cs="宋体"/>
                <w:b/>
                <w:bCs/>
                <w:color w:val="auto"/>
                <w:kern w:val="0"/>
                <w:sz w:val="22"/>
                <w:szCs w:val="22"/>
                <w:highlight w:val="none"/>
              </w:rPr>
            </w:pPr>
          </w:p>
        </w:tc>
      </w:tr>
      <w:tr w14:paraId="42875B2F">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3FACFB9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539098E">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C8E7B19">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055C58D3">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5C9B35B5">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36251E81">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56C9CAA9">
            <w:pPr>
              <w:widowControl/>
              <w:spacing w:line="280" w:lineRule="exact"/>
              <w:jc w:val="center"/>
              <w:rPr>
                <w:rFonts w:ascii="宋体" w:hAnsi="宋体" w:cs="宋体"/>
                <w:b/>
                <w:bCs/>
                <w:color w:val="auto"/>
                <w:kern w:val="0"/>
                <w:sz w:val="22"/>
                <w:szCs w:val="22"/>
                <w:highlight w:val="none"/>
              </w:rPr>
            </w:pPr>
          </w:p>
        </w:tc>
      </w:tr>
      <w:tr w14:paraId="23A16CEC">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59D97A36">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49CBF8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D73E9A8">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44A68C2B">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64B46821">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622EAFEF">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4BBEFAC1">
            <w:pPr>
              <w:widowControl/>
              <w:spacing w:line="280" w:lineRule="exact"/>
              <w:jc w:val="center"/>
              <w:rPr>
                <w:rFonts w:ascii="宋体" w:hAnsi="宋体" w:cs="宋体"/>
                <w:b/>
                <w:bCs/>
                <w:color w:val="auto"/>
                <w:kern w:val="0"/>
                <w:sz w:val="22"/>
                <w:szCs w:val="22"/>
                <w:highlight w:val="none"/>
              </w:rPr>
            </w:pPr>
          </w:p>
        </w:tc>
      </w:tr>
      <w:tr w14:paraId="02CCB4B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369BAC6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B80967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4B113A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6ADAA69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720D14B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6B4088F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528FB35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4ECD7A1">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8CC1B0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2F61CC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1446BF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6EECC8E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777810B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4600E2B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4D88B86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85B0724">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012CA09">
            <w:pPr>
              <w:rPr>
                <w:color w:val="auto"/>
                <w:highlight w:val="none"/>
              </w:rPr>
            </w:pPr>
          </w:p>
        </w:tc>
        <w:tc>
          <w:tcPr>
            <w:tcW w:w="417" w:type="dxa"/>
            <w:tcBorders>
              <w:top w:val="nil"/>
              <w:left w:val="nil"/>
              <w:bottom w:val="single" w:color="auto" w:sz="4" w:space="0"/>
              <w:right w:val="single" w:color="auto" w:sz="4" w:space="0"/>
            </w:tcBorders>
            <w:noWrap w:val="0"/>
            <w:vAlign w:val="center"/>
          </w:tcPr>
          <w:p w14:paraId="785F8249">
            <w:pPr>
              <w:rPr>
                <w:color w:val="auto"/>
                <w:highlight w:val="none"/>
              </w:rPr>
            </w:pPr>
          </w:p>
        </w:tc>
        <w:tc>
          <w:tcPr>
            <w:tcW w:w="417" w:type="dxa"/>
            <w:tcBorders>
              <w:top w:val="nil"/>
              <w:left w:val="nil"/>
              <w:bottom w:val="single" w:color="auto" w:sz="4" w:space="0"/>
              <w:right w:val="single" w:color="auto" w:sz="4" w:space="0"/>
            </w:tcBorders>
            <w:noWrap w:val="0"/>
            <w:vAlign w:val="center"/>
          </w:tcPr>
          <w:p w14:paraId="3C3F0273">
            <w:pPr>
              <w:rPr>
                <w:color w:val="auto"/>
                <w:highlight w:val="none"/>
              </w:rPr>
            </w:pPr>
          </w:p>
        </w:tc>
        <w:tc>
          <w:tcPr>
            <w:tcW w:w="2587" w:type="dxa"/>
            <w:tcBorders>
              <w:top w:val="nil"/>
              <w:left w:val="nil"/>
              <w:bottom w:val="single" w:color="auto" w:sz="4" w:space="0"/>
              <w:right w:val="single" w:color="auto" w:sz="4" w:space="0"/>
            </w:tcBorders>
            <w:noWrap w:val="0"/>
            <w:vAlign w:val="center"/>
          </w:tcPr>
          <w:p w14:paraId="64F11432">
            <w:pPr>
              <w:rPr>
                <w:color w:val="auto"/>
                <w:highlight w:val="none"/>
              </w:rPr>
            </w:pPr>
          </w:p>
        </w:tc>
        <w:tc>
          <w:tcPr>
            <w:tcW w:w="1844" w:type="dxa"/>
            <w:tcBorders>
              <w:top w:val="nil"/>
              <w:left w:val="nil"/>
              <w:bottom w:val="single" w:color="auto" w:sz="4" w:space="0"/>
              <w:right w:val="single" w:color="auto" w:sz="4" w:space="0"/>
            </w:tcBorders>
            <w:noWrap w:val="0"/>
            <w:vAlign w:val="center"/>
          </w:tcPr>
          <w:p w14:paraId="1E0F5E16">
            <w:pPr>
              <w:rPr>
                <w:color w:val="auto"/>
                <w:highlight w:val="none"/>
              </w:rPr>
            </w:pPr>
          </w:p>
        </w:tc>
        <w:tc>
          <w:tcPr>
            <w:tcW w:w="1845" w:type="dxa"/>
            <w:tcBorders>
              <w:top w:val="nil"/>
              <w:left w:val="nil"/>
              <w:bottom w:val="single" w:color="auto" w:sz="4" w:space="0"/>
              <w:right w:val="single" w:color="auto" w:sz="4" w:space="0"/>
            </w:tcBorders>
            <w:noWrap w:val="0"/>
            <w:vAlign w:val="center"/>
          </w:tcPr>
          <w:p w14:paraId="73D32D84">
            <w:pPr>
              <w:rPr>
                <w:color w:val="auto"/>
                <w:highlight w:val="none"/>
              </w:rPr>
            </w:pPr>
          </w:p>
        </w:tc>
        <w:tc>
          <w:tcPr>
            <w:tcW w:w="1893" w:type="dxa"/>
            <w:tcBorders>
              <w:top w:val="nil"/>
              <w:left w:val="nil"/>
              <w:bottom w:val="single" w:color="auto" w:sz="4" w:space="0"/>
              <w:right w:val="single" w:color="auto" w:sz="4" w:space="0"/>
            </w:tcBorders>
            <w:noWrap w:val="0"/>
            <w:vAlign w:val="center"/>
          </w:tcPr>
          <w:p w14:paraId="74FB0598">
            <w:pPr>
              <w:rPr>
                <w:color w:val="auto"/>
                <w:highlight w:val="none"/>
              </w:rPr>
            </w:pPr>
          </w:p>
        </w:tc>
      </w:tr>
      <w:tr w14:paraId="04D1AC1B">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18ECD36D">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20157C59">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17A7C3D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14:paraId="12D0926C">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14:paraId="106D184D">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3447.97</w:t>
            </w:r>
          </w:p>
        </w:tc>
        <w:tc>
          <w:tcPr>
            <w:tcW w:w="1845" w:type="dxa"/>
            <w:tcBorders>
              <w:top w:val="nil"/>
              <w:left w:val="nil"/>
              <w:bottom w:val="single" w:color="auto" w:sz="4" w:space="0"/>
              <w:right w:val="single" w:color="auto" w:sz="4" w:space="0"/>
            </w:tcBorders>
            <w:noWrap w:val="0"/>
            <w:vAlign w:val="center"/>
          </w:tcPr>
          <w:p w14:paraId="06547A8D">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3432.35</w:t>
            </w:r>
          </w:p>
        </w:tc>
        <w:tc>
          <w:tcPr>
            <w:tcW w:w="1893" w:type="dxa"/>
            <w:tcBorders>
              <w:top w:val="nil"/>
              <w:left w:val="nil"/>
              <w:bottom w:val="single" w:color="auto" w:sz="4" w:space="0"/>
              <w:right w:val="single" w:color="auto" w:sz="4" w:space="0"/>
            </w:tcBorders>
            <w:noWrap w:val="0"/>
            <w:vAlign w:val="center"/>
          </w:tcPr>
          <w:p w14:paraId="36E9BA80">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15.62</w:t>
            </w:r>
          </w:p>
        </w:tc>
      </w:tr>
    </w:tbl>
    <w:p w14:paraId="7F8188F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665CF9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B98A3A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1DD552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73CE7330">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5DECEEB5">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eastAsia="zh-CN"/>
        </w:rPr>
        <w:t>呼图壁县第五中学</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autofit"/>
        <w:tblCellMar>
          <w:top w:w="0" w:type="dxa"/>
          <w:left w:w="108" w:type="dxa"/>
          <w:bottom w:w="0" w:type="dxa"/>
          <w:right w:w="108" w:type="dxa"/>
        </w:tblCellMar>
      </w:tblPr>
      <w:tblGrid>
        <w:gridCol w:w="1875"/>
        <w:gridCol w:w="911"/>
        <w:gridCol w:w="2487"/>
        <w:gridCol w:w="986"/>
        <w:gridCol w:w="986"/>
        <w:gridCol w:w="1102"/>
        <w:gridCol w:w="1102"/>
      </w:tblGrid>
      <w:tr w14:paraId="346FA5AD">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14:paraId="6A09F71A">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14:paraId="2D702BE2">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27ABFA00">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14:paraId="3CDE828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14:paraId="5218385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14:paraId="201A6AA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7DC45F8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14:paraId="0BAB94B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14:paraId="005DEA1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14:paraId="2E816500">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174B049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F96EA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14:paraId="657299C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2542.47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61DF3F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14:paraId="66C4F6D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BABE6C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6E1C24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714BDD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1B8C67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C2335E6">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14:paraId="239698B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2542.47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9D20A5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1E76192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FA84EC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FB81EA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996184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50D064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C06A6A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14:paraId="6CC45B6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1408D6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165C2EA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0EE53C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517C33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FD0D2C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E5F7C0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273684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14:paraId="6B1A9DD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D9F0ED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382E990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3E5F08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910B2B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B96285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90C5E9B">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14:paraId="6594A32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58888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7D56B7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14:paraId="4F63F35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2542.47</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53F39A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2542.47</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7BB76A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DC6D8D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A27F92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6CE639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38F248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2D00B1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2A2418F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65E0EE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A67DB2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ABDB99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94AB5F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55BFFA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C64B4E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818010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06C8222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0107E1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4F5E57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E81250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D76417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D42C9C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52746D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DB597F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14:paraId="4A8CC92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1465A0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423FF9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87CCBB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E6D244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DBB5AA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14:paraId="3CEDA98A">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15E553ED">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14:paraId="7D4A64B9">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59D85CD1">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216EEC2">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00245E7">
            <w:pPr>
              <w:widowControl/>
              <w:spacing w:line="280" w:lineRule="exact"/>
              <w:jc w:val="right"/>
              <w:rPr>
                <w:rFonts w:hint="eastAsia" w:ascii="宋体" w:hAnsi="宋体" w:cs="宋体"/>
                <w:color w:val="auto"/>
                <w:kern w:val="0"/>
                <w:sz w:val="18"/>
                <w:szCs w:val="18"/>
                <w:highlight w:val="none"/>
              </w:rPr>
            </w:pPr>
          </w:p>
        </w:tc>
      </w:tr>
      <w:tr w14:paraId="1132E93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CB016E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E40278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F81621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14:paraId="2803746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ED8C34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A90270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FAF714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C84858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FCBDA6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D5FADB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A7B7E2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14:paraId="75022E8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E6EC5A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44C8BF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BE9353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A408B2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CBB874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E6EF95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6B31AC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14:paraId="77FE11E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3C59D8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A5224D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4FEFF2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E1F166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CF19A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448147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C2FB71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14:paraId="23AEE84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0CDCE7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A0E4F6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1C352A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78D7A3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540752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1BBE23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86F2DA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14:paraId="3AAD584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BE18A8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49A4D4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193D23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E7E841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05370F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98966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B2BDBB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14:paraId="3E85CDC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F9A7C3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11941D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28EE3F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5ED4EE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E27823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D8D62D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9F562F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14:paraId="0DA7D99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8C1E92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A49DAF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A90171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299E50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9977E4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4C26F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41E6EA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14:paraId="712D8DF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78EF2D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C08462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45BE99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08AA1F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FB14B2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3E547E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88BC32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14:paraId="47200C8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5BA7C4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6CD195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1F1A65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26EE2C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08A565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070275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BED116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14:paraId="7A7B2F6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EA8F09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9F6E46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809347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2F8E33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0A080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87B955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953D90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14:paraId="5B132F6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E09ADE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3F3E17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FFB9E3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82E2F2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E74323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CB088F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CCFD5A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337DA2D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5700C1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BB14C8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CBAEF8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EA7426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9FDDE2E">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31EEA05D">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08328D92">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024604E0">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2BB34A58">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307DBD4">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25CAC54">
            <w:pPr>
              <w:widowControl/>
              <w:spacing w:line="280" w:lineRule="exact"/>
              <w:jc w:val="right"/>
              <w:rPr>
                <w:rFonts w:hint="eastAsia" w:ascii="宋体" w:hAnsi="宋体" w:cs="宋体"/>
                <w:color w:val="auto"/>
                <w:kern w:val="0"/>
                <w:sz w:val="18"/>
                <w:szCs w:val="18"/>
                <w:highlight w:val="none"/>
              </w:rPr>
            </w:pPr>
          </w:p>
        </w:tc>
      </w:tr>
      <w:tr w14:paraId="451A22E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C48E4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591F2D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1D8C73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6E78B40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6E777B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221509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1C1090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648B8E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11CED1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178CDA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B1F3F3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653C1A4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D065F1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C6AF93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F9F7DE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A38327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A46661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7BA045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E92CD6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6A81327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2991C4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15DC87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0DD570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82A5C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7BB85E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576205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3FEB28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6688700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353872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E0F3DC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7EB739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8A5C76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E83CF2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CB4745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FA5FED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5FB155F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E4082E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908596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554501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51D872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6D226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681394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E2C1C1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0FDBAF1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B3F926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415810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AF1DC2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647BC3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867612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AADDE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9624F79">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4C2DFF0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8C5024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B8C4A9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76EBC9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A9DF03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B1D0FD3">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35CA37DC">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08741D70">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0B2D89E7">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50957C9F">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CB84703">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B6CA1E7">
            <w:pPr>
              <w:widowControl/>
              <w:spacing w:line="280" w:lineRule="exact"/>
              <w:jc w:val="right"/>
              <w:rPr>
                <w:rFonts w:hint="eastAsia" w:ascii="宋体" w:hAnsi="宋体" w:cs="宋体"/>
                <w:color w:val="auto"/>
                <w:kern w:val="0"/>
                <w:sz w:val="18"/>
                <w:szCs w:val="18"/>
                <w:highlight w:val="none"/>
              </w:rPr>
            </w:pPr>
          </w:p>
        </w:tc>
      </w:tr>
      <w:tr w14:paraId="2BD7067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B118783">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41B6069C">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4798A8F2">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14:paraId="554D99D3">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435BEE34">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535E3D5">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94CAA05">
            <w:pPr>
              <w:widowControl/>
              <w:spacing w:line="280" w:lineRule="exact"/>
              <w:jc w:val="right"/>
              <w:rPr>
                <w:rFonts w:hint="eastAsia" w:ascii="宋体" w:hAnsi="宋体" w:cs="宋体"/>
                <w:color w:val="auto"/>
                <w:kern w:val="0"/>
                <w:sz w:val="18"/>
                <w:szCs w:val="18"/>
                <w:highlight w:val="none"/>
              </w:rPr>
            </w:pPr>
          </w:p>
        </w:tc>
      </w:tr>
      <w:tr w14:paraId="5065420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67F7441">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14:paraId="390CAF0C">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14:paraId="4F791A28">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14:paraId="38EF7B8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2542.47</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14:paraId="68E376E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2542.47</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14:paraId="273BDC1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39A2C335">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3D89E406">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511895AA">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18DA145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autofit"/>
        <w:tblCellMar>
          <w:top w:w="0" w:type="dxa"/>
          <w:left w:w="108" w:type="dxa"/>
          <w:bottom w:w="0" w:type="dxa"/>
          <w:right w:w="108" w:type="dxa"/>
        </w:tblCellMar>
      </w:tblPr>
      <w:tblGrid>
        <w:gridCol w:w="519"/>
        <w:gridCol w:w="498"/>
        <w:gridCol w:w="502"/>
        <w:gridCol w:w="2491"/>
        <w:gridCol w:w="659"/>
        <w:gridCol w:w="1019"/>
        <w:gridCol w:w="216"/>
        <w:gridCol w:w="1618"/>
        <w:gridCol w:w="1692"/>
      </w:tblGrid>
      <w:tr w14:paraId="4D605991">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7B312600">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3180C805">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14:paraId="4B3ED97F">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呼图壁县第五中学</w:t>
            </w:r>
          </w:p>
        </w:tc>
        <w:tc>
          <w:tcPr>
            <w:tcW w:w="660" w:type="dxa"/>
            <w:tcBorders>
              <w:top w:val="nil"/>
              <w:left w:val="nil"/>
              <w:bottom w:val="nil"/>
              <w:right w:val="nil"/>
            </w:tcBorders>
            <w:noWrap w:val="0"/>
            <w:vAlign w:val="center"/>
          </w:tcPr>
          <w:p w14:paraId="1B7568ED">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14:paraId="5C186DA2">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14:paraId="49EE517D">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1312DE0E">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14:paraId="03343422">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14:paraId="145C8224">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20ED8CB3">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14:paraId="4D02432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14:paraId="47AC952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14:paraId="6EC8F601">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14:paraId="7FA8249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14:paraId="0031394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3E289EEE">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14:paraId="1287A9C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14:paraId="5E9E520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14:paraId="6940A46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129AEDA9">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14:paraId="7250C241">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14:paraId="1263D0D9">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7DF25CFE">
            <w:pPr>
              <w:widowControl/>
              <w:jc w:val="left"/>
              <w:rPr>
                <w:rFonts w:ascii="仿宋_GB2312" w:hAnsi="宋体" w:eastAsia="仿宋_GB2312" w:cs="宋体"/>
                <w:b/>
                <w:bCs/>
                <w:color w:val="auto"/>
                <w:kern w:val="0"/>
                <w:sz w:val="20"/>
                <w:szCs w:val="20"/>
                <w:highlight w:val="none"/>
              </w:rPr>
            </w:pPr>
          </w:p>
        </w:tc>
      </w:tr>
      <w:tr w14:paraId="3B0DF90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1E1D2C0">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52EEB5AE">
            <w:pPr>
              <w:widowControl/>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8B5611B">
            <w:pPr>
              <w:widowControl/>
              <w:jc w:val="center"/>
              <w:rPr>
                <w:rFonts w:ascii="仿宋_GB2312" w:hAnsi="宋体" w:eastAsia="仿宋_GB2312" w:cs="宋体"/>
                <w:b/>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00406E13">
            <w:pPr>
              <w:widowControl/>
              <w:jc w:val="left"/>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教育支出</w:t>
            </w:r>
          </w:p>
        </w:tc>
        <w:tc>
          <w:tcPr>
            <w:tcW w:w="1684" w:type="dxa"/>
            <w:gridSpan w:val="2"/>
            <w:tcBorders>
              <w:top w:val="nil"/>
              <w:left w:val="nil"/>
              <w:bottom w:val="single" w:color="auto" w:sz="4" w:space="0"/>
              <w:right w:val="single" w:color="auto" w:sz="4" w:space="0"/>
            </w:tcBorders>
            <w:noWrap w:val="0"/>
            <w:vAlign w:val="center"/>
          </w:tcPr>
          <w:p w14:paraId="7F87656C">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2542.47</w:t>
            </w:r>
          </w:p>
        </w:tc>
        <w:tc>
          <w:tcPr>
            <w:tcW w:w="1842" w:type="dxa"/>
            <w:gridSpan w:val="2"/>
            <w:tcBorders>
              <w:top w:val="nil"/>
              <w:left w:val="nil"/>
              <w:bottom w:val="single" w:color="auto" w:sz="4" w:space="0"/>
              <w:right w:val="single" w:color="auto" w:sz="4" w:space="0"/>
            </w:tcBorders>
            <w:noWrap w:val="0"/>
            <w:vAlign w:val="center"/>
          </w:tcPr>
          <w:p w14:paraId="3EFEA359">
            <w:pPr>
              <w:widowControl/>
              <w:tabs>
                <w:tab w:val="left" w:pos="325"/>
              </w:tabs>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eastAsia="zh-CN"/>
              </w:rPr>
              <w:tab/>
            </w:r>
            <w:r>
              <w:rPr>
                <w:rFonts w:hint="eastAsia" w:ascii="仿宋_GB2312" w:hAnsi="宋体" w:eastAsia="仿宋_GB2312" w:cs="宋体"/>
                <w:b/>
                <w:color w:val="auto"/>
                <w:kern w:val="0"/>
                <w:sz w:val="20"/>
                <w:szCs w:val="20"/>
                <w:highlight w:val="none"/>
                <w:lang w:val="en-US" w:eastAsia="zh-CN"/>
              </w:rPr>
              <w:t>2526.85</w:t>
            </w:r>
          </w:p>
        </w:tc>
        <w:tc>
          <w:tcPr>
            <w:tcW w:w="1701" w:type="dxa"/>
            <w:tcBorders>
              <w:top w:val="nil"/>
              <w:left w:val="nil"/>
              <w:bottom w:val="single" w:color="auto" w:sz="4" w:space="0"/>
              <w:right w:val="single" w:color="auto" w:sz="4" w:space="0"/>
            </w:tcBorders>
            <w:noWrap w:val="0"/>
            <w:vAlign w:val="center"/>
          </w:tcPr>
          <w:p w14:paraId="5A8CDDD6">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15.62</w:t>
            </w:r>
          </w:p>
        </w:tc>
      </w:tr>
      <w:tr w14:paraId="5ED5568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66A163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79155A6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center"/>
          </w:tcPr>
          <w:p w14:paraId="6CDC3A83">
            <w:pPr>
              <w:widowControl/>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A09CB11">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普通教育</w:t>
            </w:r>
          </w:p>
        </w:tc>
        <w:tc>
          <w:tcPr>
            <w:tcW w:w="1684" w:type="dxa"/>
            <w:gridSpan w:val="2"/>
            <w:tcBorders>
              <w:top w:val="nil"/>
              <w:left w:val="nil"/>
              <w:bottom w:val="single" w:color="auto" w:sz="4" w:space="0"/>
              <w:right w:val="single" w:color="auto" w:sz="4" w:space="0"/>
            </w:tcBorders>
            <w:noWrap w:val="0"/>
            <w:vAlign w:val="center"/>
          </w:tcPr>
          <w:p w14:paraId="7E58FC0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2542.47</w:t>
            </w:r>
          </w:p>
        </w:tc>
        <w:tc>
          <w:tcPr>
            <w:tcW w:w="1842" w:type="dxa"/>
            <w:gridSpan w:val="2"/>
            <w:tcBorders>
              <w:top w:val="nil"/>
              <w:left w:val="nil"/>
              <w:bottom w:val="single" w:color="auto" w:sz="4" w:space="0"/>
              <w:right w:val="single" w:color="auto" w:sz="4" w:space="0"/>
            </w:tcBorders>
            <w:noWrap w:val="0"/>
            <w:vAlign w:val="center"/>
          </w:tcPr>
          <w:p w14:paraId="1F1B705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2526.85</w:t>
            </w:r>
          </w:p>
        </w:tc>
        <w:tc>
          <w:tcPr>
            <w:tcW w:w="1701" w:type="dxa"/>
            <w:tcBorders>
              <w:top w:val="nil"/>
              <w:left w:val="nil"/>
              <w:bottom w:val="single" w:color="auto" w:sz="4" w:space="0"/>
              <w:right w:val="single" w:color="auto" w:sz="4" w:space="0"/>
            </w:tcBorders>
            <w:noWrap w:val="0"/>
            <w:vAlign w:val="center"/>
          </w:tcPr>
          <w:p w14:paraId="0F50CB8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15.62</w:t>
            </w:r>
          </w:p>
        </w:tc>
      </w:tr>
      <w:tr w14:paraId="0163B2E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85040D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76D8AB1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center"/>
          </w:tcPr>
          <w:p w14:paraId="795C82A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510" w:type="dxa"/>
            <w:tcBorders>
              <w:top w:val="nil"/>
              <w:left w:val="nil"/>
              <w:bottom w:val="single" w:color="auto" w:sz="4" w:space="0"/>
              <w:right w:val="single" w:color="auto" w:sz="4" w:space="0"/>
            </w:tcBorders>
            <w:noWrap w:val="0"/>
            <w:vAlign w:val="center"/>
          </w:tcPr>
          <w:p w14:paraId="3C879E53">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小学教育</w:t>
            </w:r>
          </w:p>
        </w:tc>
        <w:tc>
          <w:tcPr>
            <w:tcW w:w="1684" w:type="dxa"/>
            <w:gridSpan w:val="2"/>
            <w:tcBorders>
              <w:top w:val="nil"/>
              <w:left w:val="nil"/>
              <w:bottom w:val="single" w:color="auto" w:sz="4" w:space="0"/>
              <w:right w:val="single" w:color="auto" w:sz="4" w:space="0"/>
            </w:tcBorders>
            <w:noWrap w:val="0"/>
            <w:vAlign w:val="center"/>
          </w:tcPr>
          <w:p w14:paraId="49CE3DB4">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1002.82</w:t>
            </w:r>
          </w:p>
        </w:tc>
        <w:tc>
          <w:tcPr>
            <w:tcW w:w="1842" w:type="dxa"/>
            <w:gridSpan w:val="2"/>
            <w:tcBorders>
              <w:top w:val="nil"/>
              <w:left w:val="nil"/>
              <w:bottom w:val="single" w:color="auto" w:sz="4" w:space="0"/>
              <w:right w:val="single" w:color="auto" w:sz="4" w:space="0"/>
            </w:tcBorders>
            <w:noWrap w:val="0"/>
            <w:vAlign w:val="center"/>
          </w:tcPr>
          <w:p w14:paraId="44E74C6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994.64</w:t>
            </w:r>
          </w:p>
        </w:tc>
        <w:tc>
          <w:tcPr>
            <w:tcW w:w="1701" w:type="dxa"/>
            <w:tcBorders>
              <w:top w:val="nil"/>
              <w:left w:val="nil"/>
              <w:bottom w:val="single" w:color="auto" w:sz="4" w:space="0"/>
              <w:right w:val="single" w:color="auto" w:sz="4" w:space="0"/>
            </w:tcBorders>
            <w:noWrap w:val="0"/>
            <w:vAlign w:val="center"/>
          </w:tcPr>
          <w:p w14:paraId="657F4C1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8.18</w:t>
            </w:r>
          </w:p>
        </w:tc>
      </w:tr>
      <w:tr w14:paraId="44A4BC8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19E931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59339FD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center"/>
          </w:tcPr>
          <w:p w14:paraId="2E693DC1">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510" w:type="dxa"/>
            <w:tcBorders>
              <w:top w:val="nil"/>
              <w:left w:val="nil"/>
              <w:bottom w:val="single" w:color="auto" w:sz="4" w:space="0"/>
              <w:right w:val="single" w:color="auto" w:sz="4" w:space="0"/>
            </w:tcBorders>
            <w:noWrap w:val="0"/>
            <w:vAlign w:val="center"/>
          </w:tcPr>
          <w:p w14:paraId="10D3B00E">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初中教育</w:t>
            </w:r>
          </w:p>
        </w:tc>
        <w:tc>
          <w:tcPr>
            <w:tcW w:w="1684" w:type="dxa"/>
            <w:gridSpan w:val="2"/>
            <w:tcBorders>
              <w:top w:val="nil"/>
              <w:left w:val="nil"/>
              <w:bottom w:val="single" w:color="auto" w:sz="4" w:space="0"/>
              <w:right w:val="single" w:color="auto" w:sz="4" w:space="0"/>
            </w:tcBorders>
            <w:noWrap w:val="0"/>
            <w:vAlign w:val="center"/>
          </w:tcPr>
          <w:p w14:paraId="5B93E37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1539.65</w:t>
            </w:r>
          </w:p>
        </w:tc>
        <w:tc>
          <w:tcPr>
            <w:tcW w:w="1842" w:type="dxa"/>
            <w:gridSpan w:val="2"/>
            <w:tcBorders>
              <w:top w:val="nil"/>
              <w:left w:val="nil"/>
              <w:bottom w:val="single" w:color="auto" w:sz="4" w:space="0"/>
              <w:right w:val="single" w:color="auto" w:sz="4" w:space="0"/>
            </w:tcBorders>
            <w:noWrap w:val="0"/>
            <w:vAlign w:val="center"/>
          </w:tcPr>
          <w:p w14:paraId="3E19BD2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1532.21</w:t>
            </w:r>
          </w:p>
        </w:tc>
        <w:tc>
          <w:tcPr>
            <w:tcW w:w="1701" w:type="dxa"/>
            <w:tcBorders>
              <w:top w:val="nil"/>
              <w:left w:val="nil"/>
              <w:bottom w:val="single" w:color="auto" w:sz="4" w:space="0"/>
              <w:right w:val="single" w:color="auto" w:sz="4" w:space="0"/>
            </w:tcBorders>
            <w:noWrap w:val="0"/>
            <w:vAlign w:val="center"/>
          </w:tcPr>
          <w:p w14:paraId="3F88FBFC">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7.44</w:t>
            </w:r>
          </w:p>
        </w:tc>
      </w:tr>
      <w:tr w14:paraId="5A19136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5EEC319">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2D81DC40">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793494B4">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33AD5E5">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576CBAED">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6D88FBC4">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60425514">
            <w:pPr>
              <w:widowControl/>
              <w:jc w:val="left"/>
              <w:rPr>
                <w:rFonts w:ascii="宋体" w:hAnsi="宋体" w:cs="宋体"/>
                <w:color w:val="auto"/>
                <w:kern w:val="0"/>
                <w:sz w:val="20"/>
                <w:szCs w:val="20"/>
                <w:highlight w:val="none"/>
              </w:rPr>
            </w:pPr>
          </w:p>
        </w:tc>
      </w:tr>
      <w:tr w14:paraId="45A70C8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0AFFC23">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6E4E1B84">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293530EF">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5942C661">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44EF7A46">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2B4AE970">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9E9C064">
            <w:pPr>
              <w:widowControl/>
              <w:jc w:val="left"/>
              <w:rPr>
                <w:rFonts w:ascii="宋体" w:hAnsi="宋体" w:cs="宋体"/>
                <w:color w:val="auto"/>
                <w:kern w:val="0"/>
                <w:sz w:val="20"/>
                <w:szCs w:val="20"/>
                <w:highlight w:val="none"/>
              </w:rPr>
            </w:pPr>
          </w:p>
        </w:tc>
      </w:tr>
      <w:tr w14:paraId="65F9753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B05B04D">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002812DF">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18447E3A">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3207B3A8">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2CA05FE6">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5B32D795">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20BC9AA2">
            <w:pPr>
              <w:widowControl/>
              <w:jc w:val="left"/>
              <w:rPr>
                <w:rFonts w:ascii="宋体" w:hAnsi="宋体" w:cs="宋体"/>
                <w:color w:val="auto"/>
                <w:kern w:val="0"/>
                <w:sz w:val="20"/>
                <w:szCs w:val="20"/>
                <w:highlight w:val="none"/>
              </w:rPr>
            </w:pPr>
          </w:p>
        </w:tc>
      </w:tr>
      <w:tr w14:paraId="2BA47B6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3494A4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3B95582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B6283D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5C539D7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41E1FA1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527E6E6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91D764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0EF7CB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7C3217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3B067B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02414ED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2B30B2F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098C978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54FDF66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8BA97E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219CED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65CDC5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2EE8D18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037D800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378217C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F2BC7B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D4C4C8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47BBD3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6F290A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B62B40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4456AD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BCAC7F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0904EBD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6BDE6DC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739F74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EC2A1A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093671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C6D7CF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599D4E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3AB994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52173E2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3D521E3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6E917D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848E69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D07BD7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38FF47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3098B13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6295E9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0BCA95C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1BD2FE9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257941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14E2BDD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D247AC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DBF540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32CF8F9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46418BD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5270D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35625B1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5453D8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C6C257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65523C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94BE1A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EDA328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57DE34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74A7C5B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78B5EE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1DF5EAC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1B0B6D7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01DE34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CFA56C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2B988C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647DA6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5AF95E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1FFDBAF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E0A0AC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BFBB38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C38479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E9B15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7A2951A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4DF73C0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3C04F09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3FB04CC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1FC390D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38E5FD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BF8F66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92EEA7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0AE86B4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6DE996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17207CE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6B2FE57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A0639D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0A64889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0712FB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19C1406">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4A2304AE">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4E4E5A96">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BA59D52">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2EEB2803">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7E721EB9">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181E9F7E">
            <w:pPr>
              <w:widowControl/>
              <w:jc w:val="left"/>
              <w:rPr>
                <w:rFonts w:ascii="宋体" w:hAnsi="宋体" w:cs="宋体"/>
                <w:color w:val="auto"/>
                <w:kern w:val="0"/>
                <w:sz w:val="20"/>
                <w:szCs w:val="20"/>
                <w:highlight w:val="none"/>
              </w:rPr>
            </w:pPr>
          </w:p>
        </w:tc>
      </w:tr>
      <w:tr w14:paraId="1FEC491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7CE1C48">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7A6CD6D9">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605D1026">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352E84B7">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14:paraId="7FE35F6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2542.47</w:t>
            </w:r>
          </w:p>
        </w:tc>
        <w:tc>
          <w:tcPr>
            <w:tcW w:w="1842" w:type="dxa"/>
            <w:gridSpan w:val="2"/>
            <w:tcBorders>
              <w:top w:val="nil"/>
              <w:left w:val="nil"/>
              <w:bottom w:val="single" w:color="auto" w:sz="4" w:space="0"/>
              <w:right w:val="single" w:color="auto" w:sz="4" w:space="0"/>
            </w:tcBorders>
            <w:noWrap w:val="0"/>
            <w:vAlign w:val="center"/>
          </w:tcPr>
          <w:p w14:paraId="33B9BCED">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2526.85</w:t>
            </w:r>
          </w:p>
        </w:tc>
        <w:tc>
          <w:tcPr>
            <w:tcW w:w="1701" w:type="dxa"/>
            <w:tcBorders>
              <w:top w:val="nil"/>
              <w:left w:val="nil"/>
              <w:bottom w:val="single" w:color="auto" w:sz="4" w:space="0"/>
              <w:right w:val="single" w:color="auto" w:sz="4" w:space="0"/>
            </w:tcBorders>
            <w:noWrap w:val="0"/>
            <w:vAlign w:val="center"/>
          </w:tcPr>
          <w:p w14:paraId="5EC5097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15.62</w:t>
            </w:r>
          </w:p>
        </w:tc>
      </w:tr>
    </w:tbl>
    <w:p w14:paraId="54393E5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D2DCB8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15C55A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A6841A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57D81E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14:paraId="29149678">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1AFFF28D">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1B2B4C8E">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14:paraId="4B5B8558">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呼图壁县第五中学</w:t>
            </w:r>
          </w:p>
        </w:tc>
        <w:tc>
          <w:tcPr>
            <w:tcW w:w="995" w:type="dxa"/>
            <w:tcBorders>
              <w:top w:val="nil"/>
              <w:left w:val="nil"/>
              <w:bottom w:val="nil"/>
              <w:right w:val="nil"/>
            </w:tcBorders>
            <w:noWrap w:val="0"/>
            <w:vAlign w:val="center"/>
          </w:tcPr>
          <w:p w14:paraId="080E7195">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14CC80A8">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37337C68">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6B0B5BB7">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14:paraId="78CE140D">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14:paraId="6FFDE166">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5566C5CE">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2FBFC30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14:paraId="18833D2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682BD1D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0E346F7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2D2A09E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028162A0">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0016DC6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4650876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41038A42">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05704D2C">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499F6354">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3370BB2B">
            <w:pPr>
              <w:widowControl/>
              <w:jc w:val="center"/>
              <w:rPr>
                <w:rFonts w:ascii="宋体" w:hAnsi="宋体" w:cs="宋体"/>
                <w:b/>
                <w:bCs/>
                <w:color w:val="auto"/>
                <w:kern w:val="0"/>
                <w:sz w:val="20"/>
                <w:szCs w:val="20"/>
                <w:highlight w:val="none"/>
              </w:rPr>
            </w:pPr>
          </w:p>
        </w:tc>
      </w:tr>
      <w:tr w14:paraId="0748529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422C0E3">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5C00889F">
            <w:pPr>
              <w:widowControl/>
              <w:jc w:val="center"/>
              <w:rPr>
                <w:rFonts w:hint="default" w:ascii="仿宋_GB2312" w:hAnsi="宋体" w:eastAsia="仿宋_GB2312"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14:paraId="1B4A7F71">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14:paraId="1EFEDEEA">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2408.29</w:t>
            </w:r>
          </w:p>
        </w:tc>
        <w:tc>
          <w:tcPr>
            <w:tcW w:w="1701" w:type="dxa"/>
            <w:gridSpan w:val="2"/>
            <w:tcBorders>
              <w:top w:val="nil"/>
              <w:left w:val="nil"/>
              <w:bottom w:val="single" w:color="auto" w:sz="4" w:space="0"/>
              <w:right w:val="single" w:color="auto" w:sz="4" w:space="0"/>
            </w:tcBorders>
            <w:noWrap w:val="0"/>
            <w:vAlign w:val="center"/>
          </w:tcPr>
          <w:p w14:paraId="1F451428">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2408.29</w:t>
            </w:r>
          </w:p>
        </w:tc>
        <w:tc>
          <w:tcPr>
            <w:tcW w:w="1701" w:type="dxa"/>
            <w:tcBorders>
              <w:top w:val="nil"/>
              <w:left w:val="nil"/>
              <w:bottom w:val="single" w:color="auto" w:sz="4" w:space="0"/>
              <w:right w:val="single" w:color="auto" w:sz="4" w:space="0"/>
            </w:tcBorders>
            <w:noWrap w:val="0"/>
            <w:vAlign w:val="center"/>
          </w:tcPr>
          <w:p w14:paraId="3DB5507C">
            <w:pPr>
              <w:widowControl/>
              <w:jc w:val="center"/>
              <w:rPr>
                <w:rFonts w:ascii="宋体" w:hAnsi="宋体" w:eastAsia="宋体" w:cs="宋体"/>
                <w:color w:val="000000"/>
                <w:kern w:val="0"/>
                <w:sz w:val="20"/>
                <w:szCs w:val="20"/>
                <w:lang w:val="en-US" w:eastAsia="zh-CN" w:bidi="ar-SA"/>
              </w:rPr>
            </w:pPr>
          </w:p>
        </w:tc>
      </w:tr>
      <w:tr w14:paraId="6B0946B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2A9EC89">
            <w:pPr>
              <w:widowControl/>
              <w:jc w:val="center"/>
              <w:rPr>
                <w:rFonts w:ascii="仿宋_GB2312" w:hAnsi="宋体" w:eastAsia="仿宋_GB2312"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4B4C4B13">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14:paraId="41709E1D">
            <w:pPr>
              <w:widowControl/>
              <w:jc w:val="center"/>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基本工资</w:t>
            </w:r>
          </w:p>
        </w:tc>
        <w:tc>
          <w:tcPr>
            <w:tcW w:w="1701" w:type="dxa"/>
            <w:gridSpan w:val="2"/>
            <w:tcBorders>
              <w:top w:val="nil"/>
              <w:left w:val="nil"/>
              <w:bottom w:val="single" w:color="auto" w:sz="4" w:space="0"/>
              <w:right w:val="single" w:color="auto" w:sz="4" w:space="0"/>
            </w:tcBorders>
            <w:noWrap w:val="0"/>
            <w:vAlign w:val="center"/>
          </w:tcPr>
          <w:p w14:paraId="6BC2ED72">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698.52</w:t>
            </w:r>
          </w:p>
        </w:tc>
        <w:tc>
          <w:tcPr>
            <w:tcW w:w="1701" w:type="dxa"/>
            <w:gridSpan w:val="2"/>
            <w:tcBorders>
              <w:top w:val="nil"/>
              <w:left w:val="nil"/>
              <w:bottom w:val="single" w:color="auto" w:sz="4" w:space="0"/>
              <w:right w:val="single" w:color="auto" w:sz="4" w:space="0"/>
            </w:tcBorders>
            <w:noWrap w:val="0"/>
            <w:vAlign w:val="center"/>
          </w:tcPr>
          <w:p w14:paraId="202A5838">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698.52</w:t>
            </w:r>
          </w:p>
        </w:tc>
        <w:tc>
          <w:tcPr>
            <w:tcW w:w="1701" w:type="dxa"/>
            <w:tcBorders>
              <w:top w:val="nil"/>
              <w:left w:val="nil"/>
              <w:bottom w:val="single" w:color="auto" w:sz="4" w:space="0"/>
              <w:right w:val="single" w:color="auto" w:sz="4" w:space="0"/>
            </w:tcBorders>
            <w:noWrap w:val="0"/>
            <w:vAlign w:val="center"/>
          </w:tcPr>
          <w:p w14:paraId="4FEE4038">
            <w:pPr>
              <w:widowControl/>
              <w:jc w:val="center"/>
              <w:rPr>
                <w:rFonts w:ascii="宋体" w:hAnsi="宋体" w:eastAsia="宋体" w:cs="宋体"/>
                <w:color w:val="000000"/>
                <w:kern w:val="0"/>
                <w:sz w:val="20"/>
                <w:szCs w:val="20"/>
                <w:lang w:val="en-US" w:eastAsia="zh-CN" w:bidi="ar-SA"/>
              </w:rPr>
            </w:pPr>
          </w:p>
        </w:tc>
      </w:tr>
      <w:tr w14:paraId="202D08D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8A6CF45">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6247F659">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14:paraId="37D84A65">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津贴补贴</w:t>
            </w:r>
          </w:p>
        </w:tc>
        <w:tc>
          <w:tcPr>
            <w:tcW w:w="1701" w:type="dxa"/>
            <w:gridSpan w:val="2"/>
            <w:tcBorders>
              <w:top w:val="nil"/>
              <w:left w:val="nil"/>
              <w:bottom w:val="single" w:color="auto" w:sz="4" w:space="0"/>
              <w:right w:val="single" w:color="auto" w:sz="4" w:space="0"/>
            </w:tcBorders>
            <w:noWrap w:val="0"/>
            <w:vAlign w:val="center"/>
          </w:tcPr>
          <w:p w14:paraId="493F9845">
            <w:pPr>
              <w:widowControl/>
              <w:ind w:right="147" w:rightChars="7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194.36</w:t>
            </w:r>
          </w:p>
        </w:tc>
        <w:tc>
          <w:tcPr>
            <w:tcW w:w="1701" w:type="dxa"/>
            <w:gridSpan w:val="2"/>
            <w:tcBorders>
              <w:top w:val="nil"/>
              <w:left w:val="nil"/>
              <w:bottom w:val="single" w:color="auto" w:sz="4" w:space="0"/>
              <w:right w:val="single" w:color="auto" w:sz="4" w:space="0"/>
            </w:tcBorders>
            <w:noWrap w:val="0"/>
            <w:vAlign w:val="center"/>
          </w:tcPr>
          <w:p w14:paraId="0C2095B8">
            <w:pPr>
              <w:widowControl/>
              <w:ind w:right="147" w:rightChars="7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194.36</w:t>
            </w:r>
          </w:p>
        </w:tc>
        <w:tc>
          <w:tcPr>
            <w:tcW w:w="1701" w:type="dxa"/>
            <w:tcBorders>
              <w:top w:val="nil"/>
              <w:left w:val="nil"/>
              <w:bottom w:val="single" w:color="auto" w:sz="4" w:space="0"/>
              <w:right w:val="single" w:color="auto" w:sz="4" w:space="0"/>
            </w:tcBorders>
            <w:noWrap w:val="0"/>
            <w:vAlign w:val="center"/>
          </w:tcPr>
          <w:p w14:paraId="01A9189B">
            <w:pPr>
              <w:widowControl/>
              <w:jc w:val="center"/>
              <w:rPr>
                <w:rFonts w:ascii="宋体" w:hAnsi="宋体" w:eastAsia="宋体" w:cs="宋体"/>
                <w:color w:val="000000"/>
                <w:kern w:val="0"/>
                <w:sz w:val="20"/>
                <w:szCs w:val="20"/>
                <w:lang w:val="en-US" w:eastAsia="zh-CN" w:bidi="ar-SA"/>
              </w:rPr>
            </w:pPr>
          </w:p>
        </w:tc>
      </w:tr>
      <w:tr w14:paraId="344F548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3D588B8">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2E5915E9">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center"/>
          </w:tcPr>
          <w:p w14:paraId="6BF3742D">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奖金</w:t>
            </w:r>
          </w:p>
        </w:tc>
        <w:tc>
          <w:tcPr>
            <w:tcW w:w="1701" w:type="dxa"/>
            <w:gridSpan w:val="2"/>
            <w:tcBorders>
              <w:top w:val="nil"/>
              <w:left w:val="nil"/>
              <w:bottom w:val="single" w:color="auto" w:sz="4" w:space="0"/>
              <w:right w:val="single" w:color="auto" w:sz="4" w:space="0"/>
            </w:tcBorders>
            <w:noWrap w:val="0"/>
            <w:vAlign w:val="center"/>
          </w:tcPr>
          <w:p w14:paraId="27CF711E">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472.18</w:t>
            </w:r>
          </w:p>
        </w:tc>
        <w:tc>
          <w:tcPr>
            <w:tcW w:w="1701" w:type="dxa"/>
            <w:gridSpan w:val="2"/>
            <w:tcBorders>
              <w:top w:val="nil"/>
              <w:left w:val="nil"/>
              <w:bottom w:val="single" w:color="auto" w:sz="4" w:space="0"/>
              <w:right w:val="single" w:color="auto" w:sz="4" w:space="0"/>
            </w:tcBorders>
            <w:noWrap w:val="0"/>
            <w:vAlign w:val="center"/>
          </w:tcPr>
          <w:p w14:paraId="76538799">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472.18</w:t>
            </w:r>
          </w:p>
        </w:tc>
        <w:tc>
          <w:tcPr>
            <w:tcW w:w="1701" w:type="dxa"/>
            <w:tcBorders>
              <w:top w:val="nil"/>
              <w:left w:val="nil"/>
              <w:bottom w:val="single" w:color="auto" w:sz="4" w:space="0"/>
              <w:right w:val="single" w:color="auto" w:sz="4" w:space="0"/>
            </w:tcBorders>
            <w:noWrap w:val="0"/>
            <w:vAlign w:val="center"/>
          </w:tcPr>
          <w:p w14:paraId="1371BE6F">
            <w:pPr>
              <w:widowControl/>
              <w:jc w:val="center"/>
              <w:rPr>
                <w:rFonts w:ascii="宋体" w:hAnsi="宋体" w:eastAsia="宋体" w:cs="宋体"/>
                <w:color w:val="000000"/>
                <w:kern w:val="0"/>
                <w:sz w:val="20"/>
                <w:szCs w:val="20"/>
                <w:lang w:val="en-US" w:eastAsia="zh-CN" w:bidi="ar-SA"/>
              </w:rPr>
            </w:pPr>
          </w:p>
        </w:tc>
      </w:tr>
      <w:tr w14:paraId="39329D6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16A3463">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79799C54">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14:paraId="3EE28084">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绩效工资</w:t>
            </w:r>
          </w:p>
        </w:tc>
        <w:tc>
          <w:tcPr>
            <w:tcW w:w="1701" w:type="dxa"/>
            <w:gridSpan w:val="2"/>
            <w:tcBorders>
              <w:top w:val="nil"/>
              <w:left w:val="nil"/>
              <w:bottom w:val="single" w:color="auto" w:sz="4" w:space="0"/>
              <w:right w:val="single" w:color="auto" w:sz="4" w:space="0"/>
            </w:tcBorders>
            <w:noWrap w:val="0"/>
            <w:vAlign w:val="center"/>
          </w:tcPr>
          <w:p w14:paraId="1285C4A3">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387.85</w:t>
            </w:r>
          </w:p>
        </w:tc>
        <w:tc>
          <w:tcPr>
            <w:tcW w:w="1701" w:type="dxa"/>
            <w:gridSpan w:val="2"/>
            <w:tcBorders>
              <w:top w:val="nil"/>
              <w:left w:val="nil"/>
              <w:bottom w:val="single" w:color="auto" w:sz="4" w:space="0"/>
              <w:right w:val="single" w:color="auto" w:sz="4" w:space="0"/>
            </w:tcBorders>
            <w:noWrap w:val="0"/>
            <w:vAlign w:val="center"/>
          </w:tcPr>
          <w:p w14:paraId="274C1577">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387.85</w:t>
            </w:r>
          </w:p>
        </w:tc>
        <w:tc>
          <w:tcPr>
            <w:tcW w:w="1701" w:type="dxa"/>
            <w:tcBorders>
              <w:top w:val="nil"/>
              <w:left w:val="nil"/>
              <w:bottom w:val="single" w:color="auto" w:sz="4" w:space="0"/>
              <w:right w:val="single" w:color="auto" w:sz="4" w:space="0"/>
            </w:tcBorders>
            <w:noWrap w:val="0"/>
            <w:vAlign w:val="center"/>
          </w:tcPr>
          <w:p w14:paraId="0D40248C">
            <w:pPr>
              <w:widowControl/>
              <w:jc w:val="center"/>
              <w:rPr>
                <w:rFonts w:ascii="宋体" w:hAnsi="宋体" w:eastAsia="宋体" w:cs="宋体"/>
                <w:color w:val="000000"/>
                <w:kern w:val="0"/>
                <w:sz w:val="20"/>
                <w:szCs w:val="20"/>
                <w:lang w:val="en-US" w:eastAsia="zh-CN" w:bidi="ar-SA"/>
              </w:rPr>
            </w:pPr>
          </w:p>
        </w:tc>
      </w:tr>
      <w:tr w14:paraId="442E445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D1D6B1D">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7FCEB739">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14:paraId="3392A48B">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14:paraId="3E82069C">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260.92</w:t>
            </w:r>
          </w:p>
        </w:tc>
        <w:tc>
          <w:tcPr>
            <w:tcW w:w="1701" w:type="dxa"/>
            <w:gridSpan w:val="2"/>
            <w:tcBorders>
              <w:top w:val="nil"/>
              <w:left w:val="nil"/>
              <w:bottom w:val="single" w:color="auto" w:sz="4" w:space="0"/>
              <w:right w:val="single" w:color="auto" w:sz="4" w:space="0"/>
            </w:tcBorders>
            <w:noWrap w:val="0"/>
            <w:vAlign w:val="center"/>
          </w:tcPr>
          <w:p w14:paraId="6BAEC450">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260.92</w:t>
            </w:r>
          </w:p>
        </w:tc>
        <w:tc>
          <w:tcPr>
            <w:tcW w:w="1701" w:type="dxa"/>
            <w:tcBorders>
              <w:top w:val="nil"/>
              <w:left w:val="nil"/>
              <w:bottom w:val="single" w:color="auto" w:sz="4" w:space="0"/>
              <w:right w:val="single" w:color="auto" w:sz="4" w:space="0"/>
            </w:tcBorders>
            <w:noWrap w:val="0"/>
            <w:vAlign w:val="center"/>
          </w:tcPr>
          <w:p w14:paraId="1D16A777">
            <w:pPr>
              <w:widowControl/>
              <w:jc w:val="center"/>
              <w:rPr>
                <w:rFonts w:ascii="宋体" w:hAnsi="宋体" w:eastAsia="宋体" w:cs="宋体"/>
                <w:color w:val="000000"/>
                <w:kern w:val="0"/>
                <w:sz w:val="20"/>
                <w:szCs w:val="20"/>
                <w:lang w:val="en-US" w:eastAsia="zh-CN" w:bidi="ar-SA"/>
              </w:rPr>
            </w:pPr>
          </w:p>
        </w:tc>
      </w:tr>
      <w:tr w14:paraId="7A9E0BE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36EBFAA">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5AEF6029">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10</w:t>
            </w:r>
          </w:p>
        </w:tc>
        <w:tc>
          <w:tcPr>
            <w:tcW w:w="2891" w:type="dxa"/>
            <w:tcBorders>
              <w:top w:val="nil"/>
              <w:left w:val="nil"/>
              <w:bottom w:val="single" w:color="auto" w:sz="4" w:space="0"/>
              <w:right w:val="single" w:color="auto" w:sz="4" w:space="0"/>
            </w:tcBorders>
            <w:noWrap w:val="0"/>
            <w:vAlign w:val="center"/>
          </w:tcPr>
          <w:p w14:paraId="0C09704E">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城镇职工基本医疗保险缴费</w:t>
            </w:r>
          </w:p>
        </w:tc>
        <w:tc>
          <w:tcPr>
            <w:tcW w:w="1701" w:type="dxa"/>
            <w:gridSpan w:val="2"/>
            <w:tcBorders>
              <w:top w:val="nil"/>
              <w:left w:val="nil"/>
              <w:bottom w:val="single" w:color="auto" w:sz="4" w:space="0"/>
              <w:right w:val="single" w:color="auto" w:sz="4" w:space="0"/>
            </w:tcBorders>
            <w:noWrap w:val="0"/>
            <w:vAlign w:val="center"/>
          </w:tcPr>
          <w:p w14:paraId="2297EBFC">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130.46</w:t>
            </w:r>
          </w:p>
        </w:tc>
        <w:tc>
          <w:tcPr>
            <w:tcW w:w="1701" w:type="dxa"/>
            <w:gridSpan w:val="2"/>
            <w:tcBorders>
              <w:top w:val="nil"/>
              <w:left w:val="nil"/>
              <w:bottom w:val="single" w:color="auto" w:sz="4" w:space="0"/>
              <w:right w:val="single" w:color="auto" w:sz="4" w:space="0"/>
            </w:tcBorders>
            <w:noWrap w:val="0"/>
            <w:vAlign w:val="center"/>
          </w:tcPr>
          <w:p w14:paraId="38FE4EE8">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130.46</w:t>
            </w:r>
          </w:p>
        </w:tc>
        <w:tc>
          <w:tcPr>
            <w:tcW w:w="1701" w:type="dxa"/>
            <w:tcBorders>
              <w:top w:val="nil"/>
              <w:left w:val="nil"/>
              <w:bottom w:val="single" w:color="auto" w:sz="4" w:space="0"/>
              <w:right w:val="single" w:color="auto" w:sz="4" w:space="0"/>
            </w:tcBorders>
            <w:noWrap w:val="0"/>
            <w:vAlign w:val="center"/>
          </w:tcPr>
          <w:p w14:paraId="314A7507">
            <w:pPr>
              <w:widowControl/>
              <w:jc w:val="center"/>
              <w:rPr>
                <w:rFonts w:ascii="宋体" w:hAnsi="宋体" w:eastAsia="宋体" w:cs="宋体"/>
                <w:color w:val="000000"/>
                <w:kern w:val="0"/>
                <w:sz w:val="20"/>
                <w:szCs w:val="20"/>
                <w:lang w:val="en-US" w:eastAsia="zh-CN" w:bidi="ar-SA"/>
              </w:rPr>
            </w:pPr>
          </w:p>
        </w:tc>
      </w:tr>
      <w:tr w14:paraId="12489E3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43BDE67">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0FC1B73D">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14:paraId="1FA96FD2">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公务员医疗补助缴费</w:t>
            </w:r>
          </w:p>
        </w:tc>
        <w:tc>
          <w:tcPr>
            <w:tcW w:w="1701" w:type="dxa"/>
            <w:gridSpan w:val="2"/>
            <w:tcBorders>
              <w:top w:val="nil"/>
              <w:left w:val="nil"/>
              <w:bottom w:val="single" w:color="auto" w:sz="4" w:space="0"/>
              <w:right w:val="single" w:color="auto" w:sz="4" w:space="0"/>
            </w:tcBorders>
            <w:noWrap w:val="0"/>
            <w:vAlign w:val="center"/>
          </w:tcPr>
          <w:p w14:paraId="3008C828">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35.88</w:t>
            </w:r>
          </w:p>
        </w:tc>
        <w:tc>
          <w:tcPr>
            <w:tcW w:w="1701" w:type="dxa"/>
            <w:gridSpan w:val="2"/>
            <w:tcBorders>
              <w:top w:val="nil"/>
              <w:left w:val="nil"/>
              <w:bottom w:val="single" w:color="auto" w:sz="4" w:space="0"/>
              <w:right w:val="single" w:color="auto" w:sz="4" w:space="0"/>
            </w:tcBorders>
            <w:noWrap w:val="0"/>
            <w:vAlign w:val="center"/>
          </w:tcPr>
          <w:p w14:paraId="7F794ED3">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35.88</w:t>
            </w:r>
          </w:p>
        </w:tc>
        <w:tc>
          <w:tcPr>
            <w:tcW w:w="1701" w:type="dxa"/>
            <w:tcBorders>
              <w:top w:val="nil"/>
              <w:left w:val="nil"/>
              <w:bottom w:val="single" w:color="auto" w:sz="4" w:space="0"/>
              <w:right w:val="single" w:color="auto" w:sz="4" w:space="0"/>
            </w:tcBorders>
            <w:noWrap w:val="0"/>
            <w:vAlign w:val="center"/>
          </w:tcPr>
          <w:p w14:paraId="7A4A6C8D">
            <w:pPr>
              <w:widowControl/>
              <w:jc w:val="center"/>
              <w:rPr>
                <w:rFonts w:ascii="宋体" w:hAnsi="宋体" w:eastAsia="宋体" w:cs="宋体"/>
                <w:color w:val="000000"/>
                <w:kern w:val="0"/>
                <w:sz w:val="20"/>
                <w:szCs w:val="20"/>
                <w:lang w:val="en-US" w:eastAsia="zh-CN" w:bidi="ar-SA"/>
              </w:rPr>
            </w:pPr>
          </w:p>
        </w:tc>
      </w:tr>
      <w:tr w14:paraId="54CC103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C3B5C5F">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2C452A94">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12</w:t>
            </w:r>
          </w:p>
        </w:tc>
        <w:tc>
          <w:tcPr>
            <w:tcW w:w="2891" w:type="dxa"/>
            <w:tcBorders>
              <w:top w:val="nil"/>
              <w:left w:val="nil"/>
              <w:bottom w:val="single" w:color="auto" w:sz="4" w:space="0"/>
              <w:right w:val="single" w:color="auto" w:sz="4" w:space="0"/>
            </w:tcBorders>
            <w:noWrap w:val="0"/>
            <w:vAlign w:val="center"/>
          </w:tcPr>
          <w:p w14:paraId="7CFCD69E">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其他社会保障缴费</w:t>
            </w:r>
          </w:p>
        </w:tc>
        <w:tc>
          <w:tcPr>
            <w:tcW w:w="1701" w:type="dxa"/>
            <w:gridSpan w:val="2"/>
            <w:tcBorders>
              <w:top w:val="nil"/>
              <w:left w:val="nil"/>
              <w:bottom w:val="single" w:color="auto" w:sz="4" w:space="0"/>
              <w:right w:val="single" w:color="auto" w:sz="4" w:space="0"/>
            </w:tcBorders>
            <w:noWrap w:val="0"/>
            <w:vAlign w:val="center"/>
          </w:tcPr>
          <w:p w14:paraId="7C1EC755">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15.28</w:t>
            </w:r>
          </w:p>
        </w:tc>
        <w:tc>
          <w:tcPr>
            <w:tcW w:w="1701" w:type="dxa"/>
            <w:gridSpan w:val="2"/>
            <w:tcBorders>
              <w:top w:val="nil"/>
              <w:left w:val="nil"/>
              <w:bottom w:val="single" w:color="auto" w:sz="4" w:space="0"/>
              <w:right w:val="single" w:color="auto" w:sz="4" w:space="0"/>
            </w:tcBorders>
            <w:noWrap w:val="0"/>
            <w:vAlign w:val="center"/>
          </w:tcPr>
          <w:p w14:paraId="202F0DA6">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15.28</w:t>
            </w:r>
          </w:p>
        </w:tc>
        <w:tc>
          <w:tcPr>
            <w:tcW w:w="1701" w:type="dxa"/>
            <w:tcBorders>
              <w:top w:val="nil"/>
              <w:left w:val="nil"/>
              <w:bottom w:val="single" w:color="auto" w:sz="4" w:space="0"/>
              <w:right w:val="single" w:color="auto" w:sz="4" w:space="0"/>
            </w:tcBorders>
            <w:noWrap w:val="0"/>
            <w:vAlign w:val="center"/>
          </w:tcPr>
          <w:p w14:paraId="3D5591A2">
            <w:pPr>
              <w:widowControl/>
              <w:jc w:val="center"/>
              <w:rPr>
                <w:rFonts w:ascii="宋体" w:hAnsi="宋体" w:eastAsia="宋体" w:cs="宋体"/>
                <w:color w:val="000000"/>
                <w:kern w:val="0"/>
                <w:sz w:val="20"/>
                <w:szCs w:val="20"/>
                <w:lang w:val="en-US" w:eastAsia="zh-CN" w:bidi="ar-SA"/>
              </w:rPr>
            </w:pPr>
          </w:p>
        </w:tc>
      </w:tr>
      <w:tr w14:paraId="1192049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BAAAD83">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1421A55D">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center"/>
          </w:tcPr>
          <w:p w14:paraId="36E150C2">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住房公积金</w:t>
            </w:r>
          </w:p>
        </w:tc>
        <w:tc>
          <w:tcPr>
            <w:tcW w:w="1701" w:type="dxa"/>
            <w:gridSpan w:val="2"/>
            <w:tcBorders>
              <w:top w:val="nil"/>
              <w:left w:val="nil"/>
              <w:bottom w:val="single" w:color="auto" w:sz="4" w:space="0"/>
              <w:right w:val="single" w:color="auto" w:sz="4" w:space="0"/>
            </w:tcBorders>
            <w:noWrap w:val="0"/>
            <w:vAlign w:val="center"/>
          </w:tcPr>
          <w:p w14:paraId="3C9B3B89">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212.85</w:t>
            </w:r>
          </w:p>
        </w:tc>
        <w:tc>
          <w:tcPr>
            <w:tcW w:w="1701" w:type="dxa"/>
            <w:gridSpan w:val="2"/>
            <w:tcBorders>
              <w:top w:val="nil"/>
              <w:left w:val="nil"/>
              <w:bottom w:val="single" w:color="auto" w:sz="4" w:space="0"/>
              <w:right w:val="single" w:color="auto" w:sz="4" w:space="0"/>
            </w:tcBorders>
            <w:noWrap w:val="0"/>
            <w:vAlign w:val="center"/>
          </w:tcPr>
          <w:p w14:paraId="4A50A579">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212.85</w:t>
            </w:r>
          </w:p>
        </w:tc>
        <w:tc>
          <w:tcPr>
            <w:tcW w:w="1701" w:type="dxa"/>
            <w:tcBorders>
              <w:top w:val="nil"/>
              <w:left w:val="nil"/>
              <w:bottom w:val="single" w:color="auto" w:sz="4" w:space="0"/>
              <w:right w:val="single" w:color="auto" w:sz="4" w:space="0"/>
            </w:tcBorders>
            <w:noWrap w:val="0"/>
            <w:vAlign w:val="center"/>
          </w:tcPr>
          <w:p w14:paraId="18BD6971">
            <w:pPr>
              <w:widowControl/>
              <w:jc w:val="center"/>
              <w:rPr>
                <w:rFonts w:ascii="宋体" w:hAnsi="宋体" w:eastAsia="宋体" w:cs="宋体"/>
                <w:color w:val="000000"/>
                <w:kern w:val="0"/>
                <w:sz w:val="20"/>
                <w:szCs w:val="20"/>
                <w:lang w:val="en-US" w:eastAsia="zh-CN" w:bidi="ar-SA"/>
              </w:rPr>
            </w:pPr>
          </w:p>
        </w:tc>
      </w:tr>
      <w:tr w14:paraId="68E53A9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116E683">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5226CECD">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14:paraId="0E435F3F">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其他工资福利支出</w:t>
            </w:r>
          </w:p>
        </w:tc>
        <w:tc>
          <w:tcPr>
            <w:tcW w:w="1701" w:type="dxa"/>
            <w:gridSpan w:val="2"/>
            <w:tcBorders>
              <w:top w:val="nil"/>
              <w:left w:val="nil"/>
              <w:bottom w:val="single" w:color="auto" w:sz="4" w:space="0"/>
              <w:right w:val="single" w:color="auto" w:sz="4" w:space="0"/>
            </w:tcBorders>
            <w:noWrap w:val="0"/>
            <w:vAlign w:val="center"/>
          </w:tcPr>
          <w:p w14:paraId="0C73473A">
            <w:pPr>
              <w:widowControl/>
              <w:jc w:val="center"/>
              <w:rPr>
                <w:rFonts w:ascii="宋体" w:hAnsi="宋体" w:eastAsia="宋体" w:cs="宋体"/>
                <w:color w:val="000000"/>
                <w:kern w:val="0"/>
                <w:sz w:val="20"/>
                <w:szCs w:val="20"/>
                <w:lang w:val="en-US" w:eastAsia="zh-CN" w:bidi="ar-SA"/>
              </w:rPr>
            </w:pPr>
          </w:p>
        </w:tc>
        <w:tc>
          <w:tcPr>
            <w:tcW w:w="1701" w:type="dxa"/>
            <w:gridSpan w:val="2"/>
            <w:tcBorders>
              <w:top w:val="nil"/>
              <w:left w:val="nil"/>
              <w:bottom w:val="single" w:color="auto" w:sz="4" w:space="0"/>
              <w:right w:val="single" w:color="auto" w:sz="4" w:space="0"/>
            </w:tcBorders>
            <w:noWrap w:val="0"/>
            <w:vAlign w:val="center"/>
          </w:tcPr>
          <w:p w14:paraId="213DC5B0">
            <w:pPr>
              <w:widowControl/>
              <w:jc w:val="center"/>
              <w:rPr>
                <w:rFonts w:ascii="宋体" w:hAnsi="宋体" w:eastAsia="宋体" w:cs="宋体"/>
                <w:color w:val="000000"/>
                <w:kern w:val="0"/>
                <w:sz w:val="20"/>
                <w:szCs w:val="20"/>
                <w:lang w:val="en-US" w:eastAsia="zh-CN" w:bidi="ar-SA"/>
              </w:rPr>
            </w:pPr>
          </w:p>
        </w:tc>
        <w:tc>
          <w:tcPr>
            <w:tcW w:w="1701" w:type="dxa"/>
            <w:tcBorders>
              <w:top w:val="nil"/>
              <w:left w:val="nil"/>
              <w:bottom w:val="single" w:color="auto" w:sz="4" w:space="0"/>
              <w:right w:val="single" w:color="auto" w:sz="4" w:space="0"/>
            </w:tcBorders>
            <w:noWrap w:val="0"/>
            <w:vAlign w:val="center"/>
          </w:tcPr>
          <w:p w14:paraId="18410613">
            <w:pPr>
              <w:widowControl/>
              <w:jc w:val="center"/>
              <w:rPr>
                <w:rFonts w:ascii="宋体" w:hAnsi="宋体" w:eastAsia="宋体" w:cs="宋体"/>
                <w:color w:val="000000"/>
                <w:kern w:val="0"/>
                <w:sz w:val="20"/>
                <w:szCs w:val="20"/>
                <w:lang w:val="en-US" w:eastAsia="zh-CN" w:bidi="ar-SA"/>
              </w:rPr>
            </w:pPr>
          </w:p>
        </w:tc>
      </w:tr>
      <w:tr w14:paraId="0AAAD6D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60321FC">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632686EC">
            <w:pPr>
              <w:widowControl/>
              <w:jc w:val="center"/>
              <w:rPr>
                <w:rFonts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14:paraId="7150ED6D">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商品和服务支出</w:t>
            </w:r>
          </w:p>
        </w:tc>
        <w:tc>
          <w:tcPr>
            <w:tcW w:w="1701" w:type="dxa"/>
            <w:gridSpan w:val="2"/>
            <w:tcBorders>
              <w:top w:val="nil"/>
              <w:left w:val="nil"/>
              <w:bottom w:val="single" w:color="auto" w:sz="4" w:space="0"/>
              <w:right w:val="single" w:color="auto" w:sz="4" w:space="0"/>
            </w:tcBorders>
            <w:noWrap w:val="0"/>
            <w:vAlign w:val="center"/>
          </w:tcPr>
          <w:p w14:paraId="6DAC7A7E">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80.82</w:t>
            </w:r>
          </w:p>
        </w:tc>
        <w:tc>
          <w:tcPr>
            <w:tcW w:w="1701" w:type="dxa"/>
            <w:gridSpan w:val="2"/>
            <w:tcBorders>
              <w:top w:val="nil"/>
              <w:left w:val="nil"/>
              <w:bottom w:val="single" w:color="auto" w:sz="4" w:space="0"/>
              <w:right w:val="single" w:color="auto" w:sz="4" w:space="0"/>
            </w:tcBorders>
            <w:noWrap w:val="0"/>
            <w:vAlign w:val="center"/>
          </w:tcPr>
          <w:p w14:paraId="5889AEC8">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bidi="ar-SA"/>
              </w:rPr>
              <w:t>31.92</w:t>
            </w:r>
          </w:p>
        </w:tc>
        <w:tc>
          <w:tcPr>
            <w:tcW w:w="1701" w:type="dxa"/>
            <w:tcBorders>
              <w:top w:val="nil"/>
              <w:left w:val="nil"/>
              <w:bottom w:val="single" w:color="auto" w:sz="4" w:space="0"/>
              <w:right w:val="single" w:color="auto" w:sz="4" w:space="0"/>
            </w:tcBorders>
            <w:noWrap w:val="0"/>
            <w:vAlign w:val="center"/>
          </w:tcPr>
          <w:p w14:paraId="7FC56D1D">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48.9</w:t>
            </w:r>
          </w:p>
        </w:tc>
      </w:tr>
      <w:tr w14:paraId="1168EDE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222FD89">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25AE36FD">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14:paraId="13BCC950">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14:paraId="445F2815">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31.92</w:t>
            </w:r>
          </w:p>
        </w:tc>
        <w:tc>
          <w:tcPr>
            <w:tcW w:w="1701" w:type="dxa"/>
            <w:gridSpan w:val="2"/>
            <w:tcBorders>
              <w:top w:val="nil"/>
              <w:left w:val="nil"/>
              <w:bottom w:val="single" w:color="auto" w:sz="4" w:space="0"/>
              <w:right w:val="single" w:color="auto" w:sz="4" w:space="0"/>
            </w:tcBorders>
            <w:noWrap w:val="0"/>
            <w:vAlign w:val="center"/>
          </w:tcPr>
          <w:p w14:paraId="62EBE2ED">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bidi="ar-SA"/>
              </w:rPr>
              <w:t>31.92</w:t>
            </w:r>
          </w:p>
        </w:tc>
        <w:tc>
          <w:tcPr>
            <w:tcW w:w="1701" w:type="dxa"/>
            <w:tcBorders>
              <w:top w:val="nil"/>
              <w:left w:val="nil"/>
              <w:bottom w:val="single" w:color="auto" w:sz="4" w:space="0"/>
              <w:right w:val="single" w:color="auto" w:sz="4" w:space="0"/>
            </w:tcBorders>
            <w:noWrap w:val="0"/>
            <w:vAlign w:val="center"/>
          </w:tcPr>
          <w:p w14:paraId="0ED14A64">
            <w:pPr>
              <w:widowControl/>
              <w:jc w:val="center"/>
              <w:rPr>
                <w:rFonts w:ascii="宋体" w:hAnsi="宋体" w:eastAsia="宋体" w:cs="宋体"/>
                <w:color w:val="000000"/>
                <w:kern w:val="0"/>
                <w:sz w:val="20"/>
                <w:szCs w:val="20"/>
                <w:lang w:val="en-US" w:eastAsia="zh-CN" w:bidi="ar-SA"/>
              </w:rPr>
            </w:pPr>
          </w:p>
        </w:tc>
      </w:tr>
      <w:tr w14:paraId="026024F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BCF09B6">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7902D67C">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14:paraId="747DAF4A">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14:paraId="02B98640">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18.00</w:t>
            </w:r>
          </w:p>
        </w:tc>
        <w:tc>
          <w:tcPr>
            <w:tcW w:w="1701" w:type="dxa"/>
            <w:gridSpan w:val="2"/>
            <w:tcBorders>
              <w:top w:val="nil"/>
              <w:left w:val="nil"/>
              <w:bottom w:val="single" w:color="auto" w:sz="4" w:space="0"/>
              <w:right w:val="single" w:color="auto" w:sz="4" w:space="0"/>
            </w:tcBorders>
            <w:noWrap w:val="0"/>
            <w:vAlign w:val="center"/>
          </w:tcPr>
          <w:p w14:paraId="119C4AA8">
            <w:pPr>
              <w:widowControl/>
              <w:jc w:val="center"/>
              <w:rPr>
                <w:rFonts w:ascii="宋体" w:hAnsi="宋体" w:eastAsia="宋体" w:cs="宋体"/>
                <w:color w:val="000000"/>
                <w:kern w:val="0"/>
                <w:sz w:val="20"/>
                <w:szCs w:val="20"/>
                <w:lang w:val="en-US" w:eastAsia="zh-CN" w:bidi="ar-SA"/>
              </w:rPr>
            </w:pPr>
          </w:p>
        </w:tc>
        <w:tc>
          <w:tcPr>
            <w:tcW w:w="1701" w:type="dxa"/>
            <w:tcBorders>
              <w:top w:val="nil"/>
              <w:left w:val="nil"/>
              <w:bottom w:val="single" w:color="auto" w:sz="4" w:space="0"/>
              <w:right w:val="single" w:color="auto" w:sz="4" w:space="0"/>
            </w:tcBorders>
            <w:noWrap w:val="0"/>
            <w:vAlign w:val="center"/>
          </w:tcPr>
          <w:p w14:paraId="1C4E4918">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18.00</w:t>
            </w:r>
          </w:p>
        </w:tc>
      </w:tr>
      <w:tr w14:paraId="20F8017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1C5F83C">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61FE42D4">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28</w:t>
            </w:r>
          </w:p>
        </w:tc>
        <w:tc>
          <w:tcPr>
            <w:tcW w:w="2891" w:type="dxa"/>
            <w:tcBorders>
              <w:top w:val="nil"/>
              <w:left w:val="nil"/>
              <w:bottom w:val="single" w:color="auto" w:sz="4" w:space="0"/>
              <w:right w:val="single" w:color="auto" w:sz="4" w:space="0"/>
            </w:tcBorders>
            <w:noWrap w:val="0"/>
            <w:vAlign w:val="center"/>
          </w:tcPr>
          <w:p w14:paraId="6D1BF0B4">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14:paraId="02FF7F6E">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30.91</w:t>
            </w:r>
          </w:p>
        </w:tc>
        <w:tc>
          <w:tcPr>
            <w:tcW w:w="1701" w:type="dxa"/>
            <w:gridSpan w:val="2"/>
            <w:tcBorders>
              <w:top w:val="nil"/>
              <w:left w:val="nil"/>
              <w:bottom w:val="single" w:color="auto" w:sz="4" w:space="0"/>
              <w:right w:val="single" w:color="auto" w:sz="4" w:space="0"/>
            </w:tcBorders>
            <w:noWrap w:val="0"/>
            <w:vAlign w:val="center"/>
          </w:tcPr>
          <w:p w14:paraId="0609E5B4">
            <w:pPr>
              <w:widowControl/>
              <w:jc w:val="center"/>
              <w:rPr>
                <w:rFonts w:ascii="宋体" w:hAnsi="宋体" w:eastAsia="宋体" w:cs="宋体"/>
                <w:color w:val="000000"/>
                <w:kern w:val="0"/>
                <w:sz w:val="20"/>
                <w:szCs w:val="20"/>
                <w:lang w:val="en-US" w:eastAsia="zh-CN" w:bidi="ar-SA"/>
              </w:rPr>
            </w:pPr>
          </w:p>
        </w:tc>
        <w:tc>
          <w:tcPr>
            <w:tcW w:w="1701" w:type="dxa"/>
            <w:tcBorders>
              <w:top w:val="nil"/>
              <w:left w:val="nil"/>
              <w:bottom w:val="single" w:color="auto" w:sz="4" w:space="0"/>
              <w:right w:val="single" w:color="auto" w:sz="4" w:space="0"/>
            </w:tcBorders>
            <w:noWrap w:val="0"/>
            <w:vAlign w:val="center"/>
          </w:tcPr>
          <w:p w14:paraId="3A038525">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30.91</w:t>
            </w:r>
          </w:p>
        </w:tc>
      </w:tr>
      <w:tr w14:paraId="0C73ED7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EF38039">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14:paraId="4B745DCD">
            <w:pPr>
              <w:widowControl/>
              <w:jc w:val="center"/>
              <w:rPr>
                <w:rFonts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14:paraId="3CFEF72A">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对个人和家庭的补助</w:t>
            </w:r>
          </w:p>
        </w:tc>
        <w:tc>
          <w:tcPr>
            <w:tcW w:w="1701" w:type="dxa"/>
            <w:gridSpan w:val="2"/>
            <w:tcBorders>
              <w:top w:val="nil"/>
              <w:left w:val="nil"/>
              <w:bottom w:val="single" w:color="auto" w:sz="4" w:space="0"/>
              <w:right w:val="single" w:color="auto" w:sz="4" w:space="0"/>
            </w:tcBorders>
            <w:noWrap w:val="0"/>
            <w:vAlign w:val="center"/>
          </w:tcPr>
          <w:p w14:paraId="5C3BEDAF">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37.74</w:t>
            </w:r>
          </w:p>
        </w:tc>
        <w:tc>
          <w:tcPr>
            <w:tcW w:w="1701" w:type="dxa"/>
            <w:gridSpan w:val="2"/>
            <w:tcBorders>
              <w:top w:val="nil"/>
              <w:left w:val="nil"/>
              <w:bottom w:val="single" w:color="auto" w:sz="4" w:space="0"/>
              <w:right w:val="single" w:color="auto" w:sz="4" w:space="0"/>
            </w:tcBorders>
            <w:noWrap w:val="0"/>
            <w:vAlign w:val="center"/>
          </w:tcPr>
          <w:p w14:paraId="2FA2E49A">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37.74</w:t>
            </w:r>
          </w:p>
        </w:tc>
        <w:tc>
          <w:tcPr>
            <w:tcW w:w="1701" w:type="dxa"/>
            <w:tcBorders>
              <w:top w:val="nil"/>
              <w:left w:val="nil"/>
              <w:bottom w:val="single" w:color="auto" w:sz="4" w:space="0"/>
              <w:right w:val="single" w:color="auto" w:sz="4" w:space="0"/>
            </w:tcBorders>
            <w:noWrap w:val="0"/>
            <w:vAlign w:val="center"/>
          </w:tcPr>
          <w:p w14:paraId="53EE4BF1">
            <w:pPr>
              <w:widowControl/>
              <w:jc w:val="center"/>
              <w:rPr>
                <w:rFonts w:ascii="宋体" w:hAnsi="宋体" w:eastAsia="宋体" w:cs="宋体"/>
                <w:color w:val="000000"/>
                <w:kern w:val="0"/>
                <w:sz w:val="20"/>
                <w:szCs w:val="20"/>
                <w:lang w:val="en-US" w:eastAsia="zh-CN" w:bidi="ar-SA"/>
              </w:rPr>
            </w:pPr>
          </w:p>
        </w:tc>
      </w:tr>
      <w:tr w14:paraId="7868EA2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7086548">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090021C6">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14:paraId="08BE7DD5">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14:paraId="07FA9CF3">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34.88</w:t>
            </w:r>
          </w:p>
        </w:tc>
        <w:tc>
          <w:tcPr>
            <w:tcW w:w="1701" w:type="dxa"/>
            <w:gridSpan w:val="2"/>
            <w:tcBorders>
              <w:top w:val="nil"/>
              <w:left w:val="nil"/>
              <w:bottom w:val="single" w:color="auto" w:sz="4" w:space="0"/>
              <w:right w:val="single" w:color="auto" w:sz="4" w:space="0"/>
            </w:tcBorders>
            <w:noWrap w:val="0"/>
            <w:vAlign w:val="center"/>
          </w:tcPr>
          <w:p w14:paraId="5A646BAE">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34.88</w:t>
            </w:r>
          </w:p>
        </w:tc>
        <w:tc>
          <w:tcPr>
            <w:tcW w:w="1701" w:type="dxa"/>
            <w:tcBorders>
              <w:top w:val="nil"/>
              <w:left w:val="nil"/>
              <w:bottom w:val="single" w:color="auto" w:sz="4" w:space="0"/>
              <w:right w:val="single" w:color="auto" w:sz="4" w:space="0"/>
            </w:tcBorders>
            <w:noWrap w:val="0"/>
            <w:vAlign w:val="center"/>
          </w:tcPr>
          <w:p w14:paraId="4439BBD6">
            <w:pPr>
              <w:widowControl/>
              <w:jc w:val="center"/>
              <w:rPr>
                <w:rFonts w:ascii="宋体" w:hAnsi="宋体" w:eastAsia="宋体" w:cs="宋体"/>
                <w:color w:val="000000"/>
                <w:kern w:val="0"/>
                <w:sz w:val="20"/>
                <w:szCs w:val="20"/>
                <w:lang w:val="en-US" w:eastAsia="zh-CN" w:bidi="ar-SA"/>
              </w:rPr>
            </w:pPr>
          </w:p>
        </w:tc>
      </w:tr>
      <w:tr w14:paraId="6C8C216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2A619B7">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6E8DA26B">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14:paraId="622F7B1B">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14:paraId="1DF14610">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0.58</w:t>
            </w:r>
          </w:p>
        </w:tc>
        <w:tc>
          <w:tcPr>
            <w:tcW w:w="1701" w:type="dxa"/>
            <w:gridSpan w:val="2"/>
            <w:tcBorders>
              <w:top w:val="nil"/>
              <w:left w:val="nil"/>
              <w:bottom w:val="single" w:color="auto" w:sz="4" w:space="0"/>
              <w:right w:val="single" w:color="auto" w:sz="4" w:space="0"/>
            </w:tcBorders>
            <w:noWrap w:val="0"/>
            <w:vAlign w:val="center"/>
          </w:tcPr>
          <w:p w14:paraId="0100BFE0">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0.58</w:t>
            </w:r>
          </w:p>
        </w:tc>
        <w:tc>
          <w:tcPr>
            <w:tcW w:w="1701" w:type="dxa"/>
            <w:tcBorders>
              <w:top w:val="nil"/>
              <w:left w:val="nil"/>
              <w:bottom w:val="single" w:color="auto" w:sz="4" w:space="0"/>
              <w:right w:val="single" w:color="auto" w:sz="4" w:space="0"/>
            </w:tcBorders>
            <w:noWrap w:val="0"/>
            <w:vAlign w:val="center"/>
          </w:tcPr>
          <w:p w14:paraId="2A30D59F">
            <w:pPr>
              <w:widowControl/>
              <w:jc w:val="center"/>
              <w:rPr>
                <w:rFonts w:ascii="宋体" w:hAnsi="宋体" w:eastAsia="宋体" w:cs="宋体"/>
                <w:color w:val="000000"/>
                <w:kern w:val="0"/>
                <w:sz w:val="20"/>
                <w:szCs w:val="20"/>
                <w:lang w:val="en-US" w:eastAsia="zh-CN" w:bidi="ar-SA"/>
              </w:rPr>
            </w:pPr>
          </w:p>
        </w:tc>
      </w:tr>
      <w:tr w14:paraId="1901731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5C55507">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2A7990AE">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14:paraId="2E0EB5F8">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14:paraId="778E7139">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2.17</w:t>
            </w:r>
          </w:p>
        </w:tc>
        <w:tc>
          <w:tcPr>
            <w:tcW w:w="1701" w:type="dxa"/>
            <w:gridSpan w:val="2"/>
            <w:tcBorders>
              <w:top w:val="nil"/>
              <w:left w:val="nil"/>
              <w:bottom w:val="single" w:color="auto" w:sz="4" w:space="0"/>
              <w:right w:val="single" w:color="auto" w:sz="4" w:space="0"/>
            </w:tcBorders>
            <w:noWrap w:val="0"/>
            <w:vAlign w:val="center"/>
          </w:tcPr>
          <w:p w14:paraId="2B8B805A">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2.17</w:t>
            </w:r>
          </w:p>
        </w:tc>
        <w:tc>
          <w:tcPr>
            <w:tcW w:w="1701" w:type="dxa"/>
            <w:tcBorders>
              <w:top w:val="nil"/>
              <w:left w:val="nil"/>
              <w:bottom w:val="single" w:color="auto" w:sz="4" w:space="0"/>
              <w:right w:val="single" w:color="auto" w:sz="4" w:space="0"/>
            </w:tcBorders>
            <w:noWrap w:val="0"/>
            <w:vAlign w:val="center"/>
          </w:tcPr>
          <w:p w14:paraId="18C73651">
            <w:pPr>
              <w:widowControl/>
              <w:jc w:val="center"/>
              <w:rPr>
                <w:rFonts w:ascii="宋体" w:hAnsi="宋体" w:eastAsia="宋体" w:cs="宋体"/>
                <w:color w:val="000000"/>
                <w:kern w:val="0"/>
                <w:sz w:val="20"/>
                <w:szCs w:val="20"/>
                <w:lang w:val="en-US" w:eastAsia="zh-CN" w:bidi="ar-SA"/>
              </w:rPr>
            </w:pPr>
          </w:p>
        </w:tc>
      </w:tr>
      <w:tr w14:paraId="1D302C8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CC4E416">
            <w:pPr>
              <w:widowControl/>
              <w:jc w:val="center"/>
              <w:rPr>
                <w:rFonts w:ascii="宋体" w:hAnsi="宋体" w:eastAsia="宋体" w:cs="宋体"/>
                <w:color w:val="000000"/>
                <w:kern w:val="0"/>
                <w:sz w:val="20"/>
                <w:szCs w:val="20"/>
                <w:lang w:val="en-US" w:eastAsia="zh-CN" w:bidi="ar-SA"/>
              </w:rPr>
            </w:pPr>
          </w:p>
        </w:tc>
        <w:tc>
          <w:tcPr>
            <w:tcW w:w="577" w:type="dxa"/>
            <w:tcBorders>
              <w:top w:val="nil"/>
              <w:left w:val="nil"/>
              <w:bottom w:val="single" w:color="auto" w:sz="4" w:space="0"/>
              <w:right w:val="single" w:color="auto" w:sz="4" w:space="0"/>
            </w:tcBorders>
            <w:noWrap w:val="0"/>
            <w:vAlign w:val="center"/>
          </w:tcPr>
          <w:p w14:paraId="2B6DB243">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14:paraId="21C2A04E">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其他</w:t>
            </w:r>
            <w:r>
              <w:rPr>
                <w:rFonts w:hint="eastAsia" w:ascii="宋体" w:hAnsi="宋体" w:cs="宋体"/>
                <w:color w:val="000000"/>
                <w:kern w:val="0"/>
                <w:sz w:val="20"/>
                <w:szCs w:val="20"/>
              </w:rPr>
              <w:t>对个人和家庭的补助</w:t>
            </w:r>
          </w:p>
        </w:tc>
        <w:tc>
          <w:tcPr>
            <w:tcW w:w="1701" w:type="dxa"/>
            <w:gridSpan w:val="2"/>
            <w:tcBorders>
              <w:top w:val="nil"/>
              <w:left w:val="nil"/>
              <w:bottom w:val="single" w:color="auto" w:sz="4" w:space="0"/>
              <w:right w:val="single" w:color="auto" w:sz="4" w:space="0"/>
            </w:tcBorders>
            <w:noWrap w:val="0"/>
            <w:vAlign w:val="center"/>
          </w:tcPr>
          <w:p w14:paraId="7947F80A">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0.11</w:t>
            </w:r>
          </w:p>
        </w:tc>
        <w:tc>
          <w:tcPr>
            <w:tcW w:w="1701" w:type="dxa"/>
            <w:gridSpan w:val="2"/>
            <w:tcBorders>
              <w:top w:val="nil"/>
              <w:left w:val="nil"/>
              <w:bottom w:val="single" w:color="auto" w:sz="4" w:space="0"/>
              <w:right w:val="single" w:color="auto" w:sz="4" w:space="0"/>
            </w:tcBorders>
            <w:noWrap w:val="0"/>
            <w:vAlign w:val="center"/>
          </w:tcPr>
          <w:p w14:paraId="44C2A4B4">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0.11</w:t>
            </w:r>
          </w:p>
        </w:tc>
        <w:tc>
          <w:tcPr>
            <w:tcW w:w="1701" w:type="dxa"/>
            <w:tcBorders>
              <w:top w:val="nil"/>
              <w:left w:val="nil"/>
              <w:bottom w:val="single" w:color="auto" w:sz="4" w:space="0"/>
              <w:right w:val="single" w:color="auto" w:sz="4" w:space="0"/>
            </w:tcBorders>
            <w:noWrap w:val="0"/>
            <w:vAlign w:val="center"/>
          </w:tcPr>
          <w:p w14:paraId="79C59CC7">
            <w:pPr>
              <w:widowControl/>
              <w:jc w:val="center"/>
              <w:rPr>
                <w:rFonts w:ascii="宋体" w:hAnsi="宋体" w:eastAsia="宋体" w:cs="宋体"/>
                <w:color w:val="000000"/>
                <w:kern w:val="0"/>
                <w:sz w:val="20"/>
                <w:szCs w:val="20"/>
                <w:lang w:val="en-US" w:eastAsia="zh-CN" w:bidi="ar-SA"/>
              </w:rPr>
            </w:pPr>
          </w:p>
        </w:tc>
      </w:tr>
      <w:tr w14:paraId="72D7F4C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3E88B0E">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62F89ABC">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14:paraId="2A65418B">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5560C92E">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43B750F5">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FDC6AB0">
            <w:pPr>
              <w:widowControl/>
              <w:jc w:val="left"/>
              <w:rPr>
                <w:rFonts w:ascii="宋体" w:hAnsi="宋体" w:cs="宋体"/>
                <w:color w:val="auto"/>
                <w:kern w:val="0"/>
                <w:sz w:val="20"/>
                <w:szCs w:val="20"/>
                <w:highlight w:val="none"/>
              </w:rPr>
            </w:pPr>
          </w:p>
        </w:tc>
      </w:tr>
      <w:tr w14:paraId="3D5D699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A19922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14:paraId="17693D6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14:paraId="45EB157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14:paraId="2857AB9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14:paraId="1574AA1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0C4024B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0A456A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AA727C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14:paraId="22A643A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14:paraId="5923723E">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14:paraId="14D5D674">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2526.85</w:t>
            </w:r>
          </w:p>
        </w:tc>
        <w:tc>
          <w:tcPr>
            <w:tcW w:w="1701" w:type="dxa"/>
            <w:gridSpan w:val="2"/>
            <w:tcBorders>
              <w:top w:val="nil"/>
              <w:left w:val="nil"/>
              <w:bottom w:val="single" w:color="auto" w:sz="4" w:space="0"/>
              <w:right w:val="single" w:color="auto" w:sz="4" w:space="0"/>
            </w:tcBorders>
            <w:noWrap w:val="0"/>
            <w:vAlign w:val="center"/>
          </w:tcPr>
          <w:p w14:paraId="01DB31E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2477.95</w:t>
            </w:r>
          </w:p>
        </w:tc>
        <w:tc>
          <w:tcPr>
            <w:tcW w:w="1701" w:type="dxa"/>
            <w:tcBorders>
              <w:top w:val="nil"/>
              <w:left w:val="nil"/>
              <w:bottom w:val="single" w:color="auto" w:sz="4" w:space="0"/>
              <w:right w:val="single" w:color="auto" w:sz="4" w:space="0"/>
            </w:tcBorders>
            <w:noWrap w:val="0"/>
            <w:vAlign w:val="center"/>
          </w:tcPr>
          <w:p w14:paraId="479B57A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48.9</w:t>
            </w:r>
          </w:p>
        </w:tc>
      </w:tr>
    </w:tbl>
    <w:p w14:paraId="67D145D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ED8F85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E9CFD3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7F20DB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autofit"/>
        <w:tblCellMar>
          <w:top w:w="0" w:type="dxa"/>
          <w:left w:w="108" w:type="dxa"/>
          <w:bottom w:w="0" w:type="dxa"/>
          <w:right w:w="108" w:type="dxa"/>
        </w:tblCellMar>
      </w:tblPr>
      <w:tblGrid>
        <w:gridCol w:w="8"/>
        <w:gridCol w:w="433"/>
        <w:gridCol w:w="417"/>
        <w:gridCol w:w="417"/>
        <w:gridCol w:w="751"/>
        <w:gridCol w:w="1291"/>
        <w:gridCol w:w="766"/>
        <w:gridCol w:w="158"/>
        <w:gridCol w:w="542"/>
        <w:gridCol w:w="509"/>
        <w:gridCol w:w="700"/>
        <w:gridCol w:w="597"/>
        <w:gridCol w:w="404"/>
        <w:gridCol w:w="214"/>
        <w:gridCol w:w="419"/>
        <w:gridCol w:w="618"/>
        <w:gridCol w:w="419"/>
        <w:gridCol w:w="419"/>
        <w:gridCol w:w="385"/>
        <w:gridCol w:w="73"/>
      </w:tblGrid>
      <w:tr w14:paraId="36AC578A">
        <w:tblPrEx>
          <w:tblCellMar>
            <w:top w:w="0" w:type="dxa"/>
            <w:left w:w="108" w:type="dxa"/>
            <w:bottom w:w="0" w:type="dxa"/>
            <w:right w:w="108" w:type="dxa"/>
          </w:tblCellMar>
        </w:tblPrEx>
        <w:trPr>
          <w:gridBefore w:val="1"/>
          <w:gridAfter w:val="1"/>
          <w:wBefore w:w="8" w:type="dxa"/>
          <w:wAfter w:w="78" w:type="dxa"/>
          <w:trHeight w:val="375" w:hRule="atLeast"/>
        </w:trPr>
        <w:tc>
          <w:tcPr>
            <w:tcW w:w="9454" w:type="dxa"/>
            <w:gridSpan w:val="18"/>
            <w:tcBorders>
              <w:top w:val="nil"/>
              <w:left w:val="nil"/>
              <w:bottom w:val="nil"/>
              <w:right w:val="nil"/>
            </w:tcBorders>
            <w:noWrap w:val="0"/>
            <w:vAlign w:val="center"/>
          </w:tcPr>
          <w:p w14:paraId="022B3338">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19AC8437">
        <w:tblPrEx>
          <w:tblCellMar>
            <w:top w:w="0" w:type="dxa"/>
            <w:left w:w="108" w:type="dxa"/>
            <w:bottom w:w="0" w:type="dxa"/>
            <w:right w:w="108" w:type="dxa"/>
          </w:tblCellMar>
        </w:tblPrEx>
        <w:trPr>
          <w:gridBefore w:val="1"/>
          <w:gridAfter w:val="1"/>
          <w:wBefore w:w="8" w:type="dxa"/>
          <w:wAfter w:w="78" w:type="dxa"/>
          <w:trHeight w:val="405" w:hRule="atLeast"/>
        </w:trPr>
        <w:tc>
          <w:tcPr>
            <w:tcW w:w="4321" w:type="dxa"/>
            <w:gridSpan w:val="7"/>
            <w:tcBorders>
              <w:top w:val="nil"/>
              <w:left w:val="nil"/>
              <w:bottom w:val="nil"/>
              <w:right w:val="nil"/>
            </w:tcBorders>
            <w:noWrap w:val="0"/>
            <w:vAlign w:val="center"/>
          </w:tcPr>
          <w:p w14:paraId="10EF8414">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呼图壁县第五中学</w:t>
            </w:r>
          </w:p>
        </w:tc>
        <w:tc>
          <w:tcPr>
            <w:tcW w:w="978" w:type="dxa"/>
            <w:gridSpan w:val="2"/>
            <w:tcBorders>
              <w:top w:val="nil"/>
              <w:left w:val="nil"/>
              <w:bottom w:val="nil"/>
              <w:right w:val="nil"/>
            </w:tcBorders>
            <w:noWrap w:val="0"/>
            <w:vAlign w:val="center"/>
          </w:tcPr>
          <w:p w14:paraId="38C001EB">
            <w:pPr>
              <w:widowControl/>
              <w:jc w:val="left"/>
              <w:rPr>
                <w:rFonts w:ascii="仿宋_GB2312" w:hAnsi="宋体" w:eastAsia="仿宋_GB2312" w:cs="宋体"/>
                <w:color w:val="auto"/>
                <w:kern w:val="0"/>
                <w:sz w:val="24"/>
                <w:highlight w:val="none"/>
              </w:rPr>
            </w:pPr>
          </w:p>
        </w:tc>
        <w:tc>
          <w:tcPr>
            <w:tcW w:w="1676" w:type="dxa"/>
            <w:gridSpan w:val="3"/>
            <w:tcBorders>
              <w:top w:val="nil"/>
              <w:left w:val="nil"/>
              <w:bottom w:val="nil"/>
              <w:right w:val="nil"/>
            </w:tcBorders>
            <w:noWrap w:val="0"/>
            <w:vAlign w:val="center"/>
          </w:tcPr>
          <w:p w14:paraId="5A354F19">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14:paraId="2EBCEA77">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7F9F3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75" w:type="dxa"/>
            <w:gridSpan w:val="4"/>
            <w:noWrap w:val="0"/>
            <w:vAlign w:val="center"/>
          </w:tcPr>
          <w:p w14:paraId="168AA76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3" w:type="dxa"/>
            <w:vMerge w:val="restart"/>
            <w:noWrap w:val="0"/>
            <w:vAlign w:val="center"/>
          </w:tcPr>
          <w:p w14:paraId="12148797">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610E9B9A">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93" w:type="dxa"/>
            <w:vMerge w:val="restart"/>
            <w:noWrap w:val="0"/>
            <w:vAlign w:val="center"/>
          </w:tcPr>
          <w:p w14:paraId="0E01E414">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28" w:type="dxa"/>
            <w:vMerge w:val="restart"/>
            <w:noWrap w:val="0"/>
            <w:vAlign w:val="center"/>
          </w:tcPr>
          <w:p w14:paraId="384819A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59" w:type="dxa"/>
            <w:gridSpan w:val="2"/>
            <w:vMerge w:val="restart"/>
            <w:noWrap w:val="0"/>
            <w:vAlign w:val="center"/>
          </w:tcPr>
          <w:p w14:paraId="61FB2AF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29" w:type="dxa"/>
            <w:vMerge w:val="restart"/>
            <w:noWrap w:val="0"/>
            <w:vAlign w:val="center"/>
          </w:tcPr>
          <w:p w14:paraId="2B5CC23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6" w:type="dxa"/>
            <w:vMerge w:val="restart"/>
            <w:noWrap w:val="0"/>
            <w:vAlign w:val="center"/>
          </w:tcPr>
          <w:p w14:paraId="138AFFC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6" w:type="dxa"/>
            <w:vMerge w:val="restart"/>
            <w:noWrap w:val="0"/>
            <w:vAlign w:val="center"/>
          </w:tcPr>
          <w:p w14:paraId="0A9140D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14:paraId="01473EF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14:paraId="66B89A5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14:paraId="26ADB50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14:paraId="000E520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14:paraId="55C0B9D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6" w:type="dxa"/>
            <w:gridSpan w:val="2"/>
            <w:vMerge w:val="restart"/>
            <w:noWrap w:val="0"/>
            <w:vAlign w:val="center"/>
          </w:tcPr>
          <w:p w14:paraId="662C1BE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6AD9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41" w:type="dxa"/>
            <w:gridSpan w:val="2"/>
            <w:tcBorders>
              <w:bottom w:val="single" w:color="auto" w:sz="4" w:space="0"/>
            </w:tcBorders>
            <w:noWrap w:val="0"/>
            <w:vAlign w:val="center"/>
          </w:tcPr>
          <w:p w14:paraId="4D77F88D">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14:paraId="0CFE1778">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14:paraId="58F5E16F">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3" w:type="dxa"/>
            <w:vMerge w:val="continue"/>
            <w:tcBorders>
              <w:bottom w:val="single" w:color="auto" w:sz="4" w:space="0"/>
            </w:tcBorders>
            <w:noWrap w:val="0"/>
            <w:vAlign w:val="center"/>
          </w:tcPr>
          <w:p w14:paraId="62CFD85C">
            <w:pPr>
              <w:widowControl/>
              <w:jc w:val="left"/>
              <w:outlineLvl w:val="1"/>
              <w:rPr>
                <w:rFonts w:ascii="仿宋_GB2312" w:hAnsi="宋体" w:eastAsia="仿宋_GB2312"/>
                <w:b/>
                <w:color w:val="auto"/>
                <w:kern w:val="0"/>
                <w:sz w:val="20"/>
                <w:szCs w:val="20"/>
                <w:highlight w:val="none"/>
              </w:rPr>
            </w:pPr>
          </w:p>
        </w:tc>
        <w:tc>
          <w:tcPr>
            <w:tcW w:w="1393" w:type="dxa"/>
            <w:vMerge w:val="continue"/>
            <w:tcBorders>
              <w:bottom w:val="single" w:color="auto" w:sz="4" w:space="0"/>
            </w:tcBorders>
            <w:noWrap w:val="0"/>
            <w:vAlign w:val="top"/>
          </w:tcPr>
          <w:p w14:paraId="445EABD4">
            <w:pPr>
              <w:widowControl/>
              <w:jc w:val="left"/>
              <w:outlineLvl w:val="1"/>
              <w:rPr>
                <w:rFonts w:ascii="仿宋_GB2312" w:hAnsi="宋体" w:eastAsia="仿宋_GB2312"/>
                <w:b/>
                <w:color w:val="auto"/>
                <w:kern w:val="0"/>
                <w:sz w:val="20"/>
                <w:szCs w:val="20"/>
                <w:highlight w:val="none"/>
              </w:rPr>
            </w:pPr>
          </w:p>
        </w:tc>
        <w:tc>
          <w:tcPr>
            <w:tcW w:w="728" w:type="dxa"/>
            <w:vMerge w:val="continue"/>
            <w:tcBorders>
              <w:bottom w:val="single" w:color="auto" w:sz="4" w:space="0"/>
            </w:tcBorders>
            <w:noWrap w:val="0"/>
            <w:vAlign w:val="top"/>
          </w:tcPr>
          <w:p w14:paraId="4ACD5AA4">
            <w:pPr>
              <w:widowControl/>
              <w:jc w:val="left"/>
              <w:outlineLvl w:val="1"/>
              <w:rPr>
                <w:rFonts w:ascii="仿宋_GB2312" w:hAnsi="宋体" w:eastAsia="仿宋_GB2312"/>
                <w:b/>
                <w:color w:val="auto"/>
                <w:kern w:val="0"/>
                <w:sz w:val="20"/>
                <w:szCs w:val="20"/>
                <w:highlight w:val="none"/>
              </w:rPr>
            </w:pPr>
          </w:p>
        </w:tc>
        <w:tc>
          <w:tcPr>
            <w:tcW w:w="559" w:type="dxa"/>
            <w:gridSpan w:val="2"/>
            <w:vMerge w:val="continue"/>
            <w:tcBorders>
              <w:bottom w:val="single" w:color="auto" w:sz="4" w:space="0"/>
            </w:tcBorders>
            <w:noWrap w:val="0"/>
            <w:vAlign w:val="top"/>
          </w:tcPr>
          <w:p w14:paraId="624CED0F">
            <w:pPr>
              <w:widowControl/>
              <w:jc w:val="left"/>
              <w:outlineLvl w:val="1"/>
              <w:rPr>
                <w:rFonts w:ascii="仿宋_GB2312" w:hAnsi="宋体" w:eastAsia="仿宋_GB2312"/>
                <w:b/>
                <w:color w:val="auto"/>
                <w:kern w:val="0"/>
                <w:sz w:val="20"/>
                <w:szCs w:val="20"/>
                <w:highlight w:val="none"/>
              </w:rPr>
            </w:pPr>
          </w:p>
        </w:tc>
        <w:tc>
          <w:tcPr>
            <w:tcW w:w="529" w:type="dxa"/>
            <w:vMerge w:val="continue"/>
            <w:tcBorders>
              <w:bottom w:val="single" w:color="auto" w:sz="4" w:space="0"/>
            </w:tcBorders>
            <w:noWrap w:val="0"/>
            <w:vAlign w:val="top"/>
          </w:tcPr>
          <w:p w14:paraId="78CA4650">
            <w:pPr>
              <w:widowControl/>
              <w:jc w:val="left"/>
              <w:outlineLvl w:val="1"/>
              <w:rPr>
                <w:rFonts w:ascii="仿宋_GB2312" w:hAnsi="宋体" w:eastAsia="仿宋_GB2312"/>
                <w:b/>
                <w:color w:val="auto"/>
                <w:kern w:val="0"/>
                <w:sz w:val="20"/>
                <w:szCs w:val="20"/>
                <w:highlight w:val="none"/>
              </w:rPr>
            </w:pPr>
          </w:p>
        </w:tc>
        <w:tc>
          <w:tcPr>
            <w:tcW w:w="636" w:type="dxa"/>
            <w:vMerge w:val="continue"/>
            <w:tcBorders>
              <w:bottom w:val="single" w:color="auto" w:sz="4" w:space="0"/>
            </w:tcBorders>
            <w:noWrap w:val="0"/>
            <w:vAlign w:val="top"/>
          </w:tcPr>
          <w:p w14:paraId="37F3FA93">
            <w:pPr>
              <w:widowControl/>
              <w:jc w:val="left"/>
              <w:outlineLvl w:val="1"/>
              <w:rPr>
                <w:rFonts w:ascii="仿宋_GB2312" w:hAnsi="宋体" w:eastAsia="仿宋_GB2312"/>
                <w:b/>
                <w:color w:val="auto"/>
                <w:kern w:val="0"/>
                <w:sz w:val="20"/>
                <w:szCs w:val="20"/>
                <w:highlight w:val="none"/>
              </w:rPr>
            </w:pPr>
          </w:p>
        </w:tc>
        <w:tc>
          <w:tcPr>
            <w:tcW w:w="636" w:type="dxa"/>
            <w:vMerge w:val="continue"/>
            <w:tcBorders>
              <w:bottom w:val="single" w:color="auto" w:sz="4" w:space="0"/>
            </w:tcBorders>
            <w:noWrap w:val="0"/>
            <w:vAlign w:val="top"/>
          </w:tcPr>
          <w:p w14:paraId="64C7B8B7">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14:paraId="209D465C">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11DB0D83">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14:paraId="70FE93C6">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14:paraId="6262554F">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14:paraId="4198A781">
            <w:pPr>
              <w:widowControl/>
              <w:jc w:val="left"/>
              <w:outlineLvl w:val="1"/>
              <w:rPr>
                <w:rFonts w:ascii="仿宋_GB2312" w:hAnsi="宋体" w:eastAsia="仿宋_GB2312"/>
                <w:b/>
                <w:color w:val="auto"/>
                <w:kern w:val="0"/>
                <w:sz w:val="20"/>
                <w:szCs w:val="20"/>
                <w:highlight w:val="none"/>
              </w:rPr>
            </w:pPr>
          </w:p>
        </w:tc>
        <w:tc>
          <w:tcPr>
            <w:tcW w:w="466" w:type="dxa"/>
            <w:gridSpan w:val="2"/>
            <w:vMerge w:val="continue"/>
            <w:tcBorders>
              <w:bottom w:val="single" w:color="auto" w:sz="4" w:space="0"/>
            </w:tcBorders>
            <w:noWrap w:val="0"/>
            <w:vAlign w:val="top"/>
          </w:tcPr>
          <w:p w14:paraId="0E2ED1B2">
            <w:pPr>
              <w:widowControl/>
              <w:jc w:val="left"/>
              <w:outlineLvl w:val="1"/>
              <w:rPr>
                <w:rFonts w:ascii="仿宋_GB2312" w:hAnsi="宋体" w:eastAsia="仿宋_GB2312"/>
                <w:b/>
                <w:color w:val="auto"/>
                <w:kern w:val="0"/>
                <w:sz w:val="20"/>
                <w:szCs w:val="20"/>
                <w:highlight w:val="none"/>
              </w:rPr>
            </w:pPr>
          </w:p>
        </w:tc>
      </w:tr>
      <w:tr w14:paraId="2458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center"/>
          </w:tcPr>
          <w:p w14:paraId="3A363CA2">
            <w:pPr>
              <w:widowControl/>
              <w:jc w:val="center"/>
              <w:outlineLvl w:val="1"/>
              <w:rPr>
                <w:rFonts w:hint="default" w:ascii="仿宋_GB2312" w:hAnsi="宋体" w:eastAsia="仿宋_GB2312" w:cs="Times New Roman"/>
                <w:color w:val="auto"/>
                <w:kern w:val="0"/>
                <w:sz w:val="15"/>
                <w:szCs w:val="15"/>
                <w:lang w:val="en-US" w:eastAsia="zh-CN" w:bidi="ar-SA"/>
              </w:rPr>
            </w:pPr>
            <w:r>
              <w:rPr>
                <w:rFonts w:hint="eastAsia" w:ascii="仿宋_GB2312" w:hAnsi="宋体" w:eastAsia="仿宋_GB2312"/>
                <w:color w:val="auto"/>
                <w:kern w:val="0"/>
                <w:sz w:val="15"/>
                <w:szCs w:val="15"/>
                <w:lang w:val="en-US" w:eastAsia="zh-CN"/>
              </w:rPr>
              <w:t>205</w:t>
            </w:r>
          </w:p>
        </w:tc>
        <w:tc>
          <w:tcPr>
            <w:tcW w:w="417" w:type="dxa"/>
            <w:noWrap w:val="0"/>
            <w:vAlign w:val="center"/>
          </w:tcPr>
          <w:p w14:paraId="3D5A739E">
            <w:pPr>
              <w:widowControl/>
              <w:jc w:val="center"/>
              <w:outlineLvl w:val="1"/>
              <w:rPr>
                <w:rFonts w:hint="eastAsia" w:ascii="仿宋_GB2312" w:hAnsi="宋体" w:eastAsia="仿宋_GB2312" w:cs="Times New Roman"/>
                <w:color w:val="auto"/>
                <w:kern w:val="0"/>
                <w:sz w:val="15"/>
                <w:szCs w:val="15"/>
                <w:lang w:val="en-US" w:eastAsia="zh-Hans" w:bidi="ar-SA"/>
              </w:rPr>
            </w:pPr>
          </w:p>
        </w:tc>
        <w:tc>
          <w:tcPr>
            <w:tcW w:w="417" w:type="dxa"/>
            <w:noWrap w:val="0"/>
            <w:vAlign w:val="center"/>
          </w:tcPr>
          <w:p w14:paraId="3A0DAE40">
            <w:pPr>
              <w:widowControl/>
              <w:jc w:val="center"/>
              <w:outlineLvl w:val="1"/>
              <w:rPr>
                <w:rFonts w:ascii="仿宋_GB2312" w:hAnsi="宋体" w:eastAsia="仿宋_GB2312" w:cs="Times New Roman"/>
                <w:color w:val="auto"/>
                <w:kern w:val="0"/>
                <w:sz w:val="15"/>
                <w:szCs w:val="15"/>
                <w:lang w:val="en-US" w:eastAsia="zh-CN" w:bidi="ar-SA"/>
              </w:rPr>
            </w:pPr>
          </w:p>
        </w:tc>
        <w:tc>
          <w:tcPr>
            <w:tcW w:w="823" w:type="dxa"/>
            <w:noWrap w:val="0"/>
            <w:vAlign w:val="center"/>
          </w:tcPr>
          <w:p w14:paraId="7F207D13">
            <w:pPr>
              <w:widowControl/>
              <w:jc w:val="center"/>
              <w:outlineLvl w:val="1"/>
              <w:rPr>
                <w:rFonts w:hint="eastAsia" w:ascii="仿宋_GB2312" w:hAnsi="宋体" w:eastAsia="仿宋_GB2312" w:cs="Times New Roman"/>
                <w:color w:val="auto"/>
                <w:kern w:val="0"/>
                <w:sz w:val="15"/>
                <w:szCs w:val="15"/>
                <w:lang w:val="en-US" w:eastAsia="zh-CN" w:bidi="ar-SA"/>
              </w:rPr>
            </w:pPr>
            <w:r>
              <w:rPr>
                <w:rFonts w:hint="eastAsia" w:ascii="仿宋_GB2312" w:hAnsi="宋体" w:eastAsia="仿宋_GB2312"/>
                <w:color w:val="auto"/>
                <w:kern w:val="0"/>
                <w:sz w:val="15"/>
                <w:szCs w:val="15"/>
                <w:lang w:val="en-US" w:eastAsia="zh-CN"/>
              </w:rPr>
              <w:t>教育支出</w:t>
            </w:r>
          </w:p>
        </w:tc>
        <w:tc>
          <w:tcPr>
            <w:tcW w:w="1393" w:type="dxa"/>
            <w:noWrap w:val="0"/>
            <w:vAlign w:val="center"/>
          </w:tcPr>
          <w:p w14:paraId="23FAE752">
            <w:pPr>
              <w:widowControl/>
              <w:jc w:val="center"/>
              <w:outlineLvl w:val="1"/>
              <w:rPr>
                <w:rFonts w:hint="default" w:ascii="仿宋_GB2312" w:hAnsi="宋体" w:eastAsia="仿宋_GB2312" w:cs="Times New Roman"/>
                <w:color w:val="auto"/>
                <w:kern w:val="0"/>
                <w:sz w:val="15"/>
                <w:szCs w:val="15"/>
                <w:lang w:val="en-US" w:eastAsia="zh-CN" w:bidi="ar-SA"/>
              </w:rPr>
            </w:pPr>
            <w:r>
              <w:rPr>
                <w:rFonts w:hint="eastAsia" w:ascii="仿宋_GB2312" w:hAnsi="宋体" w:eastAsia="仿宋_GB2312"/>
                <w:color w:val="auto"/>
                <w:kern w:val="0"/>
                <w:sz w:val="15"/>
                <w:szCs w:val="15"/>
                <w:lang w:val="en-US" w:eastAsia="zh-CN"/>
              </w:rPr>
              <w:t>昌州财教【2021】49号-城乡义务教育项目资金</w:t>
            </w:r>
          </w:p>
        </w:tc>
        <w:tc>
          <w:tcPr>
            <w:tcW w:w="728" w:type="dxa"/>
            <w:noWrap w:val="0"/>
            <w:vAlign w:val="top"/>
          </w:tcPr>
          <w:p w14:paraId="519B4FD6">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15.61</w:t>
            </w:r>
          </w:p>
        </w:tc>
        <w:tc>
          <w:tcPr>
            <w:tcW w:w="559" w:type="dxa"/>
            <w:gridSpan w:val="2"/>
            <w:noWrap w:val="0"/>
            <w:vAlign w:val="top"/>
          </w:tcPr>
          <w:p w14:paraId="5ED57CCF">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lang w:val="en-US" w:eastAsia="zh-CN"/>
              </w:rPr>
              <w:t>5.76</w:t>
            </w:r>
          </w:p>
        </w:tc>
        <w:tc>
          <w:tcPr>
            <w:tcW w:w="529" w:type="dxa"/>
            <w:noWrap w:val="0"/>
            <w:vAlign w:val="top"/>
          </w:tcPr>
          <w:p w14:paraId="540099C5">
            <w:pPr>
              <w:widowControl/>
              <w:jc w:val="center"/>
              <w:outlineLvl w:val="1"/>
              <w:rPr>
                <w:rFonts w:ascii="仿宋_GB2312" w:hAnsi="宋体" w:eastAsia="仿宋_GB2312"/>
                <w:color w:val="auto"/>
                <w:kern w:val="0"/>
                <w:sz w:val="22"/>
                <w:szCs w:val="22"/>
                <w:highlight w:val="none"/>
              </w:rPr>
            </w:pPr>
          </w:p>
        </w:tc>
        <w:tc>
          <w:tcPr>
            <w:tcW w:w="636" w:type="dxa"/>
            <w:noWrap w:val="0"/>
            <w:vAlign w:val="top"/>
          </w:tcPr>
          <w:p w14:paraId="69EE15B3">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9.86</w:t>
            </w:r>
          </w:p>
        </w:tc>
        <w:tc>
          <w:tcPr>
            <w:tcW w:w="636" w:type="dxa"/>
            <w:noWrap w:val="0"/>
            <w:vAlign w:val="top"/>
          </w:tcPr>
          <w:p w14:paraId="4E820FE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4D57051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05FC89E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491C098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9B62F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74F91D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6" w:type="dxa"/>
            <w:gridSpan w:val="2"/>
            <w:noWrap w:val="0"/>
            <w:vAlign w:val="top"/>
          </w:tcPr>
          <w:p w14:paraId="58D80BE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EF83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center"/>
          </w:tcPr>
          <w:p w14:paraId="20718047">
            <w:pPr>
              <w:widowControl/>
              <w:jc w:val="center"/>
              <w:outlineLvl w:val="1"/>
              <w:rPr>
                <w:rFonts w:hint="default" w:ascii="仿宋_GB2312" w:hAnsi="宋体" w:eastAsia="仿宋_GB2312" w:cs="Times New Roman"/>
                <w:b w:val="0"/>
                <w:bCs w:val="0"/>
                <w:color w:val="auto"/>
                <w:kern w:val="0"/>
                <w:sz w:val="15"/>
                <w:szCs w:val="15"/>
                <w:lang w:val="en-US" w:eastAsia="zh-CN" w:bidi="ar-SA"/>
              </w:rPr>
            </w:pPr>
            <w:r>
              <w:rPr>
                <w:rFonts w:hint="eastAsia" w:ascii="仿宋_GB2312" w:hAnsi="宋体" w:eastAsia="仿宋_GB2312"/>
                <w:b w:val="0"/>
                <w:bCs w:val="0"/>
                <w:color w:val="auto"/>
                <w:kern w:val="0"/>
                <w:sz w:val="15"/>
                <w:szCs w:val="15"/>
                <w:lang w:val="en-US" w:eastAsia="zh-CN" w:bidi="ar-SA"/>
              </w:rPr>
              <w:t>205</w:t>
            </w:r>
          </w:p>
        </w:tc>
        <w:tc>
          <w:tcPr>
            <w:tcW w:w="417" w:type="dxa"/>
            <w:noWrap w:val="0"/>
            <w:vAlign w:val="center"/>
          </w:tcPr>
          <w:p w14:paraId="6ACAC789">
            <w:pPr>
              <w:widowControl/>
              <w:jc w:val="center"/>
              <w:outlineLvl w:val="1"/>
              <w:rPr>
                <w:rFonts w:hint="default" w:ascii="仿宋_GB2312" w:hAnsi="宋体" w:eastAsia="仿宋_GB2312" w:cs="Times New Roman"/>
                <w:b w:val="0"/>
                <w:bCs w:val="0"/>
                <w:color w:val="auto"/>
                <w:kern w:val="0"/>
                <w:sz w:val="15"/>
                <w:szCs w:val="15"/>
                <w:lang w:val="en-US" w:eastAsia="zh-CN" w:bidi="ar-SA"/>
              </w:rPr>
            </w:pPr>
            <w:r>
              <w:rPr>
                <w:rFonts w:hint="eastAsia" w:ascii="仿宋_GB2312" w:hAnsi="宋体" w:eastAsia="仿宋_GB2312"/>
                <w:b w:val="0"/>
                <w:bCs w:val="0"/>
                <w:color w:val="auto"/>
                <w:kern w:val="0"/>
                <w:sz w:val="15"/>
                <w:szCs w:val="15"/>
                <w:lang w:val="en-US" w:eastAsia="zh-CN"/>
              </w:rPr>
              <w:t>02</w:t>
            </w:r>
          </w:p>
        </w:tc>
        <w:tc>
          <w:tcPr>
            <w:tcW w:w="417" w:type="dxa"/>
            <w:noWrap w:val="0"/>
            <w:vAlign w:val="center"/>
          </w:tcPr>
          <w:p w14:paraId="2C422978">
            <w:pPr>
              <w:widowControl/>
              <w:jc w:val="center"/>
              <w:outlineLvl w:val="1"/>
              <w:rPr>
                <w:rFonts w:ascii="仿宋_GB2312" w:hAnsi="宋体" w:eastAsia="仿宋_GB2312" w:cs="Times New Roman"/>
                <w:b w:val="0"/>
                <w:bCs w:val="0"/>
                <w:color w:val="auto"/>
                <w:kern w:val="0"/>
                <w:sz w:val="15"/>
                <w:szCs w:val="15"/>
                <w:lang w:val="en-US" w:eastAsia="zh-CN" w:bidi="ar-SA"/>
              </w:rPr>
            </w:pPr>
          </w:p>
        </w:tc>
        <w:tc>
          <w:tcPr>
            <w:tcW w:w="823" w:type="dxa"/>
            <w:noWrap w:val="0"/>
            <w:vAlign w:val="center"/>
          </w:tcPr>
          <w:p w14:paraId="71550D80">
            <w:pPr>
              <w:widowControl/>
              <w:jc w:val="center"/>
              <w:outlineLvl w:val="1"/>
              <w:rPr>
                <w:rFonts w:hint="eastAsia" w:ascii="仿宋_GB2312" w:hAnsi="宋体" w:eastAsia="仿宋_GB2312" w:cs="Times New Roman"/>
                <w:color w:val="auto"/>
                <w:kern w:val="0"/>
                <w:sz w:val="15"/>
                <w:szCs w:val="15"/>
                <w:lang w:val="en-US" w:eastAsia="zh-CN" w:bidi="ar-SA"/>
              </w:rPr>
            </w:pPr>
            <w:r>
              <w:rPr>
                <w:rFonts w:hint="eastAsia" w:ascii="仿宋_GB2312" w:hAnsi="宋体" w:eastAsia="仿宋_GB2312"/>
                <w:color w:val="auto"/>
                <w:kern w:val="0"/>
                <w:sz w:val="15"/>
                <w:szCs w:val="15"/>
                <w:lang w:val="en-US" w:eastAsia="zh-CN"/>
              </w:rPr>
              <w:t>普通教育</w:t>
            </w:r>
          </w:p>
        </w:tc>
        <w:tc>
          <w:tcPr>
            <w:tcW w:w="1393" w:type="dxa"/>
            <w:noWrap w:val="0"/>
            <w:vAlign w:val="center"/>
          </w:tcPr>
          <w:p w14:paraId="0D623183">
            <w:pPr>
              <w:widowControl/>
              <w:jc w:val="center"/>
              <w:outlineLvl w:val="1"/>
              <w:rPr>
                <w:rFonts w:ascii="仿宋_GB2312" w:hAnsi="宋体" w:eastAsia="仿宋_GB2312" w:cs="Times New Roman"/>
                <w:color w:val="auto"/>
                <w:kern w:val="0"/>
                <w:sz w:val="15"/>
                <w:szCs w:val="15"/>
                <w:lang w:val="en-US" w:eastAsia="zh-CN" w:bidi="ar-SA"/>
              </w:rPr>
            </w:pPr>
            <w:r>
              <w:rPr>
                <w:rFonts w:hint="eastAsia" w:ascii="仿宋_GB2312" w:hAnsi="宋体" w:eastAsia="仿宋_GB2312"/>
                <w:color w:val="auto"/>
                <w:kern w:val="0"/>
                <w:sz w:val="15"/>
                <w:szCs w:val="15"/>
                <w:lang w:val="en-US" w:eastAsia="zh-CN"/>
              </w:rPr>
              <w:t>昌州财教【2021】49号-城乡义务教育项目资金</w:t>
            </w:r>
          </w:p>
        </w:tc>
        <w:tc>
          <w:tcPr>
            <w:tcW w:w="728" w:type="dxa"/>
            <w:noWrap w:val="0"/>
            <w:vAlign w:val="top"/>
          </w:tcPr>
          <w:p w14:paraId="3A42BD8B">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15.61</w:t>
            </w:r>
          </w:p>
        </w:tc>
        <w:tc>
          <w:tcPr>
            <w:tcW w:w="559" w:type="dxa"/>
            <w:gridSpan w:val="2"/>
            <w:noWrap w:val="0"/>
            <w:vAlign w:val="top"/>
          </w:tcPr>
          <w:p w14:paraId="7F0F863F">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lang w:val="en-US" w:eastAsia="zh-CN"/>
              </w:rPr>
              <w:t>5.76</w:t>
            </w:r>
          </w:p>
        </w:tc>
        <w:tc>
          <w:tcPr>
            <w:tcW w:w="529" w:type="dxa"/>
            <w:noWrap w:val="0"/>
            <w:vAlign w:val="top"/>
          </w:tcPr>
          <w:p w14:paraId="0FB70DA2">
            <w:pPr>
              <w:widowControl/>
              <w:jc w:val="center"/>
              <w:outlineLvl w:val="1"/>
              <w:rPr>
                <w:rFonts w:ascii="仿宋_GB2312" w:hAnsi="宋体" w:eastAsia="仿宋_GB2312"/>
                <w:color w:val="auto"/>
                <w:kern w:val="0"/>
                <w:sz w:val="22"/>
                <w:szCs w:val="22"/>
                <w:highlight w:val="none"/>
              </w:rPr>
            </w:pPr>
          </w:p>
        </w:tc>
        <w:tc>
          <w:tcPr>
            <w:tcW w:w="636" w:type="dxa"/>
            <w:noWrap w:val="0"/>
            <w:vAlign w:val="top"/>
          </w:tcPr>
          <w:p w14:paraId="58FECAB4">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9.86</w:t>
            </w:r>
          </w:p>
        </w:tc>
        <w:tc>
          <w:tcPr>
            <w:tcW w:w="636" w:type="dxa"/>
            <w:noWrap w:val="0"/>
            <w:vAlign w:val="top"/>
          </w:tcPr>
          <w:p w14:paraId="4609728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55CF57B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1CDED34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75EA607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16A61E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549BA3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6" w:type="dxa"/>
            <w:gridSpan w:val="2"/>
            <w:noWrap w:val="0"/>
            <w:vAlign w:val="top"/>
          </w:tcPr>
          <w:p w14:paraId="46EB6B0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6AF1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center"/>
          </w:tcPr>
          <w:p w14:paraId="04B310C2">
            <w:pPr>
              <w:widowControl/>
              <w:jc w:val="center"/>
              <w:outlineLvl w:val="1"/>
              <w:rPr>
                <w:rFonts w:hint="default" w:ascii="仿宋_GB2312" w:hAnsi="宋体" w:eastAsia="仿宋_GB2312" w:cs="Times New Roman"/>
                <w:b w:val="0"/>
                <w:bCs w:val="0"/>
                <w:color w:val="auto"/>
                <w:kern w:val="0"/>
                <w:sz w:val="15"/>
                <w:szCs w:val="15"/>
                <w:lang w:val="en-US" w:eastAsia="zh-CN" w:bidi="ar-SA"/>
              </w:rPr>
            </w:pPr>
            <w:r>
              <w:rPr>
                <w:rFonts w:hint="eastAsia" w:ascii="仿宋_GB2312" w:hAnsi="宋体" w:eastAsia="仿宋_GB2312"/>
                <w:b w:val="0"/>
                <w:bCs w:val="0"/>
                <w:color w:val="auto"/>
                <w:kern w:val="0"/>
                <w:sz w:val="15"/>
                <w:szCs w:val="15"/>
                <w:lang w:val="en-US" w:eastAsia="zh-CN" w:bidi="ar-SA"/>
              </w:rPr>
              <w:t>205</w:t>
            </w:r>
          </w:p>
        </w:tc>
        <w:tc>
          <w:tcPr>
            <w:tcW w:w="417" w:type="dxa"/>
            <w:noWrap w:val="0"/>
            <w:vAlign w:val="center"/>
          </w:tcPr>
          <w:p w14:paraId="20FF414B">
            <w:pPr>
              <w:widowControl/>
              <w:jc w:val="center"/>
              <w:outlineLvl w:val="1"/>
              <w:rPr>
                <w:rFonts w:hint="default" w:ascii="仿宋_GB2312" w:hAnsi="宋体" w:eastAsia="仿宋_GB2312" w:cs="Times New Roman"/>
                <w:b w:val="0"/>
                <w:bCs w:val="0"/>
                <w:color w:val="auto"/>
                <w:kern w:val="0"/>
                <w:sz w:val="15"/>
                <w:szCs w:val="15"/>
                <w:lang w:val="en-US" w:eastAsia="zh-CN" w:bidi="ar-SA"/>
              </w:rPr>
            </w:pPr>
            <w:r>
              <w:rPr>
                <w:rFonts w:hint="eastAsia" w:ascii="仿宋_GB2312" w:hAnsi="宋体" w:eastAsia="仿宋_GB2312"/>
                <w:b w:val="0"/>
                <w:bCs w:val="0"/>
                <w:color w:val="auto"/>
                <w:kern w:val="0"/>
                <w:sz w:val="15"/>
                <w:szCs w:val="15"/>
                <w:lang w:val="en-US" w:eastAsia="zh-CN" w:bidi="ar-SA"/>
              </w:rPr>
              <w:t>02</w:t>
            </w:r>
          </w:p>
        </w:tc>
        <w:tc>
          <w:tcPr>
            <w:tcW w:w="417" w:type="dxa"/>
            <w:noWrap w:val="0"/>
            <w:vAlign w:val="center"/>
          </w:tcPr>
          <w:p w14:paraId="15A0AB5F">
            <w:pPr>
              <w:widowControl/>
              <w:jc w:val="center"/>
              <w:outlineLvl w:val="1"/>
              <w:rPr>
                <w:rFonts w:hint="default" w:ascii="仿宋_GB2312" w:hAnsi="宋体" w:eastAsia="仿宋_GB2312" w:cs="Times New Roman"/>
                <w:b w:val="0"/>
                <w:bCs w:val="0"/>
                <w:color w:val="auto"/>
                <w:kern w:val="0"/>
                <w:sz w:val="15"/>
                <w:szCs w:val="15"/>
                <w:lang w:val="en-US" w:eastAsia="zh-CN" w:bidi="ar-SA"/>
              </w:rPr>
            </w:pPr>
            <w:r>
              <w:rPr>
                <w:rFonts w:hint="eastAsia" w:ascii="仿宋_GB2312" w:hAnsi="宋体" w:eastAsia="仿宋_GB2312"/>
                <w:b w:val="0"/>
                <w:bCs w:val="0"/>
                <w:color w:val="auto"/>
                <w:kern w:val="0"/>
                <w:sz w:val="15"/>
                <w:szCs w:val="15"/>
                <w:lang w:val="en-US" w:eastAsia="zh-CN"/>
              </w:rPr>
              <w:t>02</w:t>
            </w:r>
          </w:p>
        </w:tc>
        <w:tc>
          <w:tcPr>
            <w:tcW w:w="823" w:type="dxa"/>
            <w:noWrap w:val="0"/>
            <w:vAlign w:val="center"/>
          </w:tcPr>
          <w:p w14:paraId="082F9CA0">
            <w:pPr>
              <w:widowControl/>
              <w:jc w:val="center"/>
              <w:outlineLvl w:val="1"/>
              <w:rPr>
                <w:rFonts w:hint="eastAsia" w:ascii="仿宋_GB2312" w:hAnsi="宋体" w:eastAsia="仿宋_GB2312" w:cs="Times New Roman"/>
                <w:color w:val="auto"/>
                <w:kern w:val="0"/>
                <w:sz w:val="15"/>
                <w:szCs w:val="15"/>
                <w:lang w:val="en-US" w:eastAsia="zh-CN" w:bidi="ar-SA"/>
              </w:rPr>
            </w:pPr>
            <w:r>
              <w:rPr>
                <w:rFonts w:hint="eastAsia" w:ascii="仿宋_GB2312" w:hAnsi="宋体" w:eastAsia="仿宋_GB2312"/>
                <w:color w:val="auto"/>
                <w:kern w:val="0"/>
                <w:sz w:val="15"/>
                <w:szCs w:val="15"/>
                <w:lang w:val="en-US" w:eastAsia="zh-CN"/>
              </w:rPr>
              <w:t>小学教育</w:t>
            </w:r>
          </w:p>
        </w:tc>
        <w:tc>
          <w:tcPr>
            <w:tcW w:w="1393" w:type="dxa"/>
            <w:noWrap w:val="0"/>
            <w:vAlign w:val="center"/>
          </w:tcPr>
          <w:p w14:paraId="5C43A5EE">
            <w:pPr>
              <w:widowControl/>
              <w:jc w:val="center"/>
              <w:outlineLvl w:val="1"/>
              <w:rPr>
                <w:rFonts w:ascii="仿宋_GB2312" w:hAnsi="宋体" w:eastAsia="仿宋_GB2312" w:cs="Times New Roman"/>
                <w:color w:val="auto"/>
                <w:kern w:val="0"/>
                <w:sz w:val="15"/>
                <w:szCs w:val="15"/>
                <w:lang w:val="en-US" w:eastAsia="zh-CN" w:bidi="ar-SA"/>
              </w:rPr>
            </w:pPr>
            <w:r>
              <w:rPr>
                <w:rFonts w:hint="eastAsia" w:ascii="仿宋_GB2312" w:hAnsi="宋体" w:eastAsia="仿宋_GB2312"/>
                <w:color w:val="auto"/>
                <w:kern w:val="0"/>
                <w:sz w:val="15"/>
                <w:szCs w:val="15"/>
                <w:lang w:val="en-US" w:eastAsia="zh-CN"/>
              </w:rPr>
              <w:t>昌州财教【2021】49号-城乡义务教育项目资金</w:t>
            </w:r>
          </w:p>
        </w:tc>
        <w:tc>
          <w:tcPr>
            <w:tcW w:w="728" w:type="dxa"/>
            <w:noWrap w:val="0"/>
            <w:vAlign w:val="top"/>
          </w:tcPr>
          <w:p w14:paraId="4BC9958F">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8.18</w:t>
            </w:r>
          </w:p>
        </w:tc>
        <w:tc>
          <w:tcPr>
            <w:tcW w:w="559" w:type="dxa"/>
            <w:gridSpan w:val="2"/>
            <w:noWrap w:val="0"/>
            <w:vAlign w:val="top"/>
          </w:tcPr>
          <w:p w14:paraId="2A8B99F9">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3.6</w:t>
            </w:r>
          </w:p>
        </w:tc>
        <w:tc>
          <w:tcPr>
            <w:tcW w:w="529" w:type="dxa"/>
            <w:noWrap w:val="0"/>
            <w:vAlign w:val="top"/>
          </w:tcPr>
          <w:p w14:paraId="6EA2D0CC">
            <w:pPr>
              <w:widowControl/>
              <w:jc w:val="center"/>
              <w:outlineLvl w:val="1"/>
              <w:rPr>
                <w:rFonts w:ascii="仿宋_GB2312" w:hAnsi="宋体" w:eastAsia="仿宋_GB2312"/>
                <w:color w:val="auto"/>
                <w:kern w:val="0"/>
                <w:sz w:val="22"/>
                <w:szCs w:val="22"/>
                <w:highlight w:val="none"/>
              </w:rPr>
            </w:pPr>
          </w:p>
        </w:tc>
        <w:tc>
          <w:tcPr>
            <w:tcW w:w="636" w:type="dxa"/>
            <w:noWrap w:val="0"/>
            <w:vAlign w:val="top"/>
          </w:tcPr>
          <w:p w14:paraId="09C9C1CA">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lang w:val="en-US" w:eastAsia="zh-CN"/>
              </w:rPr>
              <w:t>4.58</w:t>
            </w:r>
          </w:p>
        </w:tc>
        <w:tc>
          <w:tcPr>
            <w:tcW w:w="636" w:type="dxa"/>
            <w:noWrap w:val="0"/>
            <w:vAlign w:val="top"/>
          </w:tcPr>
          <w:p w14:paraId="1BD6956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47DBA32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21DA393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01D4AA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36D680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4DAEAC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6" w:type="dxa"/>
            <w:gridSpan w:val="2"/>
            <w:noWrap w:val="0"/>
            <w:vAlign w:val="top"/>
          </w:tcPr>
          <w:p w14:paraId="176896D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451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center"/>
          </w:tcPr>
          <w:p w14:paraId="3F1A05D8">
            <w:pPr>
              <w:widowControl/>
              <w:jc w:val="center"/>
              <w:outlineLvl w:val="1"/>
              <w:rPr>
                <w:rFonts w:hint="default" w:ascii="仿宋_GB2312" w:hAnsi="宋体" w:eastAsia="仿宋_GB2312" w:cs="Times New Roman"/>
                <w:b w:val="0"/>
                <w:bCs w:val="0"/>
                <w:color w:val="auto"/>
                <w:kern w:val="0"/>
                <w:sz w:val="15"/>
                <w:szCs w:val="15"/>
                <w:lang w:val="en-US" w:eastAsia="zh-CN" w:bidi="ar-SA"/>
              </w:rPr>
            </w:pPr>
            <w:r>
              <w:rPr>
                <w:rFonts w:hint="eastAsia" w:ascii="仿宋_GB2312" w:hAnsi="宋体" w:eastAsia="仿宋_GB2312"/>
                <w:b w:val="0"/>
                <w:bCs w:val="0"/>
                <w:color w:val="auto"/>
                <w:kern w:val="0"/>
                <w:sz w:val="15"/>
                <w:szCs w:val="15"/>
                <w:lang w:val="en-US" w:eastAsia="zh-CN" w:bidi="ar-SA"/>
              </w:rPr>
              <w:t>205</w:t>
            </w:r>
          </w:p>
        </w:tc>
        <w:tc>
          <w:tcPr>
            <w:tcW w:w="417" w:type="dxa"/>
            <w:noWrap w:val="0"/>
            <w:vAlign w:val="center"/>
          </w:tcPr>
          <w:p w14:paraId="518F2424">
            <w:pPr>
              <w:widowControl/>
              <w:jc w:val="center"/>
              <w:outlineLvl w:val="1"/>
              <w:rPr>
                <w:rFonts w:hint="default" w:ascii="仿宋_GB2312" w:hAnsi="宋体" w:eastAsia="仿宋_GB2312" w:cs="Times New Roman"/>
                <w:b w:val="0"/>
                <w:bCs w:val="0"/>
                <w:color w:val="auto"/>
                <w:kern w:val="0"/>
                <w:sz w:val="15"/>
                <w:szCs w:val="15"/>
                <w:lang w:val="en-US" w:eastAsia="zh-CN" w:bidi="ar-SA"/>
              </w:rPr>
            </w:pPr>
            <w:r>
              <w:rPr>
                <w:rFonts w:hint="eastAsia" w:ascii="仿宋_GB2312" w:hAnsi="宋体" w:eastAsia="仿宋_GB2312"/>
                <w:b w:val="0"/>
                <w:bCs w:val="0"/>
                <w:color w:val="auto"/>
                <w:kern w:val="0"/>
                <w:sz w:val="15"/>
                <w:szCs w:val="15"/>
                <w:lang w:val="en-US" w:eastAsia="zh-CN" w:bidi="ar-SA"/>
              </w:rPr>
              <w:t>02</w:t>
            </w:r>
          </w:p>
        </w:tc>
        <w:tc>
          <w:tcPr>
            <w:tcW w:w="417" w:type="dxa"/>
            <w:noWrap w:val="0"/>
            <w:vAlign w:val="center"/>
          </w:tcPr>
          <w:p w14:paraId="4294C0AB">
            <w:pPr>
              <w:widowControl/>
              <w:jc w:val="center"/>
              <w:outlineLvl w:val="1"/>
              <w:rPr>
                <w:rFonts w:hint="default" w:ascii="仿宋_GB2312" w:hAnsi="宋体" w:eastAsia="仿宋_GB2312" w:cs="Times New Roman"/>
                <w:b w:val="0"/>
                <w:bCs w:val="0"/>
                <w:color w:val="auto"/>
                <w:kern w:val="0"/>
                <w:sz w:val="15"/>
                <w:szCs w:val="15"/>
                <w:lang w:val="en-US" w:eastAsia="zh-CN" w:bidi="ar-SA"/>
              </w:rPr>
            </w:pPr>
            <w:r>
              <w:rPr>
                <w:rFonts w:hint="eastAsia" w:ascii="仿宋_GB2312" w:hAnsi="宋体" w:eastAsia="仿宋_GB2312"/>
                <w:b w:val="0"/>
                <w:bCs w:val="0"/>
                <w:color w:val="auto"/>
                <w:kern w:val="0"/>
                <w:sz w:val="15"/>
                <w:szCs w:val="15"/>
                <w:lang w:val="en-US" w:eastAsia="zh-CN"/>
              </w:rPr>
              <w:t>03</w:t>
            </w:r>
          </w:p>
        </w:tc>
        <w:tc>
          <w:tcPr>
            <w:tcW w:w="823" w:type="dxa"/>
            <w:noWrap w:val="0"/>
            <w:vAlign w:val="center"/>
          </w:tcPr>
          <w:p w14:paraId="1F24FF6E">
            <w:pPr>
              <w:widowControl/>
              <w:jc w:val="center"/>
              <w:outlineLvl w:val="1"/>
              <w:rPr>
                <w:rFonts w:hint="eastAsia" w:ascii="仿宋_GB2312" w:hAnsi="宋体" w:eastAsia="仿宋_GB2312" w:cs="Times New Roman"/>
                <w:color w:val="auto"/>
                <w:kern w:val="0"/>
                <w:sz w:val="15"/>
                <w:szCs w:val="15"/>
                <w:lang w:val="en-US" w:eastAsia="zh-CN" w:bidi="ar-SA"/>
              </w:rPr>
            </w:pPr>
            <w:r>
              <w:rPr>
                <w:rFonts w:hint="eastAsia" w:ascii="仿宋_GB2312" w:hAnsi="宋体" w:eastAsia="仿宋_GB2312"/>
                <w:color w:val="auto"/>
                <w:kern w:val="0"/>
                <w:sz w:val="15"/>
                <w:szCs w:val="15"/>
                <w:lang w:val="en-US" w:eastAsia="zh-CN"/>
              </w:rPr>
              <w:t>初中教育</w:t>
            </w:r>
          </w:p>
        </w:tc>
        <w:tc>
          <w:tcPr>
            <w:tcW w:w="1393" w:type="dxa"/>
            <w:noWrap w:val="0"/>
            <w:vAlign w:val="center"/>
          </w:tcPr>
          <w:p w14:paraId="34E0A47C">
            <w:pPr>
              <w:widowControl/>
              <w:jc w:val="center"/>
              <w:outlineLvl w:val="1"/>
              <w:rPr>
                <w:rFonts w:ascii="仿宋_GB2312" w:hAnsi="宋体" w:eastAsia="仿宋_GB2312" w:cs="Times New Roman"/>
                <w:color w:val="auto"/>
                <w:kern w:val="0"/>
                <w:sz w:val="15"/>
                <w:szCs w:val="15"/>
                <w:lang w:val="en-US" w:eastAsia="zh-CN" w:bidi="ar-SA"/>
              </w:rPr>
            </w:pPr>
            <w:r>
              <w:rPr>
                <w:rFonts w:hint="eastAsia" w:ascii="仿宋_GB2312" w:hAnsi="宋体" w:eastAsia="仿宋_GB2312"/>
                <w:color w:val="auto"/>
                <w:kern w:val="0"/>
                <w:sz w:val="15"/>
                <w:szCs w:val="15"/>
                <w:lang w:val="en-US" w:eastAsia="zh-CN"/>
              </w:rPr>
              <w:t>昌州财教【2021】49号-城乡义务教育项目资金</w:t>
            </w:r>
          </w:p>
        </w:tc>
        <w:tc>
          <w:tcPr>
            <w:tcW w:w="728" w:type="dxa"/>
            <w:noWrap w:val="0"/>
            <w:vAlign w:val="top"/>
          </w:tcPr>
          <w:p w14:paraId="2215219C">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7.44</w:t>
            </w:r>
          </w:p>
        </w:tc>
        <w:tc>
          <w:tcPr>
            <w:tcW w:w="559" w:type="dxa"/>
            <w:gridSpan w:val="2"/>
            <w:noWrap w:val="0"/>
            <w:vAlign w:val="top"/>
          </w:tcPr>
          <w:p w14:paraId="73FD4E3F">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2.16</w:t>
            </w:r>
          </w:p>
        </w:tc>
        <w:tc>
          <w:tcPr>
            <w:tcW w:w="529" w:type="dxa"/>
            <w:noWrap w:val="0"/>
            <w:vAlign w:val="top"/>
          </w:tcPr>
          <w:p w14:paraId="78F4D53D">
            <w:pPr>
              <w:widowControl/>
              <w:jc w:val="center"/>
              <w:outlineLvl w:val="1"/>
              <w:rPr>
                <w:rFonts w:ascii="仿宋_GB2312" w:hAnsi="宋体" w:eastAsia="仿宋_GB2312"/>
                <w:color w:val="auto"/>
                <w:kern w:val="0"/>
                <w:sz w:val="22"/>
                <w:szCs w:val="22"/>
                <w:highlight w:val="none"/>
              </w:rPr>
            </w:pPr>
          </w:p>
        </w:tc>
        <w:tc>
          <w:tcPr>
            <w:tcW w:w="636" w:type="dxa"/>
            <w:noWrap w:val="0"/>
            <w:vAlign w:val="top"/>
          </w:tcPr>
          <w:p w14:paraId="16DC772F">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5.28</w:t>
            </w:r>
          </w:p>
        </w:tc>
        <w:tc>
          <w:tcPr>
            <w:tcW w:w="636" w:type="dxa"/>
            <w:noWrap w:val="0"/>
            <w:vAlign w:val="top"/>
          </w:tcPr>
          <w:p w14:paraId="136E070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66C31E2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53796EB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1BFFD3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2DEC377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4F68B6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6" w:type="dxa"/>
            <w:gridSpan w:val="2"/>
            <w:noWrap w:val="0"/>
            <w:vAlign w:val="top"/>
          </w:tcPr>
          <w:p w14:paraId="10B2620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D6D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14:paraId="378DA6E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5D6645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8A6BC3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14:paraId="5F0F055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3" w:type="dxa"/>
            <w:noWrap w:val="0"/>
            <w:vAlign w:val="top"/>
          </w:tcPr>
          <w:p w14:paraId="4E0A3AE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8" w:type="dxa"/>
            <w:noWrap w:val="0"/>
            <w:vAlign w:val="top"/>
          </w:tcPr>
          <w:p w14:paraId="3D909C8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14:paraId="44C6686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noWrap w:val="0"/>
            <w:vAlign w:val="top"/>
          </w:tcPr>
          <w:p w14:paraId="7E67ECA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6C64B13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4925C4D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6A04B7D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32248E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5A49808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188029F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1FF4FB3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6" w:type="dxa"/>
            <w:gridSpan w:val="2"/>
            <w:noWrap w:val="0"/>
            <w:vAlign w:val="top"/>
          </w:tcPr>
          <w:p w14:paraId="4B6DFD1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058E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1" w:type="dxa"/>
            <w:gridSpan w:val="2"/>
            <w:noWrap w:val="0"/>
            <w:vAlign w:val="top"/>
          </w:tcPr>
          <w:p w14:paraId="26A5E22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4A32485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F9222B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14:paraId="738FE88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3" w:type="dxa"/>
            <w:noWrap w:val="0"/>
            <w:vAlign w:val="top"/>
          </w:tcPr>
          <w:p w14:paraId="12DF764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8" w:type="dxa"/>
            <w:noWrap w:val="0"/>
            <w:vAlign w:val="top"/>
          </w:tcPr>
          <w:p w14:paraId="265C62F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14:paraId="67919D0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noWrap w:val="0"/>
            <w:vAlign w:val="top"/>
          </w:tcPr>
          <w:p w14:paraId="3A5B83B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48BE7ED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631D10A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40DA039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41777AC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1543F23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1D00F7C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7A057F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6" w:type="dxa"/>
            <w:gridSpan w:val="2"/>
            <w:noWrap w:val="0"/>
            <w:vAlign w:val="top"/>
          </w:tcPr>
          <w:p w14:paraId="64960B5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F36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14:paraId="5C4D6D3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C3ABE7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418182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14:paraId="57B110A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3" w:type="dxa"/>
            <w:noWrap w:val="0"/>
            <w:vAlign w:val="top"/>
          </w:tcPr>
          <w:p w14:paraId="17583A2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8" w:type="dxa"/>
            <w:noWrap w:val="0"/>
            <w:vAlign w:val="top"/>
          </w:tcPr>
          <w:p w14:paraId="272C2B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14:paraId="57977BF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noWrap w:val="0"/>
            <w:vAlign w:val="top"/>
          </w:tcPr>
          <w:p w14:paraId="18B04D8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1F527F8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2B9A0A0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61837FE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2F4492C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489738C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4623BF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BA8FA5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6" w:type="dxa"/>
            <w:gridSpan w:val="2"/>
            <w:noWrap w:val="0"/>
            <w:vAlign w:val="top"/>
          </w:tcPr>
          <w:p w14:paraId="392378B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FF9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14:paraId="5B4743F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6E2149C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0E1D371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14:paraId="6ACC7FC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3" w:type="dxa"/>
            <w:noWrap w:val="0"/>
            <w:vAlign w:val="top"/>
          </w:tcPr>
          <w:p w14:paraId="378E630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8" w:type="dxa"/>
            <w:noWrap w:val="0"/>
            <w:vAlign w:val="top"/>
          </w:tcPr>
          <w:p w14:paraId="2776610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14:paraId="515D51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noWrap w:val="0"/>
            <w:vAlign w:val="top"/>
          </w:tcPr>
          <w:p w14:paraId="768E016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1559977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3BCC7C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3E5FB32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01B6A2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1A36CCB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613799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5F4B63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6" w:type="dxa"/>
            <w:gridSpan w:val="2"/>
            <w:noWrap w:val="0"/>
            <w:vAlign w:val="top"/>
          </w:tcPr>
          <w:p w14:paraId="38995C7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2EDB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14:paraId="3FD063B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4B83B7E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A89926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14:paraId="65BAF78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3" w:type="dxa"/>
            <w:noWrap w:val="0"/>
            <w:vAlign w:val="top"/>
          </w:tcPr>
          <w:p w14:paraId="25FDC0E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8" w:type="dxa"/>
            <w:noWrap w:val="0"/>
            <w:vAlign w:val="top"/>
          </w:tcPr>
          <w:p w14:paraId="2EFAEC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14:paraId="0BBC58E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noWrap w:val="0"/>
            <w:vAlign w:val="top"/>
          </w:tcPr>
          <w:p w14:paraId="328FD53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2B62DD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752B17D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5C4FAC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7D8048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1DC2355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698E46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8B3952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6" w:type="dxa"/>
            <w:gridSpan w:val="2"/>
            <w:noWrap w:val="0"/>
            <w:vAlign w:val="top"/>
          </w:tcPr>
          <w:p w14:paraId="391833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192F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14:paraId="721884A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267A43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40F6A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14:paraId="73D2EAA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3" w:type="dxa"/>
            <w:noWrap w:val="0"/>
            <w:vAlign w:val="top"/>
          </w:tcPr>
          <w:p w14:paraId="4E5FBAC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8" w:type="dxa"/>
            <w:noWrap w:val="0"/>
            <w:vAlign w:val="top"/>
          </w:tcPr>
          <w:p w14:paraId="60B29F6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14:paraId="180BCB3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noWrap w:val="0"/>
            <w:vAlign w:val="top"/>
          </w:tcPr>
          <w:p w14:paraId="5E5A2F5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5D281BB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2858254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5C41699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39868AC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6D2C20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1E56EBD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06AF8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6" w:type="dxa"/>
            <w:gridSpan w:val="2"/>
            <w:noWrap w:val="0"/>
            <w:vAlign w:val="top"/>
          </w:tcPr>
          <w:p w14:paraId="6901672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044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14:paraId="2DE4B8B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7812CD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76A5F9F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14:paraId="67B2A2E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3" w:type="dxa"/>
            <w:noWrap w:val="0"/>
            <w:vAlign w:val="top"/>
          </w:tcPr>
          <w:p w14:paraId="1ADEC43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8" w:type="dxa"/>
            <w:noWrap w:val="0"/>
            <w:vAlign w:val="top"/>
          </w:tcPr>
          <w:p w14:paraId="09B1A61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14:paraId="60DDA57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noWrap w:val="0"/>
            <w:vAlign w:val="top"/>
          </w:tcPr>
          <w:p w14:paraId="14118B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464FB5E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6B8BE9B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59F15C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6B815A1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2A8FD36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E8D968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4FA0B7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6" w:type="dxa"/>
            <w:gridSpan w:val="2"/>
            <w:noWrap w:val="0"/>
            <w:vAlign w:val="top"/>
          </w:tcPr>
          <w:p w14:paraId="0AAC9F2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33C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14:paraId="4DCA17FD">
            <w:pPr>
              <w:widowControl/>
              <w:jc w:val="left"/>
              <w:outlineLvl w:val="1"/>
              <w:rPr>
                <w:rFonts w:ascii="仿宋_GB2312" w:hAnsi="宋体" w:eastAsia="仿宋_GB2312"/>
                <w:color w:val="auto"/>
                <w:kern w:val="0"/>
                <w:sz w:val="32"/>
                <w:szCs w:val="32"/>
                <w:highlight w:val="none"/>
              </w:rPr>
            </w:pPr>
          </w:p>
        </w:tc>
        <w:tc>
          <w:tcPr>
            <w:tcW w:w="417" w:type="dxa"/>
            <w:noWrap w:val="0"/>
            <w:vAlign w:val="top"/>
          </w:tcPr>
          <w:p w14:paraId="5AB27D44">
            <w:pPr>
              <w:widowControl/>
              <w:jc w:val="left"/>
              <w:outlineLvl w:val="1"/>
              <w:rPr>
                <w:rFonts w:ascii="仿宋_GB2312" w:hAnsi="宋体" w:eastAsia="仿宋_GB2312"/>
                <w:color w:val="auto"/>
                <w:kern w:val="0"/>
                <w:sz w:val="32"/>
                <w:szCs w:val="32"/>
                <w:highlight w:val="none"/>
              </w:rPr>
            </w:pPr>
          </w:p>
        </w:tc>
        <w:tc>
          <w:tcPr>
            <w:tcW w:w="417" w:type="dxa"/>
            <w:noWrap w:val="0"/>
            <w:vAlign w:val="top"/>
          </w:tcPr>
          <w:p w14:paraId="40AFD3E1">
            <w:pPr>
              <w:widowControl/>
              <w:jc w:val="left"/>
              <w:outlineLvl w:val="1"/>
              <w:rPr>
                <w:rFonts w:ascii="仿宋_GB2312" w:hAnsi="宋体" w:eastAsia="仿宋_GB2312"/>
                <w:color w:val="auto"/>
                <w:kern w:val="0"/>
                <w:sz w:val="32"/>
                <w:szCs w:val="32"/>
                <w:highlight w:val="none"/>
              </w:rPr>
            </w:pPr>
          </w:p>
        </w:tc>
        <w:tc>
          <w:tcPr>
            <w:tcW w:w="823" w:type="dxa"/>
            <w:noWrap w:val="0"/>
            <w:vAlign w:val="top"/>
          </w:tcPr>
          <w:p w14:paraId="5EB7A052">
            <w:pPr>
              <w:widowControl/>
              <w:jc w:val="left"/>
              <w:outlineLvl w:val="1"/>
              <w:rPr>
                <w:rFonts w:ascii="仿宋_GB2312" w:hAnsi="宋体" w:eastAsia="仿宋_GB2312"/>
                <w:color w:val="auto"/>
                <w:kern w:val="0"/>
                <w:sz w:val="32"/>
                <w:szCs w:val="32"/>
                <w:highlight w:val="none"/>
              </w:rPr>
            </w:pPr>
          </w:p>
        </w:tc>
        <w:tc>
          <w:tcPr>
            <w:tcW w:w="1393" w:type="dxa"/>
            <w:noWrap w:val="0"/>
            <w:vAlign w:val="top"/>
          </w:tcPr>
          <w:p w14:paraId="381730EA">
            <w:pPr>
              <w:widowControl/>
              <w:jc w:val="left"/>
              <w:outlineLvl w:val="1"/>
              <w:rPr>
                <w:rFonts w:ascii="仿宋_GB2312" w:hAnsi="宋体" w:eastAsia="仿宋_GB2312"/>
                <w:color w:val="auto"/>
                <w:kern w:val="0"/>
                <w:sz w:val="32"/>
                <w:szCs w:val="32"/>
                <w:highlight w:val="none"/>
              </w:rPr>
            </w:pPr>
          </w:p>
        </w:tc>
        <w:tc>
          <w:tcPr>
            <w:tcW w:w="728" w:type="dxa"/>
            <w:noWrap w:val="0"/>
            <w:vAlign w:val="top"/>
          </w:tcPr>
          <w:p w14:paraId="1A4E2386">
            <w:pPr>
              <w:widowControl/>
              <w:jc w:val="left"/>
              <w:outlineLvl w:val="1"/>
              <w:rPr>
                <w:rFonts w:ascii="仿宋_GB2312" w:hAnsi="宋体" w:eastAsia="仿宋_GB2312"/>
                <w:color w:val="auto"/>
                <w:kern w:val="0"/>
                <w:sz w:val="32"/>
                <w:szCs w:val="32"/>
                <w:highlight w:val="none"/>
              </w:rPr>
            </w:pPr>
          </w:p>
        </w:tc>
        <w:tc>
          <w:tcPr>
            <w:tcW w:w="559" w:type="dxa"/>
            <w:gridSpan w:val="2"/>
            <w:noWrap w:val="0"/>
            <w:vAlign w:val="top"/>
          </w:tcPr>
          <w:p w14:paraId="24908493">
            <w:pPr>
              <w:widowControl/>
              <w:jc w:val="left"/>
              <w:outlineLvl w:val="1"/>
              <w:rPr>
                <w:rFonts w:ascii="仿宋_GB2312" w:hAnsi="宋体" w:eastAsia="仿宋_GB2312"/>
                <w:color w:val="auto"/>
                <w:kern w:val="0"/>
                <w:sz w:val="32"/>
                <w:szCs w:val="32"/>
                <w:highlight w:val="none"/>
              </w:rPr>
            </w:pPr>
          </w:p>
        </w:tc>
        <w:tc>
          <w:tcPr>
            <w:tcW w:w="529" w:type="dxa"/>
            <w:noWrap w:val="0"/>
            <w:vAlign w:val="top"/>
          </w:tcPr>
          <w:p w14:paraId="7D7D3042">
            <w:pPr>
              <w:widowControl/>
              <w:jc w:val="left"/>
              <w:outlineLvl w:val="1"/>
              <w:rPr>
                <w:rFonts w:ascii="仿宋_GB2312" w:hAnsi="宋体" w:eastAsia="仿宋_GB2312"/>
                <w:color w:val="auto"/>
                <w:kern w:val="0"/>
                <w:sz w:val="32"/>
                <w:szCs w:val="32"/>
                <w:highlight w:val="none"/>
              </w:rPr>
            </w:pPr>
          </w:p>
        </w:tc>
        <w:tc>
          <w:tcPr>
            <w:tcW w:w="636" w:type="dxa"/>
            <w:noWrap w:val="0"/>
            <w:vAlign w:val="top"/>
          </w:tcPr>
          <w:p w14:paraId="670E06E2">
            <w:pPr>
              <w:widowControl/>
              <w:jc w:val="left"/>
              <w:outlineLvl w:val="1"/>
              <w:rPr>
                <w:rFonts w:ascii="仿宋_GB2312" w:hAnsi="宋体" w:eastAsia="仿宋_GB2312"/>
                <w:color w:val="auto"/>
                <w:kern w:val="0"/>
                <w:sz w:val="32"/>
                <w:szCs w:val="32"/>
                <w:highlight w:val="none"/>
              </w:rPr>
            </w:pPr>
          </w:p>
        </w:tc>
        <w:tc>
          <w:tcPr>
            <w:tcW w:w="636" w:type="dxa"/>
            <w:noWrap w:val="0"/>
            <w:vAlign w:val="top"/>
          </w:tcPr>
          <w:p w14:paraId="7ED7106C">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14:paraId="1ED8BEE2">
            <w:pPr>
              <w:widowControl/>
              <w:jc w:val="left"/>
              <w:outlineLvl w:val="1"/>
              <w:rPr>
                <w:rFonts w:ascii="仿宋_GB2312" w:hAnsi="宋体" w:eastAsia="仿宋_GB2312"/>
                <w:color w:val="auto"/>
                <w:kern w:val="0"/>
                <w:sz w:val="32"/>
                <w:szCs w:val="32"/>
                <w:highlight w:val="none"/>
              </w:rPr>
            </w:pPr>
          </w:p>
        </w:tc>
        <w:tc>
          <w:tcPr>
            <w:tcW w:w="419" w:type="dxa"/>
            <w:noWrap w:val="0"/>
            <w:vAlign w:val="top"/>
          </w:tcPr>
          <w:p w14:paraId="69BB3B94">
            <w:pPr>
              <w:widowControl/>
              <w:jc w:val="left"/>
              <w:outlineLvl w:val="1"/>
              <w:rPr>
                <w:rFonts w:ascii="仿宋_GB2312" w:hAnsi="宋体" w:eastAsia="仿宋_GB2312"/>
                <w:color w:val="auto"/>
                <w:kern w:val="0"/>
                <w:sz w:val="32"/>
                <w:szCs w:val="32"/>
                <w:highlight w:val="none"/>
              </w:rPr>
            </w:pPr>
          </w:p>
        </w:tc>
        <w:tc>
          <w:tcPr>
            <w:tcW w:w="618" w:type="dxa"/>
            <w:noWrap w:val="0"/>
            <w:vAlign w:val="top"/>
          </w:tcPr>
          <w:p w14:paraId="58E27A9C">
            <w:pPr>
              <w:widowControl/>
              <w:jc w:val="left"/>
              <w:outlineLvl w:val="1"/>
              <w:rPr>
                <w:rFonts w:ascii="仿宋_GB2312" w:hAnsi="宋体" w:eastAsia="仿宋_GB2312"/>
                <w:color w:val="auto"/>
                <w:kern w:val="0"/>
                <w:sz w:val="32"/>
                <w:szCs w:val="32"/>
                <w:highlight w:val="none"/>
              </w:rPr>
            </w:pPr>
          </w:p>
        </w:tc>
        <w:tc>
          <w:tcPr>
            <w:tcW w:w="420" w:type="dxa"/>
            <w:noWrap w:val="0"/>
            <w:vAlign w:val="top"/>
          </w:tcPr>
          <w:p w14:paraId="2826C7E1">
            <w:pPr>
              <w:widowControl/>
              <w:jc w:val="left"/>
              <w:outlineLvl w:val="1"/>
              <w:rPr>
                <w:rFonts w:ascii="仿宋_GB2312" w:hAnsi="宋体" w:eastAsia="仿宋_GB2312"/>
                <w:color w:val="auto"/>
                <w:kern w:val="0"/>
                <w:sz w:val="32"/>
                <w:szCs w:val="32"/>
                <w:highlight w:val="none"/>
              </w:rPr>
            </w:pPr>
          </w:p>
        </w:tc>
        <w:tc>
          <w:tcPr>
            <w:tcW w:w="420" w:type="dxa"/>
            <w:noWrap w:val="0"/>
            <w:vAlign w:val="top"/>
          </w:tcPr>
          <w:p w14:paraId="48EB50B7">
            <w:pPr>
              <w:widowControl/>
              <w:jc w:val="left"/>
              <w:outlineLvl w:val="1"/>
              <w:rPr>
                <w:rFonts w:ascii="仿宋_GB2312" w:hAnsi="宋体" w:eastAsia="仿宋_GB2312"/>
                <w:color w:val="auto"/>
                <w:kern w:val="0"/>
                <w:sz w:val="32"/>
                <w:szCs w:val="32"/>
                <w:highlight w:val="none"/>
              </w:rPr>
            </w:pPr>
          </w:p>
        </w:tc>
        <w:tc>
          <w:tcPr>
            <w:tcW w:w="466" w:type="dxa"/>
            <w:gridSpan w:val="2"/>
            <w:noWrap w:val="0"/>
            <w:vAlign w:val="top"/>
          </w:tcPr>
          <w:p w14:paraId="11998B44">
            <w:pPr>
              <w:widowControl/>
              <w:jc w:val="left"/>
              <w:outlineLvl w:val="1"/>
              <w:rPr>
                <w:rFonts w:ascii="仿宋_GB2312" w:hAnsi="宋体" w:eastAsia="仿宋_GB2312"/>
                <w:color w:val="auto"/>
                <w:kern w:val="0"/>
                <w:sz w:val="32"/>
                <w:szCs w:val="32"/>
                <w:highlight w:val="none"/>
              </w:rPr>
            </w:pPr>
          </w:p>
        </w:tc>
      </w:tr>
      <w:tr w14:paraId="14EE8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top"/>
          </w:tcPr>
          <w:p w14:paraId="720490E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1241A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302FC7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14:paraId="4B4355F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3" w:type="dxa"/>
            <w:noWrap w:val="0"/>
            <w:vAlign w:val="top"/>
          </w:tcPr>
          <w:p w14:paraId="4B6BC7F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8" w:type="dxa"/>
            <w:noWrap w:val="0"/>
            <w:vAlign w:val="top"/>
          </w:tcPr>
          <w:p w14:paraId="71C7828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14:paraId="088178F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noWrap w:val="0"/>
            <w:vAlign w:val="top"/>
          </w:tcPr>
          <w:p w14:paraId="36EBD5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1A75C0B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noWrap w:val="0"/>
            <w:vAlign w:val="top"/>
          </w:tcPr>
          <w:p w14:paraId="5182584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3D6116C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2FB404B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66293A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3551C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BEEEE9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6" w:type="dxa"/>
            <w:gridSpan w:val="2"/>
            <w:noWrap w:val="0"/>
            <w:vAlign w:val="top"/>
          </w:tcPr>
          <w:p w14:paraId="6A8946A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223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41" w:type="dxa"/>
            <w:gridSpan w:val="2"/>
            <w:noWrap w:val="0"/>
            <w:vAlign w:val="center"/>
          </w:tcPr>
          <w:p w14:paraId="4367E364">
            <w:pPr>
              <w:widowControl/>
              <w:jc w:val="center"/>
              <w:outlineLvl w:val="1"/>
              <w:rPr>
                <w:rFonts w:ascii="仿宋_GB2312" w:hAnsi="宋体" w:eastAsia="仿宋_GB2312"/>
                <w:b/>
                <w:bCs/>
                <w:color w:val="auto"/>
                <w:kern w:val="0"/>
                <w:sz w:val="32"/>
                <w:szCs w:val="32"/>
                <w:highlight w:val="none"/>
              </w:rPr>
            </w:pPr>
          </w:p>
        </w:tc>
        <w:tc>
          <w:tcPr>
            <w:tcW w:w="417" w:type="dxa"/>
            <w:noWrap w:val="0"/>
            <w:vAlign w:val="center"/>
          </w:tcPr>
          <w:p w14:paraId="6ECAD296">
            <w:pPr>
              <w:widowControl/>
              <w:jc w:val="center"/>
              <w:outlineLvl w:val="1"/>
              <w:rPr>
                <w:rFonts w:ascii="仿宋_GB2312" w:hAnsi="宋体" w:eastAsia="仿宋_GB2312"/>
                <w:b/>
                <w:bCs/>
                <w:color w:val="auto"/>
                <w:kern w:val="0"/>
                <w:sz w:val="32"/>
                <w:szCs w:val="32"/>
                <w:highlight w:val="none"/>
              </w:rPr>
            </w:pPr>
          </w:p>
        </w:tc>
        <w:tc>
          <w:tcPr>
            <w:tcW w:w="417" w:type="dxa"/>
            <w:noWrap w:val="0"/>
            <w:vAlign w:val="center"/>
          </w:tcPr>
          <w:p w14:paraId="47C58227">
            <w:pPr>
              <w:widowControl/>
              <w:jc w:val="center"/>
              <w:outlineLvl w:val="1"/>
              <w:rPr>
                <w:rFonts w:ascii="仿宋_GB2312" w:hAnsi="宋体" w:eastAsia="仿宋_GB2312"/>
                <w:b/>
                <w:bCs/>
                <w:color w:val="auto"/>
                <w:kern w:val="0"/>
                <w:sz w:val="32"/>
                <w:szCs w:val="32"/>
                <w:highlight w:val="none"/>
              </w:rPr>
            </w:pPr>
          </w:p>
        </w:tc>
        <w:tc>
          <w:tcPr>
            <w:tcW w:w="823" w:type="dxa"/>
            <w:noWrap w:val="0"/>
            <w:vAlign w:val="center"/>
          </w:tcPr>
          <w:p w14:paraId="3613A0C7">
            <w:pPr>
              <w:widowControl/>
              <w:jc w:val="center"/>
              <w:outlineLvl w:val="1"/>
              <w:rPr>
                <w:rFonts w:ascii="仿宋_GB2312" w:hAnsi="宋体" w:eastAsia="仿宋_GB2312"/>
                <w:b/>
                <w:bCs/>
                <w:color w:val="auto"/>
                <w:kern w:val="0"/>
                <w:sz w:val="32"/>
                <w:szCs w:val="32"/>
                <w:highlight w:val="none"/>
              </w:rPr>
            </w:pPr>
          </w:p>
        </w:tc>
        <w:tc>
          <w:tcPr>
            <w:tcW w:w="1393" w:type="dxa"/>
            <w:noWrap w:val="0"/>
            <w:vAlign w:val="center"/>
          </w:tcPr>
          <w:p w14:paraId="53B02F2F">
            <w:pPr>
              <w:widowControl/>
              <w:jc w:val="center"/>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28" w:type="dxa"/>
            <w:noWrap w:val="0"/>
            <w:vAlign w:val="center"/>
          </w:tcPr>
          <w:p w14:paraId="74F6B87E">
            <w:pPr>
              <w:widowControl/>
              <w:jc w:val="center"/>
              <w:outlineLvl w:val="1"/>
              <w:rPr>
                <w:rFonts w:hint="default" w:ascii="仿宋_GB2312" w:hAnsi="宋体" w:eastAsia="仿宋_GB2312"/>
                <w:b/>
                <w:bCs/>
                <w:color w:val="auto"/>
                <w:kern w:val="0"/>
                <w:szCs w:val="21"/>
                <w:highlight w:val="none"/>
                <w:lang w:val="en-US" w:eastAsia="zh-CN"/>
              </w:rPr>
            </w:pPr>
            <w:r>
              <w:rPr>
                <w:rFonts w:hint="eastAsia" w:ascii="仿宋_GB2312" w:hAnsi="宋体" w:eastAsia="仿宋_GB2312"/>
                <w:b/>
                <w:bCs/>
                <w:color w:val="auto"/>
                <w:kern w:val="0"/>
                <w:szCs w:val="21"/>
                <w:highlight w:val="none"/>
                <w:lang w:val="en-US" w:eastAsia="zh-CN"/>
              </w:rPr>
              <w:t>15.62</w:t>
            </w:r>
          </w:p>
        </w:tc>
        <w:tc>
          <w:tcPr>
            <w:tcW w:w="559" w:type="dxa"/>
            <w:gridSpan w:val="2"/>
            <w:noWrap w:val="0"/>
            <w:vAlign w:val="center"/>
          </w:tcPr>
          <w:p w14:paraId="797EEC0F">
            <w:pPr>
              <w:widowControl/>
              <w:jc w:val="center"/>
              <w:outlineLvl w:val="1"/>
              <w:rPr>
                <w:rFonts w:hint="default" w:ascii="仿宋_GB2312" w:hAnsi="宋体" w:eastAsia="仿宋_GB2312"/>
                <w:b/>
                <w:bCs/>
                <w:color w:val="auto"/>
                <w:kern w:val="0"/>
                <w:sz w:val="24"/>
                <w:szCs w:val="24"/>
                <w:highlight w:val="none"/>
                <w:lang w:val="en-US" w:eastAsia="zh-CN"/>
              </w:rPr>
            </w:pPr>
            <w:r>
              <w:rPr>
                <w:rFonts w:hint="eastAsia" w:ascii="仿宋_GB2312" w:hAnsi="宋体" w:eastAsia="仿宋_GB2312"/>
                <w:b/>
                <w:bCs/>
                <w:color w:val="auto"/>
                <w:kern w:val="0"/>
                <w:sz w:val="24"/>
                <w:szCs w:val="24"/>
                <w:highlight w:val="none"/>
                <w:lang w:val="en-US" w:eastAsia="zh-CN"/>
              </w:rPr>
              <w:t>5.76</w:t>
            </w:r>
          </w:p>
        </w:tc>
        <w:tc>
          <w:tcPr>
            <w:tcW w:w="529" w:type="dxa"/>
            <w:noWrap w:val="0"/>
            <w:vAlign w:val="center"/>
          </w:tcPr>
          <w:p w14:paraId="7FCC30AD">
            <w:pPr>
              <w:widowControl/>
              <w:jc w:val="center"/>
              <w:outlineLvl w:val="1"/>
              <w:rPr>
                <w:rFonts w:ascii="仿宋_GB2312" w:hAnsi="宋体" w:eastAsia="仿宋_GB2312"/>
                <w:b/>
                <w:bCs/>
                <w:color w:val="auto"/>
                <w:kern w:val="0"/>
                <w:sz w:val="24"/>
                <w:szCs w:val="24"/>
                <w:highlight w:val="none"/>
              </w:rPr>
            </w:pPr>
          </w:p>
        </w:tc>
        <w:tc>
          <w:tcPr>
            <w:tcW w:w="636" w:type="dxa"/>
            <w:noWrap w:val="0"/>
            <w:vAlign w:val="center"/>
          </w:tcPr>
          <w:p w14:paraId="16F5C79B">
            <w:pPr>
              <w:widowControl/>
              <w:jc w:val="center"/>
              <w:outlineLvl w:val="1"/>
              <w:rPr>
                <w:rFonts w:hint="default" w:ascii="仿宋_GB2312" w:hAnsi="宋体" w:eastAsia="仿宋_GB2312"/>
                <w:b/>
                <w:bCs/>
                <w:color w:val="auto"/>
                <w:kern w:val="0"/>
                <w:sz w:val="24"/>
                <w:szCs w:val="24"/>
                <w:highlight w:val="none"/>
                <w:lang w:val="en-US" w:eastAsia="zh-CN"/>
              </w:rPr>
            </w:pPr>
            <w:r>
              <w:rPr>
                <w:rFonts w:hint="eastAsia" w:ascii="仿宋_GB2312" w:hAnsi="宋体" w:eastAsia="仿宋_GB2312"/>
                <w:b/>
                <w:bCs/>
                <w:color w:val="auto"/>
                <w:kern w:val="0"/>
                <w:sz w:val="24"/>
                <w:szCs w:val="24"/>
                <w:highlight w:val="none"/>
                <w:lang w:val="en-US" w:eastAsia="zh-CN"/>
              </w:rPr>
              <w:t>9.86</w:t>
            </w:r>
          </w:p>
        </w:tc>
        <w:tc>
          <w:tcPr>
            <w:tcW w:w="636" w:type="dxa"/>
            <w:noWrap w:val="0"/>
            <w:vAlign w:val="center"/>
          </w:tcPr>
          <w:p w14:paraId="5EA21CBB">
            <w:pPr>
              <w:widowControl/>
              <w:jc w:val="center"/>
              <w:outlineLvl w:val="1"/>
              <w:rPr>
                <w:rFonts w:ascii="仿宋_GB2312" w:hAnsi="宋体" w:eastAsia="仿宋_GB2312"/>
                <w:b/>
                <w:bCs/>
                <w:color w:val="auto"/>
                <w:kern w:val="0"/>
                <w:sz w:val="32"/>
                <w:szCs w:val="32"/>
                <w:highlight w:val="none"/>
              </w:rPr>
            </w:pPr>
          </w:p>
        </w:tc>
        <w:tc>
          <w:tcPr>
            <w:tcW w:w="618" w:type="dxa"/>
            <w:gridSpan w:val="2"/>
            <w:noWrap w:val="0"/>
            <w:vAlign w:val="center"/>
          </w:tcPr>
          <w:p w14:paraId="45F4BA65">
            <w:pPr>
              <w:widowControl/>
              <w:jc w:val="center"/>
              <w:outlineLvl w:val="1"/>
              <w:rPr>
                <w:rFonts w:ascii="仿宋_GB2312" w:hAnsi="宋体" w:eastAsia="仿宋_GB2312"/>
                <w:b/>
                <w:bCs/>
                <w:color w:val="auto"/>
                <w:kern w:val="0"/>
                <w:sz w:val="32"/>
                <w:szCs w:val="32"/>
                <w:highlight w:val="none"/>
              </w:rPr>
            </w:pPr>
          </w:p>
        </w:tc>
        <w:tc>
          <w:tcPr>
            <w:tcW w:w="419" w:type="dxa"/>
            <w:noWrap w:val="0"/>
            <w:vAlign w:val="center"/>
          </w:tcPr>
          <w:p w14:paraId="14BD7670">
            <w:pPr>
              <w:widowControl/>
              <w:jc w:val="center"/>
              <w:outlineLvl w:val="1"/>
              <w:rPr>
                <w:rFonts w:ascii="仿宋_GB2312" w:hAnsi="宋体" w:eastAsia="仿宋_GB2312"/>
                <w:b/>
                <w:bCs/>
                <w:color w:val="auto"/>
                <w:kern w:val="0"/>
                <w:sz w:val="32"/>
                <w:szCs w:val="32"/>
                <w:highlight w:val="none"/>
              </w:rPr>
            </w:pPr>
          </w:p>
        </w:tc>
        <w:tc>
          <w:tcPr>
            <w:tcW w:w="618" w:type="dxa"/>
            <w:noWrap w:val="0"/>
            <w:vAlign w:val="center"/>
          </w:tcPr>
          <w:p w14:paraId="4930C7E9">
            <w:pPr>
              <w:widowControl/>
              <w:jc w:val="center"/>
              <w:outlineLvl w:val="1"/>
              <w:rPr>
                <w:rFonts w:ascii="仿宋_GB2312" w:hAnsi="宋体" w:eastAsia="仿宋_GB2312"/>
                <w:b/>
                <w:bCs/>
                <w:color w:val="auto"/>
                <w:kern w:val="0"/>
                <w:sz w:val="32"/>
                <w:szCs w:val="32"/>
                <w:highlight w:val="none"/>
              </w:rPr>
            </w:pPr>
          </w:p>
        </w:tc>
        <w:tc>
          <w:tcPr>
            <w:tcW w:w="420" w:type="dxa"/>
            <w:noWrap w:val="0"/>
            <w:vAlign w:val="center"/>
          </w:tcPr>
          <w:p w14:paraId="4079707B">
            <w:pPr>
              <w:widowControl/>
              <w:jc w:val="center"/>
              <w:outlineLvl w:val="1"/>
              <w:rPr>
                <w:rFonts w:ascii="仿宋_GB2312" w:hAnsi="宋体" w:eastAsia="仿宋_GB2312"/>
                <w:b/>
                <w:bCs/>
                <w:color w:val="auto"/>
                <w:kern w:val="0"/>
                <w:sz w:val="32"/>
                <w:szCs w:val="32"/>
                <w:highlight w:val="none"/>
              </w:rPr>
            </w:pPr>
          </w:p>
        </w:tc>
        <w:tc>
          <w:tcPr>
            <w:tcW w:w="420" w:type="dxa"/>
            <w:noWrap w:val="0"/>
            <w:vAlign w:val="center"/>
          </w:tcPr>
          <w:p w14:paraId="13AB2A49">
            <w:pPr>
              <w:widowControl/>
              <w:jc w:val="center"/>
              <w:outlineLvl w:val="1"/>
              <w:rPr>
                <w:rFonts w:ascii="仿宋_GB2312" w:hAnsi="宋体" w:eastAsia="仿宋_GB2312"/>
                <w:b/>
                <w:bCs/>
                <w:color w:val="auto"/>
                <w:kern w:val="0"/>
                <w:sz w:val="32"/>
                <w:szCs w:val="32"/>
                <w:highlight w:val="none"/>
              </w:rPr>
            </w:pPr>
          </w:p>
        </w:tc>
        <w:tc>
          <w:tcPr>
            <w:tcW w:w="466" w:type="dxa"/>
            <w:gridSpan w:val="2"/>
            <w:noWrap w:val="0"/>
            <w:vAlign w:val="center"/>
          </w:tcPr>
          <w:p w14:paraId="2D7DD620">
            <w:pPr>
              <w:widowControl/>
              <w:jc w:val="center"/>
              <w:outlineLvl w:val="1"/>
              <w:rPr>
                <w:rFonts w:ascii="仿宋_GB2312" w:hAnsi="宋体" w:eastAsia="仿宋_GB2312"/>
                <w:b/>
                <w:bCs/>
                <w:color w:val="auto"/>
                <w:kern w:val="0"/>
                <w:sz w:val="32"/>
                <w:szCs w:val="32"/>
                <w:highlight w:val="none"/>
              </w:rPr>
            </w:pPr>
          </w:p>
        </w:tc>
      </w:tr>
    </w:tbl>
    <w:p w14:paraId="286EC23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9BA13B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4CB3C4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C80748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F224C0E">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28998C6A">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20ABE81D">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编制单位：呼图壁县第五中学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103E4B56">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7B8DD39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449CF42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7C9FB4BF">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661BA77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2CE3C829">
            <w:pPr>
              <w:widowControl/>
              <w:spacing w:line="280" w:lineRule="exact"/>
              <w:jc w:val="center"/>
              <w:rPr>
                <w:rFonts w:hint="eastAsia" w:ascii="仿宋_GB2312" w:hAnsi="宋体" w:eastAsia="仿宋_GB2312" w:cs="宋体"/>
                <w:b/>
                <w:bCs/>
                <w:color w:val="auto"/>
                <w:kern w:val="0"/>
                <w:sz w:val="20"/>
                <w:szCs w:val="20"/>
                <w:highlight w:val="none"/>
              </w:rPr>
            </w:pPr>
          </w:p>
          <w:p w14:paraId="2DF9244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4BED93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54D4B169">
            <w:pPr>
              <w:widowControl/>
              <w:spacing w:line="280" w:lineRule="exact"/>
              <w:jc w:val="center"/>
              <w:rPr>
                <w:rFonts w:hint="eastAsia" w:ascii="仿宋_GB2312" w:hAnsi="宋体" w:eastAsia="仿宋_GB2312" w:cs="宋体"/>
                <w:b/>
                <w:bCs/>
                <w:color w:val="auto"/>
                <w:kern w:val="0"/>
                <w:sz w:val="20"/>
                <w:szCs w:val="20"/>
                <w:highlight w:val="none"/>
              </w:rPr>
            </w:pPr>
          </w:p>
          <w:p w14:paraId="15B361A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5F63D1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6530783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3A4321A9">
            <w:pPr>
              <w:widowControl/>
              <w:spacing w:line="280" w:lineRule="exact"/>
              <w:jc w:val="center"/>
              <w:rPr>
                <w:rFonts w:hint="eastAsia" w:ascii="仿宋_GB2312" w:hAnsi="宋体" w:eastAsia="仿宋_GB2312" w:cs="宋体"/>
                <w:b/>
                <w:bCs/>
                <w:color w:val="auto"/>
                <w:kern w:val="0"/>
                <w:sz w:val="20"/>
                <w:szCs w:val="20"/>
                <w:highlight w:val="none"/>
              </w:rPr>
            </w:pPr>
          </w:p>
          <w:p w14:paraId="3CF242D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5FF59A35">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9F05145">
        <w:tblPrEx>
          <w:tblCellMar>
            <w:top w:w="0" w:type="dxa"/>
            <w:left w:w="108" w:type="dxa"/>
            <w:bottom w:w="0" w:type="dxa"/>
            <w:right w:w="108" w:type="dxa"/>
          </w:tblCellMar>
        </w:tblPrEx>
        <w:trPr>
          <w:trHeight w:val="705" w:hRule="atLeast"/>
        </w:trPr>
        <w:tc>
          <w:tcPr>
            <w:tcW w:w="585" w:type="dxa"/>
            <w:tcBorders>
              <w:top w:val="nil"/>
              <w:left w:val="single" w:color="auto" w:sz="4" w:space="0"/>
              <w:bottom w:val="single" w:color="auto" w:sz="4" w:space="0"/>
              <w:right w:val="single" w:color="auto" w:sz="4" w:space="0"/>
            </w:tcBorders>
            <w:noWrap w:val="0"/>
            <w:vAlign w:val="center"/>
          </w:tcPr>
          <w:p w14:paraId="1E39D8FE">
            <w:pPr>
              <w:widowControl/>
              <w:spacing w:line="280" w:lineRule="exact"/>
              <w:jc w:val="center"/>
              <w:rPr>
                <w:rFonts w:hint="eastAsia" w:ascii="仿宋_GB2312" w:hAnsi="宋体" w:eastAsia="仿宋_GB2312" w:cs="宋体"/>
                <w:b/>
                <w:bCs/>
                <w:color w:val="auto"/>
                <w:kern w:val="0"/>
                <w:sz w:val="20"/>
                <w:szCs w:val="20"/>
                <w:highlight w:val="none"/>
              </w:rPr>
            </w:pPr>
          </w:p>
          <w:p w14:paraId="5EDA711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41BD1D3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4BB0F95">
            <w:pPr>
              <w:widowControl/>
              <w:spacing w:line="280" w:lineRule="exact"/>
              <w:jc w:val="center"/>
              <w:rPr>
                <w:rFonts w:hint="eastAsia" w:ascii="仿宋_GB2312" w:hAnsi="宋体" w:eastAsia="仿宋_GB2312" w:cs="宋体"/>
                <w:b/>
                <w:bCs/>
                <w:color w:val="auto"/>
                <w:kern w:val="0"/>
                <w:sz w:val="20"/>
                <w:szCs w:val="20"/>
                <w:highlight w:val="none"/>
              </w:rPr>
            </w:pPr>
          </w:p>
          <w:p w14:paraId="65AD28C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66CDD63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3037AA9">
            <w:pPr>
              <w:widowControl/>
              <w:spacing w:line="280" w:lineRule="exact"/>
              <w:jc w:val="center"/>
              <w:rPr>
                <w:rFonts w:hint="eastAsia" w:ascii="仿宋_GB2312" w:hAnsi="宋体" w:eastAsia="仿宋_GB2312" w:cs="宋体"/>
                <w:b/>
                <w:bCs/>
                <w:color w:val="auto"/>
                <w:kern w:val="0"/>
                <w:sz w:val="20"/>
                <w:szCs w:val="20"/>
                <w:highlight w:val="none"/>
              </w:rPr>
            </w:pPr>
          </w:p>
          <w:p w14:paraId="06C2377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6CEC1E4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1836B3C8">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307283AE">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0E66413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3657A7B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6AE2ECBC">
            <w:pPr>
              <w:widowControl/>
              <w:spacing w:line="280" w:lineRule="exact"/>
              <w:jc w:val="left"/>
              <w:rPr>
                <w:rFonts w:ascii="仿宋_GB2312" w:hAnsi="宋体" w:eastAsia="仿宋_GB2312" w:cs="宋体"/>
                <w:b/>
                <w:bCs/>
                <w:color w:val="auto"/>
                <w:kern w:val="0"/>
                <w:sz w:val="20"/>
                <w:szCs w:val="20"/>
                <w:highlight w:val="none"/>
              </w:rPr>
            </w:pPr>
          </w:p>
        </w:tc>
      </w:tr>
      <w:tr w14:paraId="118DEA3B">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2B8373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0760F9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0EDBA9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34D221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7C9A864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98BD5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2A7D50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3B1944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7011E3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623824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D634B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E69DB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D3A24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7FC2BA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5754A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DC2709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F3DD8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BD567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12E26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C8542C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460A8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BA7FE1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7685A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43DE1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B72DA4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73BFA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6D22A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A9ED8C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6BF9A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DE44C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DF6DE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74AF6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9E841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9C5AD2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8060D7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FB3957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92C34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BD0F9C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C106C7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DF1C9E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9E3FC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D0515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D60DD1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081A53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61E0CA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021FB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CA8E08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82ADE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5B076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936CE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FD4100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53A605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CC23D4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F9E269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1D40D4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F89A8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D9F496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C4D28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860C8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E424C6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CFF65B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82D4E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8AFD66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95601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607AA1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BCA2E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06D9A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6AC30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39BBB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F0A252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B6A820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7E10E1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A84CF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EF9D7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D956E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83C35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18B07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B563626">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1854AE0">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4CE84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BA30A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376090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7739E9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BDA559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31CA5E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8C8CC8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9C2FEF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619675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B5AE95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42CF3E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EDB44C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AB2B0E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8C1166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A77BF6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9A3FEC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336F36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7E52BC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683282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82725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B93FE0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B469AC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D467C6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1E94DF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D02F6D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5B8BD2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34CBC2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B69CFB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FCD53A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374BC7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9F12F4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D8951A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412984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5AE4CA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1BB7E5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7EC215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7E4384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CF0121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352FE2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0BF32C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362AF7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B625EB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23B3F8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8EB925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FF8825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DA7A30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8FA95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9BCFA7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12EA7A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A7BF1A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FF73B7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78A623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949FCE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F91758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E94DEE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165E1AE">
        <w:tblPrEx>
          <w:tblCellMar>
            <w:top w:w="0" w:type="dxa"/>
            <w:left w:w="108" w:type="dxa"/>
            <w:bottom w:w="0" w:type="dxa"/>
            <w:right w:w="108" w:type="dxa"/>
          </w:tblCellMar>
        </w:tblPrEx>
        <w:trPr>
          <w:trHeight w:val="705" w:hRule="atLeast"/>
        </w:trPr>
        <w:tc>
          <w:tcPr>
            <w:tcW w:w="585" w:type="dxa"/>
            <w:tcBorders>
              <w:top w:val="nil"/>
              <w:left w:val="single" w:color="auto" w:sz="4" w:space="0"/>
              <w:bottom w:val="single" w:color="auto" w:sz="4" w:space="0"/>
              <w:right w:val="single" w:color="auto" w:sz="4" w:space="0"/>
            </w:tcBorders>
            <w:noWrap w:val="0"/>
            <w:vAlign w:val="center"/>
          </w:tcPr>
          <w:p w14:paraId="131C667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1D7B50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520B44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5C81BAE">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4BA6A9F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994E0B2">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70B5C5A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06BD8B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653289F5">
      <w:pPr>
        <w:widowControl/>
        <w:spacing w:line="280" w:lineRule="exact"/>
        <w:outlineLvl w:val="1"/>
        <w:rPr>
          <w:rFonts w:hint="eastAsia" w:ascii="仿宋_GB2312" w:hAnsi="宋体" w:eastAsia="仿宋_GB2312"/>
          <w:b/>
          <w:color w:val="auto"/>
          <w:kern w:val="0"/>
          <w:sz w:val="28"/>
          <w:szCs w:val="32"/>
          <w:highlight w:val="none"/>
        </w:rPr>
      </w:pPr>
    </w:p>
    <w:p w14:paraId="74D5985D">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仿宋_GB2312"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备注：本单位2024年无</w:t>
      </w:r>
      <w:r>
        <w:rPr>
          <w:rFonts w:hint="eastAsia" w:ascii="仿宋_GB2312" w:hAnsi="宋体" w:eastAsia="仿宋_GB2312" w:cs="宋体"/>
          <w:b/>
          <w:bCs/>
          <w:color w:val="auto"/>
          <w:kern w:val="0"/>
          <w:sz w:val="28"/>
          <w:szCs w:val="28"/>
          <w:highlight w:val="none"/>
          <w:lang w:val="en-US" w:eastAsia="zh-CN"/>
        </w:rPr>
        <w:t>政府性基金预算</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eastAsia="zh-CN"/>
        </w:rPr>
        <w:t>，此表为空表。</w:t>
      </w:r>
    </w:p>
    <w:p w14:paraId="18BB84D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DC5C64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E4B2647">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6E46BCED">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7D32074A">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编制单位：呼图壁县第五中学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4323E908">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1098BA5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3EA2B553">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3AEBA1A6">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40C989F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0A31AE0D">
            <w:pPr>
              <w:widowControl/>
              <w:spacing w:line="280" w:lineRule="exact"/>
              <w:jc w:val="center"/>
              <w:rPr>
                <w:rFonts w:hint="eastAsia" w:ascii="仿宋_GB2312" w:hAnsi="宋体" w:eastAsia="仿宋_GB2312" w:cs="宋体"/>
                <w:b/>
                <w:bCs/>
                <w:color w:val="auto"/>
                <w:kern w:val="0"/>
                <w:sz w:val="20"/>
                <w:szCs w:val="20"/>
                <w:highlight w:val="none"/>
              </w:rPr>
            </w:pPr>
          </w:p>
          <w:p w14:paraId="7C4F702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019806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136EEEB0">
            <w:pPr>
              <w:widowControl/>
              <w:spacing w:line="280" w:lineRule="exact"/>
              <w:jc w:val="center"/>
              <w:rPr>
                <w:rFonts w:hint="eastAsia" w:ascii="仿宋_GB2312" w:hAnsi="宋体" w:eastAsia="仿宋_GB2312" w:cs="宋体"/>
                <w:b/>
                <w:bCs/>
                <w:color w:val="auto"/>
                <w:kern w:val="0"/>
                <w:sz w:val="20"/>
                <w:szCs w:val="20"/>
                <w:highlight w:val="none"/>
              </w:rPr>
            </w:pPr>
          </w:p>
          <w:p w14:paraId="515CC36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0242FC4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4447333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6ADF6CE0">
            <w:pPr>
              <w:widowControl/>
              <w:spacing w:line="280" w:lineRule="exact"/>
              <w:jc w:val="center"/>
              <w:rPr>
                <w:rFonts w:hint="eastAsia" w:ascii="仿宋_GB2312" w:hAnsi="宋体" w:eastAsia="仿宋_GB2312" w:cs="宋体"/>
                <w:b/>
                <w:bCs/>
                <w:color w:val="auto"/>
                <w:kern w:val="0"/>
                <w:sz w:val="20"/>
                <w:szCs w:val="20"/>
                <w:highlight w:val="none"/>
              </w:rPr>
            </w:pPr>
          </w:p>
          <w:p w14:paraId="47E2AFA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6FE3F190">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9002CEF">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731C25DA">
            <w:pPr>
              <w:widowControl/>
              <w:spacing w:line="280" w:lineRule="exact"/>
              <w:jc w:val="center"/>
              <w:rPr>
                <w:rFonts w:hint="eastAsia" w:ascii="仿宋_GB2312" w:hAnsi="宋体" w:eastAsia="仿宋_GB2312" w:cs="宋体"/>
                <w:b/>
                <w:bCs/>
                <w:color w:val="auto"/>
                <w:kern w:val="0"/>
                <w:sz w:val="20"/>
                <w:szCs w:val="20"/>
                <w:highlight w:val="none"/>
              </w:rPr>
            </w:pPr>
          </w:p>
          <w:p w14:paraId="31BFB96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0B15DA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0AE0B00">
            <w:pPr>
              <w:widowControl/>
              <w:spacing w:line="280" w:lineRule="exact"/>
              <w:jc w:val="center"/>
              <w:rPr>
                <w:rFonts w:hint="eastAsia" w:ascii="仿宋_GB2312" w:hAnsi="宋体" w:eastAsia="仿宋_GB2312" w:cs="宋体"/>
                <w:b/>
                <w:bCs/>
                <w:color w:val="auto"/>
                <w:kern w:val="0"/>
                <w:sz w:val="20"/>
                <w:szCs w:val="20"/>
                <w:highlight w:val="none"/>
              </w:rPr>
            </w:pPr>
          </w:p>
          <w:p w14:paraId="30CD486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4B4A01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B82C267">
            <w:pPr>
              <w:widowControl/>
              <w:spacing w:line="280" w:lineRule="exact"/>
              <w:jc w:val="center"/>
              <w:rPr>
                <w:rFonts w:hint="eastAsia" w:ascii="仿宋_GB2312" w:hAnsi="宋体" w:eastAsia="仿宋_GB2312" w:cs="宋体"/>
                <w:b/>
                <w:bCs/>
                <w:color w:val="auto"/>
                <w:kern w:val="0"/>
                <w:sz w:val="20"/>
                <w:szCs w:val="20"/>
                <w:highlight w:val="none"/>
              </w:rPr>
            </w:pPr>
          </w:p>
          <w:p w14:paraId="4B7F26A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58056C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49455A24">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5E332B21">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24408AEC">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59F9B36">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03AB31A7">
            <w:pPr>
              <w:widowControl/>
              <w:spacing w:line="280" w:lineRule="exact"/>
              <w:jc w:val="left"/>
              <w:rPr>
                <w:rFonts w:ascii="仿宋_GB2312" w:hAnsi="宋体" w:eastAsia="仿宋_GB2312" w:cs="宋体"/>
                <w:b/>
                <w:bCs/>
                <w:color w:val="auto"/>
                <w:kern w:val="0"/>
                <w:sz w:val="20"/>
                <w:szCs w:val="20"/>
                <w:highlight w:val="none"/>
              </w:rPr>
            </w:pPr>
          </w:p>
        </w:tc>
      </w:tr>
      <w:tr w14:paraId="26EFDA1A">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4733FD7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41352D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621A37F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038489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1B633C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A3EF3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C6E361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7E3FC8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2097B7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771C5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9D2F12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4FDD9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4FF65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F7828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7B6672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3FB479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910E1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5A11D1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E4477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7DD13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BC3271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D3EDC7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4B0539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72DF4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BD1FFC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ACD26C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D3C802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237F8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5E315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D9014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4C2620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E4C31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9E7A0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989FA0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70ED9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64B584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399745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A448F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27178C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68419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F99EBA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90471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9650F1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3A2E0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0B857D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F84F3A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5E77A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0B666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035656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108368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37E4B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59D278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5F388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1F8B73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81DBB9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B76570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F587B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5A4AF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79045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459C6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6A292A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252470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C6E7D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6CA95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2E0489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DD5F2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788F7A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F1C21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C1076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455D39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A42D1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4636D7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855FC0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FEAB9F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E1647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C67E1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C20D3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C79FA57">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571EE37">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E86C9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4E593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990075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6AAD39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50D678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15A373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8DDDBC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69A260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ADE6A3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4CB758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9C3B9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AAB6B0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5F743C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AE9E60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BBAD25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2349D2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2484BF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92BA5D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CB399E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CFC5D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0047B1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90C825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F8952E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D4504A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A8285D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8117FD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A32044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5376B3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227FD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1765D5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1678B6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9272F7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FBEB47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E33DF7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A5C970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91DC41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AE7E53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05C6AB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D09F4C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085DD1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042EAB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E72C68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945EB7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5BEA21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7D65F5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626280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ADDEBA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D91684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00B3C2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1F92B5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F41021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C3FCF4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B1D5AC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985F70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DB275E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9265D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EC2CAB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42FF05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95A4FB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6949556">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0C9E7CE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1120834">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2662DE4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82651F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5514D801">
      <w:pPr>
        <w:widowControl/>
        <w:spacing w:line="280" w:lineRule="exact"/>
        <w:outlineLvl w:val="1"/>
        <w:rPr>
          <w:rFonts w:hint="eastAsia" w:ascii="仿宋_GB2312" w:hAnsi="宋体" w:eastAsia="仿宋_GB2312"/>
          <w:b/>
          <w:color w:val="auto"/>
          <w:kern w:val="0"/>
          <w:sz w:val="28"/>
          <w:szCs w:val="32"/>
          <w:highlight w:val="none"/>
          <w:lang w:eastAsia="zh-CN"/>
        </w:rPr>
      </w:pPr>
    </w:p>
    <w:p w14:paraId="482B650F">
      <w:pPr>
        <w:widowControl/>
        <w:spacing w:line="280" w:lineRule="exact"/>
        <w:outlineLvl w:val="1"/>
        <w:rPr>
          <w:rFonts w:hint="eastAsia" w:ascii="仿宋_GB2312" w:hAnsi="宋体" w:eastAsia="仿宋_GB2312"/>
          <w:color w:val="auto"/>
          <w:kern w:val="0"/>
          <w:sz w:val="32"/>
          <w:szCs w:val="32"/>
          <w:highlight w:val="none"/>
          <w:lang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本单位2024年无</w:t>
      </w:r>
      <w:r>
        <w:rPr>
          <w:rFonts w:hint="eastAsia" w:ascii="仿宋_GB2312" w:hAnsi="宋体" w:eastAsia="仿宋_GB2312" w:cs="宋体"/>
          <w:b/>
          <w:bCs/>
          <w:color w:val="auto"/>
          <w:kern w:val="0"/>
          <w:sz w:val="28"/>
          <w:szCs w:val="28"/>
          <w:highlight w:val="none"/>
          <w:lang w:val="en-US" w:eastAsia="zh-CN"/>
        </w:rPr>
        <w:t>国有资本经营预算</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eastAsia="zh-CN"/>
        </w:rPr>
        <w:t>，此表为空表。</w:t>
      </w:r>
    </w:p>
    <w:p w14:paraId="4E2829F8">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4B6989D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A031BEB">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0DE3F489">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4600C06F">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编制单位：呼图壁县第五中学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7CE06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52D2BE9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12FE4952">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10E59896">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7F8C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6B38F5D3">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29D68B52">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7C3BA351">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0311DC5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74C35ADB">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2DE17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628A4E9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105A5D90">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3AEAA7D7">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4FC7EFC1">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674E477A">
            <w:pPr>
              <w:widowControl/>
              <w:outlineLvl w:val="1"/>
              <w:rPr>
                <w:rFonts w:hint="eastAsia" w:ascii="仿宋_GB2312" w:hAnsi="宋体" w:eastAsia="仿宋_GB2312"/>
                <w:b/>
                <w:color w:val="auto"/>
                <w:kern w:val="0"/>
                <w:sz w:val="28"/>
                <w:szCs w:val="32"/>
                <w:highlight w:val="none"/>
                <w:vertAlign w:val="baseline"/>
              </w:rPr>
            </w:pPr>
          </w:p>
        </w:tc>
      </w:tr>
      <w:tr w14:paraId="47015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69C54D47">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0BEBCE87">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0EA71FC6">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7D085D84">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7FC2F011">
            <w:pPr>
              <w:widowControl/>
              <w:outlineLvl w:val="1"/>
              <w:rPr>
                <w:rFonts w:hint="eastAsia" w:ascii="仿宋_GB2312" w:hAnsi="宋体" w:eastAsia="仿宋_GB2312"/>
                <w:b/>
                <w:color w:val="auto"/>
                <w:kern w:val="0"/>
                <w:sz w:val="28"/>
                <w:szCs w:val="32"/>
                <w:highlight w:val="none"/>
                <w:vertAlign w:val="baseline"/>
              </w:rPr>
            </w:pPr>
          </w:p>
        </w:tc>
      </w:tr>
      <w:tr w14:paraId="7DB09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2FF9D81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43F36553">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12949E6F">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643F97FF">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61188D1">
            <w:pPr>
              <w:widowControl/>
              <w:outlineLvl w:val="1"/>
              <w:rPr>
                <w:rFonts w:hint="eastAsia" w:ascii="仿宋_GB2312" w:hAnsi="宋体" w:eastAsia="仿宋_GB2312"/>
                <w:b/>
                <w:color w:val="auto"/>
                <w:kern w:val="0"/>
                <w:sz w:val="28"/>
                <w:szCs w:val="32"/>
                <w:highlight w:val="none"/>
                <w:vertAlign w:val="baseline"/>
              </w:rPr>
            </w:pPr>
          </w:p>
        </w:tc>
      </w:tr>
      <w:tr w14:paraId="70B22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3E7956B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3903194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4CB1E057">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6C6C12CB">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3B64061E">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492EB597">
            <w:pPr>
              <w:widowControl/>
              <w:outlineLvl w:val="1"/>
              <w:rPr>
                <w:rFonts w:hint="eastAsia" w:ascii="仿宋_GB2312" w:hAnsi="宋体" w:eastAsia="仿宋_GB2312"/>
                <w:b/>
                <w:color w:val="auto"/>
                <w:kern w:val="0"/>
                <w:sz w:val="28"/>
                <w:szCs w:val="32"/>
                <w:highlight w:val="none"/>
                <w:vertAlign w:val="baseline"/>
              </w:rPr>
            </w:pPr>
          </w:p>
        </w:tc>
      </w:tr>
      <w:tr w14:paraId="615E1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384AEC4C">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41A16516">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7FA4702E">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6B5A1C39">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50A1077C">
            <w:pPr>
              <w:widowControl/>
              <w:outlineLvl w:val="1"/>
              <w:rPr>
                <w:rFonts w:hint="eastAsia" w:ascii="仿宋_GB2312" w:hAnsi="宋体" w:eastAsia="仿宋_GB2312"/>
                <w:b/>
                <w:color w:val="auto"/>
                <w:kern w:val="0"/>
                <w:sz w:val="28"/>
                <w:szCs w:val="32"/>
                <w:highlight w:val="none"/>
                <w:vertAlign w:val="baseline"/>
              </w:rPr>
            </w:pPr>
          </w:p>
        </w:tc>
      </w:tr>
      <w:tr w14:paraId="620F3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7AAAE294">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738F3985">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115062DC">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07384BFA">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4BE5D28">
            <w:pPr>
              <w:widowControl/>
              <w:outlineLvl w:val="1"/>
              <w:rPr>
                <w:rFonts w:hint="eastAsia" w:ascii="仿宋_GB2312" w:hAnsi="宋体" w:eastAsia="仿宋_GB2312"/>
                <w:b/>
                <w:color w:val="auto"/>
                <w:kern w:val="0"/>
                <w:sz w:val="28"/>
                <w:szCs w:val="32"/>
                <w:highlight w:val="none"/>
                <w:vertAlign w:val="baseline"/>
              </w:rPr>
            </w:pPr>
          </w:p>
        </w:tc>
      </w:tr>
    </w:tbl>
    <w:p w14:paraId="31F420C6">
      <w:pPr>
        <w:widowControl/>
        <w:spacing w:line="280" w:lineRule="exact"/>
        <w:outlineLvl w:val="1"/>
        <w:rPr>
          <w:rFonts w:hint="eastAsia" w:ascii="仿宋_GB2312" w:hAnsi="宋体" w:eastAsia="仿宋_GB2312"/>
          <w:b/>
          <w:color w:val="auto"/>
          <w:kern w:val="0"/>
          <w:sz w:val="28"/>
          <w:szCs w:val="32"/>
          <w:highlight w:val="none"/>
        </w:rPr>
      </w:pPr>
    </w:p>
    <w:p w14:paraId="21BC5F37">
      <w:pPr>
        <w:widowControl/>
        <w:spacing w:line="280" w:lineRule="exact"/>
        <w:outlineLvl w:val="1"/>
        <w:rPr>
          <w:rFonts w:hint="eastAsia" w:ascii="仿宋_GB2312" w:hAnsi="宋体" w:eastAsia="仿宋_GB2312"/>
          <w:color w:val="auto"/>
          <w:kern w:val="0"/>
          <w:sz w:val="32"/>
          <w:szCs w:val="32"/>
          <w:highlight w:val="none"/>
          <w:lang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本单位2024年无“</w:t>
      </w:r>
      <w:r>
        <w:rPr>
          <w:rFonts w:hint="eastAsia" w:ascii="仿宋_GB2312" w:hAnsi="宋体" w:eastAsia="仿宋_GB2312" w:cs="宋体"/>
          <w:b/>
          <w:bCs/>
          <w:color w:val="auto"/>
          <w:kern w:val="0"/>
          <w:sz w:val="28"/>
          <w:szCs w:val="28"/>
          <w:highlight w:val="none"/>
          <w:lang w:val="en-US" w:eastAsia="zh-CN"/>
        </w:rPr>
        <w:t>三公”经费</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eastAsia="zh-CN"/>
        </w:rPr>
        <w:t>，此表为空表。</w:t>
      </w:r>
    </w:p>
    <w:p w14:paraId="4F0312FC">
      <w:pPr>
        <w:widowControl/>
        <w:outlineLvl w:val="1"/>
        <w:rPr>
          <w:rFonts w:hint="eastAsia" w:ascii="仿宋_GB2312" w:hAnsi="宋体" w:eastAsia="仿宋_GB2312"/>
          <w:b/>
          <w:color w:val="auto"/>
          <w:kern w:val="0"/>
          <w:sz w:val="28"/>
          <w:szCs w:val="32"/>
          <w:highlight w:val="none"/>
        </w:rPr>
      </w:pPr>
    </w:p>
    <w:p w14:paraId="6D30D13B">
      <w:pPr>
        <w:spacing w:line="600" w:lineRule="exact"/>
        <w:ind w:left="640"/>
        <w:jc w:val="center"/>
        <w:rPr>
          <w:rFonts w:hint="eastAsia" w:ascii="仿宋" w:hAnsi="仿宋" w:eastAsia="仿宋" w:cs="仿宋_GB2312"/>
          <w:bCs/>
          <w:color w:val="auto"/>
          <w:kern w:val="0"/>
          <w:sz w:val="28"/>
          <w:szCs w:val="28"/>
          <w:highlight w:val="none"/>
        </w:rPr>
      </w:pPr>
    </w:p>
    <w:p w14:paraId="042B3AD4">
      <w:pPr>
        <w:spacing w:line="600" w:lineRule="exact"/>
        <w:ind w:left="640"/>
        <w:jc w:val="center"/>
        <w:rPr>
          <w:rFonts w:hint="eastAsia" w:ascii="仿宋" w:hAnsi="仿宋" w:eastAsia="仿宋" w:cs="仿宋_GB2312"/>
          <w:bCs/>
          <w:color w:val="auto"/>
          <w:kern w:val="0"/>
          <w:sz w:val="28"/>
          <w:szCs w:val="28"/>
          <w:highlight w:val="none"/>
        </w:rPr>
      </w:pPr>
    </w:p>
    <w:p w14:paraId="088376D4">
      <w:pPr>
        <w:spacing w:line="600" w:lineRule="exact"/>
        <w:ind w:left="640"/>
        <w:jc w:val="center"/>
        <w:rPr>
          <w:rFonts w:hint="eastAsia" w:ascii="仿宋" w:hAnsi="仿宋" w:eastAsia="仿宋" w:cs="仿宋_GB2312"/>
          <w:bCs/>
          <w:color w:val="auto"/>
          <w:kern w:val="0"/>
          <w:sz w:val="28"/>
          <w:szCs w:val="28"/>
          <w:highlight w:val="none"/>
        </w:rPr>
      </w:pPr>
    </w:p>
    <w:p w14:paraId="0BBBE062">
      <w:pPr>
        <w:spacing w:line="600" w:lineRule="exact"/>
        <w:ind w:left="640"/>
        <w:jc w:val="center"/>
        <w:rPr>
          <w:rFonts w:hint="eastAsia" w:ascii="仿宋" w:hAnsi="仿宋" w:eastAsia="仿宋" w:cs="仿宋_GB2312"/>
          <w:bCs/>
          <w:color w:val="auto"/>
          <w:kern w:val="0"/>
          <w:sz w:val="28"/>
          <w:szCs w:val="28"/>
          <w:highlight w:val="none"/>
        </w:rPr>
      </w:pPr>
    </w:p>
    <w:p w14:paraId="39181F7F">
      <w:pPr>
        <w:spacing w:line="600" w:lineRule="exact"/>
        <w:ind w:left="640"/>
        <w:jc w:val="center"/>
        <w:rPr>
          <w:rFonts w:hint="eastAsia" w:ascii="仿宋" w:hAnsi="仿宋" w:eastAsia="仿宋" w:cs="仿宋_GB2312"/>
          <w:bCs/>
          <w:color w:val="auto"/>
          <w:kern w:val="0"/>
          <w:sz w:val="28"/>
          <w:szCs w:val="28"/>
          <w:highlight w:val="none"/>
        </w:rPr>
      </w:pPr>
    </w:p>
    <w:p w14:paraId="54D0D3AA">
      <w:pPr>
        <w:spacing w:line="600" w:lineRule="exact"/>
        <w:ind w:left="640"/>
        <w:jc w:val="center"/>
        <w:rPr>
          <w:rFonts w:hint="eastAsia" w:ascii="仿宋" w:hAnsi="仿宋" w:eastAsia="仿宋" w:cs="仿宋_GB2312"/>
          <w:bCs/>
          <w:color w:val="auto"/>
          <w:kern w:val="0"/>
          <w:sz w:val="28"/>
          <w:szCs w:val="28"/>
          <w:highlight w:val="none"/>
        </w:rPr>
      </w:pPr>
    </w:p>
    <w:p w14:paraId="7C0DFA05">
      <w:pPr>
        <w:spacing w:line="600" w:lineRule="exact"/>
        <w:ind w:left="640"/>
        <w:jc w:val="center"/>
        <w:rPr>
          <w:rFonts w:hint="eastAsia" w:ascii="仿宋" w:hAnsi="仿宋" w:eastAsia="仿宋" w:cs="仿宋_GB2312"/>
          <w:bCs/>
          <w:color w:val="auto"/>
          <w:kern w:val="0"/>
          <w:sz w:val="28"/>
          <w:szCs w:val="28"/>
          <w:highlight w:val="none"/>
        </w:rPr>
      </w:pPr>
    </w:p>
    <w:p w14:paraId="38EAA423">
      <w:pPr>
        <w:spacing w:line="600" w:lineRule="exact"/>
        <w:ind w:left="640"/>
        <w:jc w:val="center"/>
        <w:rPr>
          <w:rFonts w:hint="eastAsia" w:ascii="仿宋" w:hAnsi="仿宋" w:eastAsia="仿宋" w:cs="仿宋_GB2312"/>
          <w:bCs/>
          <w:color w:val="auto"/>
          <w:kern w:val="0"/>
          <w:sz w:val="28"/>
          <w:szCs w:val="28"/>
          <w:highlight w:val="none"/>
        </w:rPr>
      </w:pPr>
    </w:p>
    <w:p w14:paraId="7E64F4DE">
      <w:pPr>
        <w:spacing w:line="600" w:lineRule="exact"/>
        <w:ind w:left="640"/>
        <w:jc w:val="center"/>
        <w:rPr>
          <w:rFonts w:hint="eastAsia" w:ascii="仿宋" w:hAnsi="仿宋" w:eastAsia="仿宋" w:cs="仿宋_GB2312"/>
          <w:bCs/>
          <w:color w:val="auto"/>
          <w:kern w:val="0"/>
          <w:sz w:val="28"/>
          <w:szCs w:val="28"/>
          <w:highlight w:val="none"/>
        </w:rPr>
      </w:pPr>
    </w:p>
    <w:p w14:paraId="66FDBBA8">
      <w:pPr>
        <w:spacing w:line="600" w:lineRule="exact"/>
        <w:ind w:left="640"/>
        <w:jc w:val="center"/>
        <w:rPr>
          <w:rFonts w:hint="eastAsia" w:ascii="仿宋" w:hAnsi="仿宋" w:eastAsia="仿宋" w:cs="仿宋_GB2312"/>
          <w:bCs/>
          <w:color w:val="auto"/>
          <w:kern w:val="0"/>
          <w:sz w:val="28"/>
          <w:szCs w:val="28"/>
          <w:highlight w:val="none"/>
        </w:rPr>
      </w:pPr>
    </w:p>
    <w:p w14:paraId="429DC8CD">
      <w:pPr>
        <w:spacing w:line="600" w:lineRule="exact"/>
        <w:jc w:val="both"/>
        <w:rPr>
          <w:rFonts w:hint="eastAsia" w:ascii="仿宋" w:hAnsi="仿宋" w:eastAsia="仿宋" w:cs="仿宋_GB2312"/>
          <w:bCs/>
          <w:color w:val="auto"/>
          <w:kern w:val="0"/>
          <w:sz w:val="28"/>
          <w:szCs w:val="28"/>
          <w:highlight w:val="none"/>
        </w:rPr>
      </w:pPr>
    </w:p>
    <w:p w14:paraId="118C671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B62CED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295F897">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200A9C59">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0E0D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14:paraId="1C156CB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0463DB9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0AE0084F">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7740335E">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5C46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14:paraId="29FCCB4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5C76BEBC">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14:paraId="21358F7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5CCF22B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49AF9B6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68A1F807">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4B80947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6A53F61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3D76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14:paraId="39A826CD">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6D08B492">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25C8D2F2">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7EB6B78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64D7056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3E0193BC">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37373BB4">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11AD6B9E">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51F5D383">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658715E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402D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4F3CABC0">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14196407">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683F4EB5">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2D9816F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72D00C8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66552B4F">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4EC69DBD">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3C4B93E1">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51B9D681">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0B339BD3">
            <w:pPr>
              <w:spacing w:line="600" w:lineRule="exact"/>
              <w:jc w:val="center"/>
              <w:rPr>
                <w:rFonts w:ascii="仿宋" w:hAnsi="仿宋" w:eastAsia="仿宋" w:cs="仿宋_GB2312"/>
                <w:bCs/>
                <w:color w:val="auto"/>
                <w:kern w:val="0"/>
                <w:sz w:val="28"/>
                <w:szCs w:val="28"/>
                <w:highlight w:val="none"/>
              </w:rPr>
            </w:pPr>
          </w:p>
        </w:tc>
      </w:tr>
      <w:tr w14:paraId="3830C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5B332E5E">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2950785F">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0AA79265">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09445F6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1200F92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51BE87E0">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4D87D942">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30120F4F">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5921B0F0">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6E3B1323">
            <w:pPr>
              <w:spacing w:line="600" w:lineRule="exact"/>
              <w:jc w:val="center"/>
              <w:rPr>
                <w:rFonts w:ascii="仿宋" w:hAnsi="仿宋" w:eastAsia="仿宋" w:cs="仿宋_GB2312"/>
                <w:bCs/>
                <w:color w:val="auto"/>
                <w:kern w:val="0"/>
                <w:sz w:val="28"/>
                <w:szCs w:val="28"/>
                <w:highlight w:val="none"/>
              </w:rPr>
            </w:pPr>
          </w:p>
        </w:tc>
      </w:tr>
      <w:tr w14:paraId="297D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16F6456E">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4B74ECD0">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588445C2">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20C622C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566F8CF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1FBFA077">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1D48B5D6">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2D14B6EA">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6A800662">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7606199C">
            <w:pPr>
              <w:spacing w:line="600" w:lineRule="exact"/>
              <w:jc w:val="center"/>
              <w:rPr>
                <w:rFonts w:ascii="仿宋" w:hAnsi="仿宋" w:eastAsia="仿宋" w:cs="仿宋_GB2312"/>
                <w:bCs/>
                <w:color w:val="auto"/>
                <w:kern w:val="0"/>
                <w:sz w:val="28"/>
                <w:szCs w:val="28"/>
                <w:highlight w:val="none"/>
              </w:rPr>
            </w:pPr>
          </w:p>
        </w:tc>
      </w:tr>
      <w:tr w14:paraId="6477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14:paraId="0D3DFBC5">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475D850F">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51EB3F01">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766F412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262A80D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4EEF1644">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2510D89E">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2939DCBE">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032A01A6">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475844F2">
            <w:pPr>
              <w:spacing w:line="600" w:lineRule="exact"/>
              <w:jc w:val="center"/>
              <w:rPr>
                <w:rFonts w:ascii="仿宋" w:hAnsi="仿宋" w:eastAsia="仿宋" w:cs="仿宋_GB2312"/>
                <w:bCs/>
                <w:color w:val="auto"/>
                <w:kern w:val="0"/>
                <w:sz w:val="28"/>
                <w:szCs w:val="28"/>
                <w:highlight w:val="none"/>
              </w:rPr>
            </w:pPr>
          </w:p>
        </w:tc>
      </w:tr>
    </w:tbl>
    <w:p w14:paraId="44165A87">
      <w:pPr>
        <w:widowControl/>
        <w:outlineLvl w:val="1"/>
        <w:rPr>
          <w:rFonts w:hint="eastAsia" w:ascii="仿宋_GB2312" w:hAnsi="宋体" w:eastAsia="仿宋_GB2312"/>
          <w:b/>
          <w:color w:val="auto"/>
          <w:kern w:val="0"/>
          <w:sz w:val="28"/>
          <w:szCs w:val="32"/>
          <w:highlight w:val="none"/>
        </w:rPr>
      </w:pPr>
    </w:p>
    <w:p w14:paraId="11599381">
      <w:pPr>
        <w:widowControl/>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本单位2024年无上年结转结余</w:t>
      </w:r>
      <w:r>
        <w:rPr>
          <w:rFonts w:hint="eastAsia" w:ascii="仿宋_GB2312" w:hAnsi="宋体" w:eastAsia="仿宋_GB2312" w:cs="宋体"/>
          <w:b/>
          <w:bCs/>
          <w:color w:val="auto"/>
          <w:kern w:val="0"/>
          <w:sz w:val="28"/>
          <w:szCs w:val="28"/>
          <w:highlight w:val="none"/>
          <w:lang w:eastAsia="zh-CN"/>
        </w:rPr>
        <w:t>，此表为空表</w:t>
      </w:r>
      <w:r>
        <w:rPr>
          <w:rFonts w:hint="eastAsia" w:ascii="仿宋_GB2312" w:hAnsi="宋体" w:eastAsia="仿宋_GB2312"/>
          <w:b/>
          <w:color w:val="auto"/>
          <w:kern w:val="0"/>
          <w:sz w:val="28"/>
          <w:szCs w:val="32"/>
          <w:highlight w:val="none"/>
          <w:lang w:val="en-US" w:eastAsia="zh-CN"/>
        </w:rPr>
        <w:t>。</w:t>
      </w:r>
    </w:p>
    <w:p w14:paraId="05E98A81">
      <w:pPr>
        <w:widowControl/>
        <w:spacing w:line="280" w:lineRule="exact"/>
        <w:jc w:val="left"/>
        <w:outlineLvl w:val="1"/>
        <w:rPr>
          <w:rFonts w:ascii="仿宋_GB2312" w:hAnsi="宋体" w:eastAsia="仿宋_GB2312"/>
          <w:color w:val="auto"/>
          <w:kern w:val="0"/>
          <w:sz w:val="32"/>
          <w:szCs w:val="32"/>
          <w:highlight w:val="none"/>
        </w:rPr>
      </w:pPr>
    </w:p>
    <w:p w14:paraId="4CDFADFD">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5919B4C7">
      <w:pPr>
        <w:spacing w:line="560" w:lineRule="exact"/>
        <w:jc w:val="both"/>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val="en-US" w:eastAsia="zh-CN"/>
        </w:rPr>
        <w:t>呼图壁县第五中学</w:t>
      </w:r>
      <w:r>
        <w:rPr>
          <w:rFonts w:hint="eastAsia" w:ascii="黑体" w:hAnsi="黑体" w:eastAsia="黑体"/>
          <w:kern w:val="0"/>
          <w:sz w:val="32"/>
          <w:szCs w:val="32"/>
        </w:rPr>
        <w:t>202</w:t>
      </w:r>
      <w:r>
        <w:rPr>
          <w:rFonts w:hint="eastAsia" w:ascii="黑体" w:hAnsi="黑体" w:eastAsia="黑体"/>
          <w:kern w:val="0"/>
          <w:sz w:val="32"/>
          <w:szCs w:val="32"/>
          <w:lang w:val="en-US" w:eastAsia="zh-CN"/>
        </w:rPr>
        <w:t>4</w:t>
      </w:r>
      <w:r>
        <w:rPr>
          <w:rFonts w:hint="eastAsia" w:ascii="黑体" w:hAnsi="黑体" w:eastAsia="黑体"/>
          <w:kern w:val="0"/>
          <w:sz w:val="32"/>
          <w:szCs w:val="32"/>
        </w:rPr>
        <w:t>年</w:t>
      </w:r>
      <w:r>
        <w:rPr>
          <w:rFonts w:hint="eastAsia" w:ascii="黑体" w:hAnsi="黑体" w:eastAsia="黑体"/>
          <w:kern w:val="0"/>
          <w:sz w:val="32"/>
          <w:szCs w:val="32"/>
          <w:lang w:eastAsia="zh-CN"/>
        </w:rPr>
        <w:t>单位</w:t>
      </w:r>
      <w:r>
        <w:rPr>
          <w:rFonts w:hint="eastAsia" w:ascii="黑体" w:hAnsi="黑体" w:eastAsia="黑体"/>
          <w:kern w:val="0"/>
          <w:sz w:val="32"/>
          <w:szCs w:val="32"/>
        </w:rPr>
        <w:t>预算情况说明</w:t>
      </w:r>
    </w:p>
    <w:p w14:paraId="4779E119">
      <w:pPr>
        <w:spacing w:line="560" w:lineRule="exact"/>
        <w:ind w:firstLine="640" w:firstLineChars="200"/>
        <w:rPr>
          <w:rFonts w:ascii="黑体" w:hAnsi="黑体" w:eastAsia="黑体"/>
          <w:kern w:val="0"/>
          <w:sz w:val="32"/>
          <w:szCs w:val="32"/>
        </w:rPr>
      </w:pPr>
    </w:p>
    <w:p w14:paraId="428641E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w:t>
      </w:r>
      <w:r>
        <w:rPr>
          <w:rFonts w:hint="eastAsia" w:ascii="楷体_GB2312" w:hAnsi="楷体_GB2312" w:eastAsia="楷体_GB2312" w:cs="楷体_GB2312"/>
          <w:b/>
          <w:kern w:val="0"/>
          <w:sz w:val="32"/>
          <w:szCs w:val="32"/>
          <w:lang w:val="en-US" w:eastAsia="zh-CN"/>
        </w:rPr>
        <w:t>呼图壁县第五中学</w:t>
      </w:r>
      <w:r>
        <w:rPr>
          <w:rFonts w:hint="eastAsia" w:ascii="楷体_GB2312" w:hAnsi="楷体_GB2312" w:eastAsia="楷体_GB2312" w:cs="楷体_GB2312"/>
          <w:b/>
          <w:kern w:val="0"/>
          <w:sz w:val="32"/>
          <w:szCs w:val="32"/>
        </w:rPr>
        <w:t>202</w:t>
      </w:r>
      <w:r>
        <w:rPr>
          <w:rFonts w:hint="eastAsia" w:ascii="楷体_GB2312" w:hAnsi="楷体_GB2312" w:eastAsia="楷体_GB2312" w:cs="楷体_GB2312"/>
          <w:b/>
          <w:kern w:val="0"/>
          <w:sz w:val="32"/>
          <w:szCs w:val="32"/>
          <w:lang w:val="en-US" w:eastAsia="zh-CN"/>
        </w:rPr>
        <w:t>4</w:t>
      </w:r>
      <w:r>
        <w:rPr>
          <w:rFonts w:hint="eastAsia" w:ascii="楷体_GB2312" w:hAnsi="楷体_GB2312" w:eastAsia="楷体_GB2312" w:cs="楷体_GB2312"/>
          <w:b/>
          <w:kern w:val="0"/>
          <w:sz w:val="32"/>
          <w:szCs w:val="32"/>
        </w:rPr>
        <w:t>年收支预算情况的总体说明</w:t>
      </w:r>
    </w:p>
    <w:p w14:paraId="29E96F2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kern w:val="0"/>
          <w:sz w:val="32"/>
          <w:szCs w:val="32"/>
          <w:lang w:eastAsia="zh-CN"/>
        </w:rPr>
        <w:t>呼图壁县第五中学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年所有收入和支出均纳入</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rPr>
        <w:t>预算管理。收支总预</w:t>
      </w:r>
      <w:r>
        <w:rPr>
          <w:rFonts w:hint="eastAsia" w:ascii="仿宋_GB2312" w:hAnsi="宋体" w:eastAsia="仿宋_GB2312" w:cs="宋体"/>
          <w:kern w:val="0"/>
          <w:sz w:val="32"/>
          <w:szCs w:val="32"/>
          <w:lang w:eastAsia="zh-CN"/>
        </w:rPr>
        <w:t>算</w:t>
      </w:r>
      <w:r>
        <w:rPr>
          <w:rFonts w:hint="eastAsia" w:ascii="仿宋_GB2312" w:hAnsi="宋体" w:eastAsia="仿宋_GB2312" w:cs="宋体"/>
          <w:kern w:val="0"/>
          <w:sz w:val="32"/>
          <w:szCs w:val="32"/>
          <w:lang w:val="en-US" w:eastAsia="zh-CN"/>
        </w:rPr>
        <w:t>3447.81</w:t>
      </w:r>
      <w:r>
        <w:rPr>
          <w:rFonts w:hint="eastAsia" w:ascii="仿宋_GB2312" w:hAnsi="宋体" w:eastAsia="仿宋_GB2312" w:cs="宋体"/>
          <w:kern w:val="0"/>
          <w:sz w:val="32"/>
          <w:szCs w:val="32"/>
        </w:rPr>
        <w:t>万元。</w:t>
      </w:r>
    </w:p>
    <w:p w14:paraId="2A4443F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2542.47万元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905.5万元</w:t>
      </w:r>
      <w:r>
        <w:rPr>
          <w:rFonts w:hint="eastAsia" w:ascii="仿宋_GB2312" w:hAnsi="宋体" w:eastAsia="仿宋_GB2312" w:cs="宋体"/>
          <w:kern w:val="0"/>
          <w:sz w:val="32"/>
          <w:szCs w:val="32"/>
          <w:lang w:eastAsia="zh-Hans"/>
        </w:rPr>
        <w:t>、财政拨款结转结余</w:t>
      </w:r>
      <w:r>
        <w:rPr>
          <w:rFonts w:hint="eastAsia" w:ascii="仿宋_GB2312" w:hAnsi="宋体" w:eastAsia="仿宋_GB2312" w:cs="宋体"/>
          <w:kern w:val="0"/>
          <w:sz w:val="32"/>
          <w:szCs w:val="32"/>
          <w:lang w:val="en-US" w:eastAsia="zh-CN"/>
        </w:rPr>
        <w:t>0万元</w:t>
      </w:r>
      <w:r>
        <w:rPr>
          <w:rFonts w:hint="eastAsia" w:ascii="仿宋_GB2312" w:hAnsi="宋体" w:eastAsia="仿宋_GB2312" w:cs="宋体"/>
          <w:kern w:val="0"/>
          <w:sz w:val="32"/>
          <w:szCs w:val="32"/>
        </w:rPr>
        <w:t>。</w:t>
      </w:r>
    </w:p>
    <w:p w14:paraId="5BEF806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r>
        <w:rPr>
          <w:rFonts w:hint="eastAsia" w:ascii="仿宋_GB2312" w:hAnsi="宋体" w:eastAsia="仿宋_GB2312" w:cs="宋体"/>
          <w:kern w:val="0"/>
          <w:sz w:val="32"/>
          <w:szCs w:val="32"/>
          <w:lang w:val="en-US" w:eastAsia="zh-CN"/>
        </w:rPr>
        <w:t>3447.97万元</w:t>
      </w:r>
      <w:r>
        <w:rPr>
          <w:rFonts w:hint="eastAsia" w:ascii="仿宋_GB2312" w:hAnsi="宋体" w:eastAsia="仿宋_GB2312" w:cs="宋体"/>
          <w:kern w:val="0"/>
          <w:sz w:val="32"/>
          <w:szCs w:val="32"/>
        </w:rPr>
        <w:t>。</w:t>
      </w:r>
    </w:p>
    <w:p w14:paraId="67B6BF1A">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w:t>
      </w:r>
      <w:r>
        <w:rPr>
          <w:rFonts w:hint="eastAsia" w:ascii="楷体_GB2312" w:hAnsi="楷体_GB2312" w:eastAsia="楷体_GB2312" w:cs="楷体_GB2312"/>
          <w:b/>
          <w:bCs/>
          <w:kern w:val="0"/>
          <w:sz w:val="32"/>
          <w:szCs w:val="32"/>
          <w:lang w:eastAsia="zh-CN"/>
        </w:rPr>
        <w:t>呼图壁县第五中学</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4</w:t>
      </w:r>
      <w:r>
        <w:rPr>
          <w:rFonts w:hint="eastAsia" w:ascii="楷体_GB2312" w:hAnsi="楷体_GB2312" w:eastAsia="楷体_GB2312" w:cs="楷体_GB2312"/>
          <w:b/>
          <w:bCs/>
          <w:kern w:val="0"/>
          <w:sz w:val="32"/>
          <w:szCs w:val="32"/>
        </w:rPr>
        <w:t>年收入预算情况说明</w:t>
      </w:r>
    </w:p>
    <w:p w14:paraId="118B0E3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呼图壁县第五中学</w:t>
      </w:r>
      <w:r>
        <w:rPr>
          <w:rFonts w:hint="eastAsia" w:ascii="仿宋_GB2312" w:hAnsi="宋体" w:eastAsia="仿宋_GB2312" w:cs="宋体"/>
          <w:kern w:val="0"/>
          <w:sz w:val="32"/>
          <w:szCs w:val="32"/>
        </w:rPr>
        <w:t xml:space="preserve">收入预算 </w:t>
      </w:r>
      <w:r>
        <w:rPr>
          <w:rFonts w:hint="eastAsia" w:ascii="仿宋_GB2312" w:hAnsi="宋体" w:eastAsia="仿宋_GB2312" w:cs="宋体"/>
          <w:kern w:val="0"/>
          <w:sz w:val="32"/>
          <w:szCs w:val="32"/>
          <w:lang w:val="en-US" w:eastAsia="zh-CN"/>
        </w:rPr>
        <w:t>3447.97</w:t>
      </w:r>
      <w:r>
        <w:rPr>
          <w:rFonts w:hint="eastAsia" w:ascii="仿宋_GB2312" w:hAnsi="宋体" w:eastAsia="仿宋_GB2312" w:cs="宋体"/>
          <w:kern w:val="0"/>
          <w:sz w:val="32"/>
          <w:szCs w:val="32"/>
        </w:rPr>
        <w:t>万元，其中：</w:t>
      </w:r>
    </w:p>
    <w:p w14:paraId="420B8DE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一般公共预算 </w:t>
      </w:r>
      <w:r>
        <w:rPr>
          <w:rFonts w:hint="eastAsia" w:ascii="仿宋_GB2312" w:hAnsi="宋体" w:eastAsia="仿宋_GB2312" w:cs="宋体"/>
          <w:kern w:val="0"/>
          <w:sz w:val="32"/>
          <w:szCs w:val="32"/>
          <w:lang w:val="en-US" w:eastAsia="zh-CN"/>
        </w:rPr>
        <w:t>2542.47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73.74</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211.37</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9.07</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学生数增加，财政拨款增加</w:t>
      </w:r>
      <w:r>
        <w:rPr>
          <w:rFonts w:hint="eastAsia" w:ascii="仿宋_GB2312" w:hAnsi="宋体" w:eastAsia="仿宋_GB2312" w:cs="宋体"/>
          <w:kern w:val="0"/>
          <w:sz w:val="32"/>
          <w:szCs w:val="32"/>
        </w:rPr>
        <w:t xml:space="preserve"> ；    </w:t>
      </w:r>
    </w:p>
    <w:p w14:paraId="69AC56D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433ACFA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4F4A7710">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905.5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26.26</w:t>
      </w:r>
      <w:r>
        <w:rPr>
          <w:rFonts w:hint="eastAsia" w:ascii="仿宋_GB2312" w:hAnsi="宋体" w:eastAsia="仿宋_GB2312" w:cs="宋体"/>
          <w:kern w:val="0"/>
          <w:sz w:val="32"/>
          <w:szCs w:val="32"/>
        </w:rPr>
        <w:t>占 %，比上年预算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391.94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30.21</w:t>
      </w:r>
      <w:r>
        <w:rPr>
          <w:rFonts w:hint="eastAsia" w:ascii="仿宋_GB2312" w:hAnsi="宋体" w:eastAsia="仿宋_GB2312" w:cs="宋体"/>
          <w:kern w:val="0"/>
          <w:sz w:val="32"/>
          <w:szCs w:val="32"/>
        </w:rPr>
        <w:t>%，主要原因是</w:t>
      </w:r>
      <w:r>
        <w:rPr>
          <w:rFonts w:hint="eastAsia" w:ascii="仿宋_GB2312" w:hAnsi="宋体" w:eastAsia="仿宋_GB2312" w:cs="宋体"/>
          <w:color w:val="auto"/>
          <w:kern w:val="0"/>
          <w:sz w:val="32"/>
          <w:szCs w:val="32"/>
          <w:lang w:val="en-US" w:eastAsia="zh-CN"/>
        </w:rPr>
        <w:t>2023年单位资金预算较高</w:t>
      </w:r>
      <w:r>
        <w:rPr>
          <w:rFonts w:hint="eastAsia" w:ascii="仿宋_GB2312" w:hAnsi="宋体" w:eastAsia="仿宋_GB2312" w:cs="宋体"/>
          <w:color w:val="auto"/>
          <w:kern w:val="0"/>
          <w:sz w:val="32"/>
          <w:szCs w:val="32"/>
        </w:rPr>
        <w:t>；</w:t>
      </w:r>
    </w:p>
    <w:p w14:paraId="4FBC9F49">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kern w:val="0"/>
          <w:sz w:val="32"/>
          <w:szCs w:val="32"/>
          <w:lang w:eastAsia="zh-Hans"/>
        </w:rPr>
        <w:t>财政拨款结转</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9.27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w:t>
      </w:r>
      <w:r>
        <w:rPr>
          <w:rFonts w:hint="eastAsia" w:ascii="仿宋_GB2312" w:hAnsi="宋体" w:eastAsia="仿宋_GB2312" w:cs="宋体"/>
          <w:color w:val="auto"/>
          <w:kern w:val="0"/>
          <w:sz w:val="32"/>
          <w:szCs w:val="32"/>
        </w:rPr>
        <w:t>主要原因是主要原因是</w:t>
      </w:r>
      <w:r>
        <w:rPr>
          <w:rFonts w:hint="eastAsia" w:ascii="仿宋_GB2312" w:hAnsi="宋体" w:eastAsia="仿宋_GB2312" w:cs="宋体"/>
          <w:color w:val="auto"/>
          <w:kern w:val="0"/>
          <w:sz w:val="32"/>
          <w:szCs w:val="32"/>
          <w:lang w:val="en-US" w:eastAsia="zh-CN"/>
        </w:rPr>
        <w:t>2023年财政结转未做预算</w:t>
      </w:r>
      <w:r>
        <w:rPr>
          <w:rFonts w:hint="eastAsia" w:ascii="仿宋_GB2312" w:hAnsi="宋体" w:eastAsia="仿宋_GB2312" w:cs="宋体"/>
          <w:color w:val="auto"/>
          <w:kern w:val="0"/>
          <w:sz w:val="32"/>
          <w:szCs w:val="32"/>
        </w:rPr>
        <w:t>；</w:t>
      </w:r>
    </w:p>
    <w:p w14:paraId="7AC5F2FD">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w:t>
      </w:r>
      <w:r>
        <w:rPr>
          <w:rFonts w:hint="eastAsia" w:ascii="楷体_GB2312" w:hAnsi="楷体_GB2312" w:eastAsia="楷体_GB2312" w:cs="楷体_GB2312"/>
          <w:b/>
          <w:bCs/>
          <w:kern w:val="0"/>
          <w:sz w:val="32"/>
          <w:szCs w:val="32"/>
          <w:lang w:eastAsia="zh-CN"/>
        </w:rPr>
        <w:t>呼图壁县第五中学</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4</w:t>
      </w:r>
      <w:r>
        <w:rPr>
          <w:rFonts w:hint="eastAsia" w:ascii="楷体_GB2312" w:hAnsi="楷体_GB2312" w:eastAsia="楷体_GB2312" w:cs="楷体_GB2312"/>
          <w:b/>
          <w:bCs/>
          <w:kern w:val="0"/>
          <w:sz w:val="32"/>
          <w:szCs w:val="32"/>
        </w:rPr>
        <w:t>年支出预算情况说明</w:t>
      </w:r>
    </w:p>
    <w:p w14:paraId="1290D5D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呼图壁县第五中学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年支出预算</w:t>
      </w:r>
      <w:r>
        <w:rPr>
          <w:rFonts w:hint="eastAsia" w:ascii="仿宋_GB2312" w:hAnsi="宋体" w:eastAsia="仿宋_GB2312" w:cs="宋体"/>
          <w:kern w:val="0"/>
          <w:sz w:val="32"/>
          <w:szCs w:val="32"/>
          <w:lang w:val="en-US" w:eastAsia="zh-CN"/>
        </w:rPr>
        <w:t>3447.97</w:t>
      </w:r>
      <w:r>
        <w:rPr>
          <w:rFonts w:hint="eastAsia" w:ascii="仿宋_GB2312" w:hAnsi="宋体" w:eastAsia="仿宋_GB2312" w:cs="宋体"/>
          <w:color w:val="000000"/>
          <w:kern w:val="0"/>
          <w:sz w:val="32"/>
          <w:szCs w:val="32"/>
        </w:rPr>
        <w:t>万元</w:t>
      </w:r>
      <w:r>
        <w:rPr>
          <w:rFonts w:hint="eastAsia" w:ascii="仿宋_GB2312" w:hAnsi="宋体" w:eastAsia="仿宋_GB2312" w:cs="宋体"/>
          <w:kern w:val="0"/>
          <w:sz w:val="32"/>
          <w:szCs w:val="32"/>
        </w:rPr>
        <w:t>，其中：</w:t>
      </w:r>
    </w:p>
    <w:p w14:paraId="4DD225F9">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w:t>
      </w:r>
      <w:r>
        <w:rPr>
          <w:rFonts w:hint="eastAsia" w:ascii="仿宋_GB2312" w:hAnsi="宋体" w:eastAsia="仿宋_GB2312" w:cs="宋体"/>
          <w:kern w:val="0"/>
          <w:sz w:val="32"/>
          <w:szCs w:val="32"/>
          <w:lang w:val="en-US" w:eastAsia="zh-CN"/>
        </w:rPr>
        <w:t>3432.35</w:t>
      </w:r>
      <w:r>
        <w:rPr>
          <w:rFonts w:hint="eastAsia" w:ascii="仿宋_GB2312" w:hAnsi="宋体" w:eastAsia="仿宋_GB2312" w:cs="宋体"/>
          <w:kern w:val="0"/>
          <w:sz w:val="32"/>
          <w:szCs w:val="32"/>
        </w:rPr>
        <w:t xml:space="preserve">万元，占 </w:t>
      </w:r>
      <w:r>
        <w:rPr>
          <w:rFonts w:hint="eastAsia" w:ascii="仿宋_GB2312" w:hAnsi="宋体" w:eastAsia="仿宋_GB2312" w:cs="宋体"/>
          <w:kern w:val="0"/>
          <w:sz w:val="32"/>
          <w:szCs w:val="32"/>
          <w:lang w:val="en-US" w:eastAsia="zh-CN"/>
        </w:rPr>
        <w:t>99.55</w:t>
      </w:r>
      <w:r>
        <w:rPr>
          <w:rFonts w:hint="eastAsia" w:ascii="仿宋_GB2312" w:hAnsi="宋体" w:eastAsia="仿宋_GB2312" w:cs="宋体"/>
          <w:kern w:val="0"/>
          <w:sz w:val="32"/>
          <w:szCs w:val="32"/>
        </w:rPr>
        <w:t xml:space="preserve"> %，比上年预算增加</w:t>
      </w:r>
      <w:r>
        <w:rPr>
          <w:rFonts w:hint="eastAsia" w:ascii="仿宋_GB2312" w:hAnsi="宋体" w:eastAsia="仿宋_GB2312" w:cs="宋体"/>
          <w:kern w:val="0"/>
          <w:sz w:val="32"/>
          <w:szCs w:val="32"/>
          <w:lang w:val="en-US" w:eastAsia="zh-CN"/>
        </w:rPr>
        <w:t>1101.25</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47.24</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学生数增加，财政拨款增加</w:t>
      </w:r>
      <w:r>
        <w:rPr>
          <w:rFonts w:hint="eastAsia" w:ascii="仿宋_GB2312" w:hAnsi="宋体" w:eastAsia="仿宋_GB2312" w:cs="宋体"/>
          <w:kern w:val="0"/>
          <w:sz w:val="32"/>
          <w:szCs w:val="32"/>
        </w:rPr>
        <w:t xml:space="preserve"> ；    </w:t>
      </w:r>
    </w:p>
    <w:p w14:paraId="53EDDF5E">
      <w:pPr>
        <w:spacing w:line="560" w:lineRule="exact"/>
        <w:ind w:firstLine="640" w:firstLineChars="200"/>
        <w:rPr>
          <w:rFonts w:hint="default" w:ascii="仿宋_GB2312" w:hAnsi="宋体" w:eastAsia="仿宋_GB2312" w:cs="宋体"/>
          <w:color w:val="auto"/>
          <w:kern w:val="0"/>
          <w:sz w:val="32"/>
          <w:szCs w:val="32"/>
          <w:lang w:val="en-US"/>
        </w:rPr>
      </w:pP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val="en-US" w:eastAsia="zh-CN"/>
        </w:rPr>
        <w:t>15.62</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0.45</w:t>
      </w:r>
      <w:r>
        <w:rPr>
          <w:rFonts w:hint="eastAsia" w:ascii="仿宋_GB2312" w:hAnsi="宋体" w:eastAsia="仿宋_GB2312" w:cs="宋体"/>
          <w:kern w:val="0"/>
          <w:sz w:val="32"/>
          <w:szCs w:val="32"/>
        </w:rPr>
        <w:t xml:space="preserve"> %，比上年预算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1291.09</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98.8</w:t>
      </w:r>
      <w:r>
        <w:rPr>
          <w:rFonts w:hint="eastAsia" w:ascii="仿宋_GB2312" w:hAnsi="宋体" w:eastAsia="仿宋_GB2312" w:cs="宋体"/>
          <w:kern w:val="0"/>
          <w:sz w:val="32"/>
          <w:szCs w:val="32"/>
        </w:rPr>
        <w:t xml:space="preserve"> %，</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val="en-US" w:eastAsia="zh-CN"/>
        </w:rPr>
        <w:t>上年单位预算未安排单位资金及结转上年资金。</w:t>
      </w:r>
    </w:p>
    <w:p w14:paraId="7B5B5F36">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w:t>
      </w:r>
      <w:r>
        <w:rPr>
          <w:rFonts w:hint="eastAsia" w:ascii="楷体_GB2312" w:hAnsi="楷体_GB2312" w:eastAsia="楷体_GB2312" w:cs="楷体_GB2312"/>
          <w:b/>
          <w:bCs/>
          <w:kern w:val="0"/>
          <w:sz w:val="32"/>
          <w:szCs w:val="32"/>
          <w:lang w:eastAsia="zh-CN"/>
        </w:rPr>
        <w:t>呼图壁县第五中学</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4</w:t>
      </w:r>
      <w:r>
        <w:rPr>
          <w:rFonts w:hint="eastAsia" w:ascii="楷体_GB2312" w:hAnsi="楷体_GB2312" w:eastAsia="楷体_GB2312" w:cs="楷体_GB2312"/>
          <w:b/>
          <w:bCs/>
          <w:kern w:val="0"/>
          <w:sz w:val="32"/>
          <w:szCs w:val="32"/>
        </w:rPr>
        <w:t>年财政拨款收支预算情况的总体说明</w:t>
      </w:r>
    </w:p>
    <w:p w14:paraId="5CC920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年财政拨款收支总预算</w:t>
      </w:r>
      <w:r>
        <w:rPr>
          <w:rFonts w:hint="eastAsia" w:ascii="仿宋_GB2312" w:hAnsi="宋体" w:eastAsia="仿宋_GB2312" w:cs="宋体"/>
          <w:kern w:val="0"/>
          <w:sz w:val="32"/>
          <w:szCs w:val="32"/>
          <w:lang w:val="en-US" w:eastAsia="zh-CN"/>
        </w:rPr>
        <w:t>2542.47</w:t>
      </w:r>
      <w:r>
        <w:rPr>
          <w:rFonts w:hint="eastAsia" w:ascii="仿宋_GB2312" w:hAnsi="宋体" w:eastAsia="仿宋_GB2312" w:cs="宋体"/>
          <w:kern w:val="0"/>
          <w:sz w:val="32"/>
          <w:szCs w:val="32"/>
        </w:rPr>
        <w:t>万元。</w:t>
      </w:r>
    </w:p>
    <w:p w14:paraId="68A2F24C">
      <w:pPr>
        <w:spacing w:line="560" w:lineRule="exact"/>
        <w:ind w:firstLine="616" w:firstLineChars="200"/>
        <w:rPr>
          <w:rFonts w:hint="eastAsia"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2974006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w:t>
      </w:r>
      <w:r>
        <w:rPr>
          <w:rFonts w:hint="eastAsia" w:ascii="仿宋_GB2312" w:hAnsi="宋体" w:eastAsia="仿宋_GB2312" w:cs="宋体"/>
          <w:kern w:val="0"/>
          <w:sz w:val="32"/>
          <w:szCs w:val="32"/>
          <w:lang w:val="en-US" w:eastAsia="zh-CN"/>
        </w:rPr>
        <w:t>2542.47</w:t>
      </w:r>
      <w:r>
        <w:rPr>
          <w:rFonts w:hint="eastAsia" w:ascii="仿宋_GB2312" w:hAnsi="宋体" w:eastAsia="仿宋_GB2312" w:cs="宋体"/>
          <w:kern w:val="0"/>
          <w:sz w:val="32"/>
          <w:szCs w:val="32"/>
        </w:rPr>
        <w:t>万元。</w:t>
      </w:r>
    </w:p>
    <w:p w14:paraId="20271092">
      <w:pPr>
        <w:spacing w:line="560" w:lineRule="exact"/>
        <w:ind w:firstLine="640" w:firstLineChars="200"/>
        <w:rPr>
          <w:rFonts w:hint="eastAsia" w:ascii="仿宋_GB2312" w:hAnsi="宋体" w:eastAsia="仿宋_GB2312" w:cs="宋体"/>
          <w:b/>
          <w:color w:val="auto"/>
          <w:kern w:val="0"/>
          <w:sz w:val="32"/>
          <w:szCs w:val="32"/>
        </w:rPr>
      </w:pPr>
      <w:r>
        <w:rPr>
          <w:rFonts w:hint="eastAsia" w:ascii="仿宋_GB2312" w:hAnsi="宋体" w:eastAsia="仿宋_GB2312" w:cs="宋体"/>
          <w:kern w:val="0"/>
          <w:sz w:val="32"/>
          <w:szCs w:val="32"/>
        </w:rPr>
        <w:t>一般公共预算支出包括：一般公共服务支出</w:t>
      </w:r>
      <w:r>
        <w:rPr>
          <w:rFonts w:hint="eastAsia" w:ascii="仿宋_GB2312" w:hAnsi="宋体" w:eastAsia="仿宋_GB2312" w:cs="宋体"/>
          <w:kern w:val="0"/>
          <w:sz w:val="32"/>
          <w:szCs w:val="32"/>
          <w:lang w:val="en-US" w:eastAsia="zh-CN"/>
        </w:rPr>
        <w:t>2542.47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主</w:t>
      </w:r>
      <w:r>
        <w:rPr>
          <w:rFonts w:hint="eastAsia" w:ascii="仿宋_GB2312" w:hAnsi="宋体" w:eastAsia="仿宋_GB2312" w:cs="宋体"/>
          <w:color w:val="auto"/>
          <w:kern w:val="0"/>
          <w:sz w:val="32"/>
          <w:szCs w:val="32"/>
        </w:rPr>
        <w:t>要用于</w:t>
      </w:r>
      <w:r>
        <w:rPr>
          <w:rFonts w:hint="eastAsia" w:ascii="仿宋_GB2312" w:hAnsi="宋体" w:eastAsia="仿宋_GB2312" w:cs="宋体"/>
          <w:color w:val="auto"/>
          <w:kern w:val="0"/>
          <w:sz w:val="32"/>
          <w:szCs w:val="32"/>
          <w:lang w:val="en-US" w:eastAsia="zh-CN"/>
        </w:rPr>
        <w:t>发放工资、社保、生均经费</w:t>
      </w:r>
      <w:r>
        <w:rPr>
          <w:rFonts w:hint="eastAsia" w:ascii="仿宋_GB2312" w:hAnsi="宋体" w:eastAsia="仿宋_GB2312" w:cs="宋体"/>
          <w:color w:val="auto"/>
          <w:kern w:val="0"/>
          <w:sz w:val="32"/>
          <w:szCs w:val="32"/>
        </w:rPr>
        <w:t>。</w:t>
      </w:r>
    </w:p>
    <w:p w14:paraId="147E6482">
      <w:pPr>
        <w:spacing w:line="560" w:lineRule="exact"/>
        <w:ind w:firstLine="643" w:firstLineChars="200"/>
        <w:rPr>
          <w:rFonts w:hint="eastAsia"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spacing w:val="-6"/>
          <w:kern w:val="0"/>
          <w:sz w:val="32"/>
          <w:szCs w:val="32"/>
          <w:lang w:eastAsia="zh-CN"/>
        </w:rPr>
        <w:t>呼图壁县第五中学</w:t>
      </w:r>
      <w:r>
        <w:rPr>
          <w:rFonts w:hint="eastAsia" w:ascii="楷体_GB2312" w:hAnsi="楷体_GB2312" w:eastAsia="楷体_GB2312" w:cs="楷体_GB2312"/>
          <w:b/>
          <w:bCs/>
          <w:spacing w:val="-6"/>
          <w:kern w:val="0"/>
          <w:sz w:val="32"/>
          <w:szCs w:val="32"/>
        </w:rPr>
        <w:t>202</w:t>
      </w:r>
      <w:r>
        <w:rPr>
          <w:rFonts w:hint="eastAsia" w:ascii="楷体_GB2312" w:hAnsi="楷体_GB2312" w:eastAsia="楷体_GB2312" w:cs="楷体_GB2312"/>
          <w:b/>
          <w:bCs/>
          <w:spacing w:val="-6"/>
          <w:kern w:val="0"/>
          <w:sz w:val="32"/>
          <w:szCs w:val="32"/>
          <w:lang w:val="en-US" w:eastAsia="zh-CN"/>
        </w:rPr>
        <w:t>4</w:t>
      </w:r>
      <w:r>
        <w:rPr>
          <w:rFonts w:hint="eastAsia" w:ascii="楷体_GB2312" w:hAnsi="楷体_GB2312" w:eastAsia="楷体_GB2312" w:cs="楷体_GB2312"/>
          <w:b/>
          <w:bCs/>
          <w:spacing w:val="-6"/>
          <w:kern w:val="0"/>
          <w:sz w:val="32"/>
          <w:szCs w:val="32"/>
        </w:rPr>
        <w:t>年一般公共预算当年拨款情况说明</w:t>
      </w:r>
    </w:p>
    <w:p w14:paraId="7C66051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D44A547">
      <w:pPr>
        <w:spacing w:line="560" w:lineRule="exact"/>
        <w:ind w:firstLine="640" w:firstLineChars="200"/>
        <w:rPr>
          <w:rFonts w:ascii="仿宋_GB2312" w:hAnsi="宋体" w:eastAsia="仿宋_GB2312" w:cs="宋体"/>
          <w:b/>
          <w:kern w:val="0"/>
          <w:sz w:val="32"/>
          <w:szCs w:val="32"/>
        </w:rPr>
      </w:pPr>
      <w:r>
        <w:rPr>
          <w:rFonts w:hint="eastAsia" w:ascii="仿宋_GB2312" w:hAnsi="仿宋_GB2312" w:eastAsia="仿宋_GB2312" w:cs="仿宋_GB2312"/>
          <w:kern w:val="0"/>
          <w:sz w:val="32"/>
          <w:szCs w:val="32"/>
          <w:lang w:eastAsia="zh-CN"/>
        </w:rPr>
        <w:t>呼图壁县第五中学</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 xml:space="preserve">年一般公共预算拨款合计  </w:t>
      </w:r>
      <w:r>
        <w:rPr>
          <w:rFonts w:hint="eastAsia" w:ascii="仿宋_GB2312" w:hAnsi="仿宋_GB2312" w:eastAsia="仿宋_GB2312" w:cs="仿宋_GB2312"/>
          <w:kern w:val="0"/>
          <w:sz w:val="32"/>
          <w:szCs w:val="32"/>
          <w:lang w:val="en-US" w:eastAsia="zh-CN"/>
        </w:rPr>
        <w:t>3447.97</w:t>
      </w:r>
      <w:r>
        <w:rPr>
          <w:rFonts w:hint="eastAsia" w:ascii="仿宋_GB2312" w:hAnsi="仿宋_GB2312" w:eastAsia="仿宋_GB2312" w:cs="仿宋_GB2312"/>
          <w:kern w:val="0"/>
          <w:sz w:val="32"/>
          <w:szCs w:val="32"/>
        </w:rPr>
        <w:t>万元，其中：</w:t>
      </w:r>
      <w:r>
        <w:rPr>
          <w:rFonts w:hint="eastAsia" w:ascii="仿宋_GB2312" w:hAnsi="宋体" w:eastAsia="仿宋_GB2312" w:cs="宋体"/>
          <w:kern w:val="0"/>
          <w:sz w:val="32"/>
          <w:szCs w:val="32"/>
        </w:rPr>
        <w:t>基本支出</w:t>
      </w:r>
      <w:r>
        <w:rPr>
          <w:rFonts w:hint="eastAsia" w:ascii="仿宋_GB2312" w:hAnsi="宋体" w:eastAsia="仿宋_GB2312" w:cs="宋体"/>
          <w:kern w:val="0"/>
          <w:sz w:val="32"/>
          <w:szCs w:val="32"/>
          <w:lang w:val="en-US" w:eastAsia="zh-CN"/>
        </w:rPr>
        <w:t>3432.35</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99.55</w:t>
      </w:r>
      <w:r>
        <w:rPr>
          <w:rFonts w:hint="eastAsia" w:ascii="仿宋_GB2312" w:hAnsi="宋体" w:eastAsia="仿宋_GB2312" w:cs="宋体"/>
          <w:kern w:val="0"/>
          <w:sz w:val="32"/>
          <w:szCs w:val="32"/>
        </w:rPr>
        <w:t xml:space="preserve"> %，比上年预算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1101.25</w:t>
      </w:r>
      <w:r>
        <w:rPr>
          <w:rFonts w:hint="eastAsia" w:ascii="仿宋_GB2312" w:hAnsi="宋体" w:eastAsia="仿宋_GB2312" w:cs="宋体"/>
          <w:kern w:val="0"/>
          <w:sz w:val="32"/>
          <w:szCs w:val="32"/>
        </w:rPr>
        <w:t xml:space="preserve"> 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47.24</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w:t>
      </w:r>
      <w:r>
        <w:rPr>
          <w:rFonts w:hint="eastAsia" w:ascii="仿宋_GB2312" w:hAnsi="仿宋_GB2312" w:eastAsia="仿宋_GB2312" w:cs="仿宋_GB2312"/>
          <w:color w:val="auto"/>
          <w:kern w:val="0"/>
          <w:sz w:val="32"/>
          <w:szCs w:val="32"/>
          <w:lang w:val="en-US" w:eastAsia="zh-CN"/>
        </w:rPr>
        <w:t>2023</w:t>
      </w:r>
      <w:r>
        <w:rPr>
          <w:rFonts w:hint="eastAsia" w:ascii="仿宋_GB2312" w:hAnsi="仿宋_GB2312" w:eastAsia="仿宋_GB2312" w:cs="仿宋_GB2312"/>
          <w:color w:val="auto"/>
          <w:kern w:val="0"/>
          <w:sz w:val="32"/>
          <w:szCs w:val="32"/>
          <w:lang w:eastAsia="zh-CN"/>
        </w:rPr>
        <w:t>年度在编人员未做基础性调标和奖励性绩效减少</w:t>
      </w:r>
      <w:r>
        <w:rPr>
          <w:rFonts w:hint="eastAsia" w:ascii="仿宋_GB2312" w:hAnsi="宋体" w:eastAsia="仿宋_GB2312" w:cs="宋体"/>
          <w:kern w:val="0"/>
          <w:sz w:val="32"/>
          <w:szCs w:val="32"/>
        </w:rPr>
        <w:t xml:space="preserve">；    </w:t>
      </w:r>
    </w:p>
    <w:p w14:paraId="6050C609">
      <w:pPr>
        <w:spacing w:line="56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val="en-US" w:eastAsia="zh-CN"/>
        </w:rPr>
        <w:t>15.62</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0.45</w:t>
      </w:r>
      <w:r>
        <w:rPr>
          <w:rFonts w:hint="eastAsia" w:ascii="仿宋_GB2312" w:hAnsi="宋体" w:eastAsia="仿宋_GB2312" w:cs="宋体"/>
          <w:kern w:val="0"/>
          <w:sz w:val="32"/>
          <w:szCs w:val="32"/>
        </w:rPr>
        <w:t xml:space="preserve">  %，比上年预算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1291.09</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98.8</w:t>
      </w:r>
      <w:r>
        <w:rPr>
          <w:rFonts w:hint="eastAsia" w:ascii="仿宋_GB2312" w:hAnsi="宋体" w:eastAsia="仿宋_GB2312" w:cs="宋体"/>
          <w:kern w:val="0"/>
          <w:sz w:val="32"/>
          <w:szCs w:val="32"/>
        </w:rPr>
        <w:t>%，</w:t>
      </w:r>
      <w:r>
        <w:rPr>
          <w:rFonts w:hint="eastAsia" w:ascii="仿宋_GB2312" w:hAnsi="仿宋_GB2312" w:eastAsia="仿宋_GB2312" w:cs="仿宋_GB2312"/>
          <w:color w:val="auto"/>
          <w:kern w:val="0"/>
          <w:sz w:val="32"/>
          <w:szCs w:val="32"/>
        </w:rPr>
        <w:t>主要原因是：</w:t>
      </w:r>
      <w:r>
        <w:rPr>
          <w:rFonts w:hint="eastAsia" w:ascii="仿宋_GB2312" w:hAnsi="仿宋_GB2312" w:eastAsia="仿宋_GB2312" w:cs="仿宋_GB2312"/>
          <w:color w:val="auto"/>
          <w:kern w:val="0"/>
          <w:sz w:val="32"/>
          <w:szCs w:val="32"/>
          <w:lang w:val="en-US" w:eastAsia="zh-CN"/>
        </w:rPr>
        <w:t>2023年项目支出未做预算</w:t>
      </w:r>
      <w:r>
        <w:rPr>
          <w:rFonts w:hint="eastAsia" w:ascii="仿宋_GB2312" w:hAnsi="仿宋_GB2312" w:eastAsia="仿宋_GB2312" w:cs="仿宋_GB2312"/>
          <w:color w:val="auto"/>
          <w:kern w:val="0"/>
          <w:sz w:val="32"/>
          <w:szCs w:val="32"/>
        </w:rPr>
        <w:t>。</w:t>
      </w:r>
    </w:p>
    <w:p w14:paraId="3312EB3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365927B4">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教育支出</w:t>
      </w:r>
      <w:r>
        <w:rPr>
          <w:rFonts w:hint="eastAsia" w:ascii="仿宋_GB2312" w:hAnsi="仿宋_GB2312" w:eastAsia="仿宋_GB2312" w:cs="仿宋_GB2312"/>
          <w:sz w:val="32"/>
          <w:szCs w:val="32"/>
        </w:rPr>
        <w:t>（类）</w:t>
      </w: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b/>
          <w:sz w:val="32"/>
          <w:szCs w:val="32"/>
          <w:lang w:val="en-US" w:eastAsia="zh-CN"/>
        </w:rPr>
        <w:t>3447.97</w:t>
      </w:r>
      <w:r>
        <w:rPr>
          <w:rFonts w:hint="eastAsia" w:ascii="仿宋_GB2312" w:hAnsi="仿宋_GB2312" w:eastAsia="仿宋_GB2312" w:cs="仿宋_GB2312"/>
          <w:kern w:val="0"/>
          <w:sz w:val="32"/>
          <w:szCs w:val="32"/>
        </w:rPr>
        <w:t xml:space="preserve">万元，占 </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 xml:space="preserve">  %。</w:t>
      </w:r>
    </w:p>
    <w:p w14:paraId="21246A6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1720EEF6">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教育支出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普通教育</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小学教育</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1002.82</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1294.68</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56.35</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中小学人员岗位调整，人员变动大</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 xml:space="preserve">     </w:t>
      </w:r>
    </w:p>
    <w:p w14:paraId="77F0791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教育支出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普通教育</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初中教育</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2445.17</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1104.86</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82.43</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中小学人员岗位调整，人员变动大</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 xml:space="preserve">  </w:t>
      </w:r>
    </w:p>
    <w:p w14:paraId="196616B9">
      <w:pPr>
        <w:spacing w:line="560" w:lineRule="exact"/>
        <w:ind w:firstLine="643" w:firstLineChars="200"/>
        <w:rPr>
          <w:rFonts w:hint="eastAsia"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spacing w:val="-6"/>
          <w:kern w:val="0"/>
          <w:sz w:val="32"/>
          <w:szCs w:val="32"/>
          <w:lang w:eastAsia="zh-CN"/>
        </w:rPr>
        <w:t>呼图壁县第五中学</w:t>
      </w:r>
      <w:r>
        <w:rPr>
          <w:rFonts w:hint="eastAsia" w:ascii="楷体_GB2312" w:hAnsi="楷体_GB2312" w:eastAsia="楷体_GB2312" w:cs="楷体_GB2312"/>
          <w:b/>
          <w:bCs/>
          <w:spacing w:val="-6"/>
          <w:kern w:val="0"/>
          <w:sz w:val="32"/>
          <w:szCs w:val="32"/>
        </w:rPr>
        <w:t>202</w:t>
      </w:r>
      <w:r>
        <w:rPr>
          <w:rFonts w:hint="eastAsia" w:ascii="楷体_GB2312" w:hAnsi="楷体_GB2312" w:eastAsia="楷体_GB2312" w:cs="楷体_GB2312"/>
          <w:b/>
          <w:bCs/>
          <w:spacing w:val="-6"/>
          <w:kern w:val="0"/>
          <w:sz w:val="32"/>
          <w:szCs w:val="32"/>
          <w:lang w:val="en-US" w:eastAsia="zh-CN"/>
        </w:rPr>
        <w:t>4</w:t>
      </w:r>
      <w:r>
        <w:rPr>
          <w:rFonts w:hint="eastAsia" w:ascii="楷体_GB2312" w:hAnsi="楷体_GB2312" w:eastAsia="楷体_GB2312" w:cs="楷体_GB2312"/>
          <w:b/>
          <w:bCs/>
          <w:spacing w:val="-6"/>
          <w:kern w:val="0"/>
          <w:sz w:val="32"/>
          <w:szCs w:val="32"/>
        </w:rPr>
        <w:t>年一般公共预算基本支出情况说明</w:t>
      </w:r>
    </w:p>
    <w:p w14:paraId="224B5F17">
      <w:pPr>
        <w:spacing w:line="56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lang w:eastAsia="zh-CN"/>
        </w:rPr>
        <w:t>呼图壁县第五中学</w:t>
      </w:r>
      <w:r>
        <w:rPr>
          <w:rFonts w:hint="eastAsia" w:ascii="仿宋_GB2312" w:hAnsi="宋体" w:eastAsia="仿宋_GB2312" w:cs="宋体"/>
          <w:spacing w:val="-6"/>
          <w:kern w:val="0"/>
          <w:sz w:val="32"/>
          <w:szCs w:val="32"/>
        </w:rPr>
        <w:t>202</w:t>
      </w:r>
      <w:r>
        <w:rPr>
          <w:rFonts w:hint="eastAsia" w:ascii="仿宋_GB2312" w:hAnsi="宋体" w:eastAsia="仿宋_GB2312" w:cs="宋体"/>
          <w:spacing w:val="-6"/>
          <w:kern w:val="0"/>
          <w:sz w:val="32"/>
          <w:szCs w:val="32"/>
          <w:lang w:val="en-US" w:eastAsia="zh-CN"/>
        </w:rPr>
        <w:t>4</w:t>
      </w:r>
      <w:r>
        <w:rPr>
          <w:rFonts w:hint="eastAsia" w:ascii="仿宋_GB2312" w:hAnsi="宋体" w:eastAsia="仿宋_GB2312" w:cs="宋体"/>
          <w:spacing w:val="-6"/>
          <w:kern w:val="0"/>
          <w:sz w:val="32"/>
          <w:szCs w:val="32"/>
        </w:rPr>
        <w:t xml:space="preserve">年一般公共预算基本支出  </w:t>
      </w:r>
      <w:r>
        <w:rPr>
          <w:rFonts w:hint="eastAsia" w:ascii="仿宋_GB2312" w:hAnsi="宋体" w:eastAsia="仿宋_GB2312" w:cs="宋体"/>
          <w:spacing w:val="-6"/>
          <w:kern w:val="0"/>
          <w:sz w:val="32"/>
          <w:szCs w:val="32"/>
          <w:lang w:val="en-US" w:eastAsia="zh-CN"/>
        </w:rPr>
        <w:t>3432.35</w:t>
      </w:r>
      <w:r>
        <w:rPr>
          <w:rFonts w:hint="eastAsia" w:ascii="仿宋_GB2312" w:hAnsi="宋体" w:eastAsia="仿宋_GB2312" w:cs="宋体"/>
          <w:spacing w:val="-6"/>
          <w:kern w:val="0"/>
          <w:sz w:val="32"/>
          <w:szCs w:val="32"/>
        </w:rPr>
        <w:t>万元， 其中：</w:t>
      </w:r>
    </w:p>
    <w:p w14:paraId="50E0B287">
      <w:pPr>
        <w:pStyle w:val="6"/>
        <w:widowControl/>
        <w:spacing w:before="0" w:beforeAutospacing="0" w:after="0" w:afterAutospacing="0"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 xml:space="preserve">人员经费 </w:t>
      </w:r>
      <w:r>
        <w:rPr>
          <w:rFonts w:hint="eastAsia" w:ascii="仿宋_GB2312" w:hAnsi="宋体" w:eastAsia="仿宋_GB2312" w:cs="宋体"/>
          <w:sz w:val="32"/>
          <w:szCs w:val="32"/>
          <w:lang w:val="en-US" w:eastAsia="zh-CN"/>
        </w:rPr>
        <w:t>2477.95</w:t>
      </w:r>
      <w:r>
        <w:rPr>
          <w:rFonts w:hint="eastAsia" w:ascii="仿宋_GB2312" w:hAnsi="宋体" w:eastAsia="仿宋_GB2312" w:cs="宋体"/>
          <w:sz w:val="32"/>
          <w:szCs w:val="32"/>
        </w:rPr>
        <w:t xml:space="preserve">万元，主要包括：基本工资、津贴补贴、奖金、绩效工资、机关事业单位基本养老保险缴费、职工基本医疗保险缴费、公务员医疗补助缴费、其他社会保障缴费、住房公积金、其他工资福利支出、退休费、医疗费补助、奖励金、其他对个人和家庭的补助。  </w:t>
      </w:r>
    </w:p>
    <w:p w14:paraId="17E5A0B8">
      <w:pPr>
        <w:pStyle w:val="6"/>
        <w:widowControl/>
        <w:spacing w:before="0" w:beforeAutospacing="0" w:after="0" w:afterAutospacing="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公用经费</w:t>
      </w:r>
      <w:r>
        <w:rPr>
          <w:rFonts w:hint="eastAsia" w:ascii="仿宋_GB2312" w:hAnsi="宋体" w:eastAsia="仿宋_GB2312" w:cs="宋体"/>
          <w:sz w:val="32"/>
          <w:szCs w:val="32"/>
          <w:lang w:val="en-US" w:eastAsia="zh-CN"/>
        </w:rPr>
        <w:t>48.9</w:t>
      </w:r>
      <w:r>
        <w:rPr>
          <w:rFonts w:hint="eastAsia" w:ascii="仿宋_GB2312" w:hAnsi="宋体" w:eastAsia="仿宋_GB2312" w:cs="宋体"/>
          <w:sz w:val="32"/>
          <w:szCs w:val="32"/>
        </w:rPr>
        <w:t>万元，主要包括：取暖费、工会经费。</w:t>
      </w:r>
    </w:p>
    <w:p w14:paraId="61D86395">
      <w:pPr>
        <w:spacing w:line="560" w:lineRule="exact"/>
        <w:ind w:firstLine="643" w:firstLineChars="200"/>
        <w:rPr>
          <w:rFonts w:hint="eastAsia"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spacing w:val="-6"/>
          <w:kern w:val="0"/>
          <w:sz w:val="32"/>
          <w:szCs w:val="32"/>
          <w:lang w:eastAsia="zh-CN"/>
        </w:rPr>
        <w:t>呼图壁县第五中学</w:t>
      </w:r>
      <w:r>
        <w:rPr>
          <w:rFonts w:hint="eastAsia" w:ascii="楷体_GB2312" w:hAnsi="楷体_GB2312" w:eastAsia="楷体_GB2312" w:cs="楷体_GB2312"/>
          <w:b/>
          <w:bCs/>
          <w:spacing w:val="-6"/>
          <w:kern w:val="0"/>
          <w:sz w:val="32"/>
          <w:szCs w:val="32"/>
        </w:rPr>
        <w:t>202</w:t>
      </w:r>
      <w:r>
        <w:rPr>
          <w:rFonts w:hint="eastAsia" w:ascii="楷体_GB2312" w:hAnsi="楷体_GB2312" w:eastAsia="楷体_GB2312" w:cs="楷体_GB2312"/>
          <w:b/>
          <w:bCs/>
          <w:spacing w:val="-6"/>
          <w:kern w:val="0"/>
          <w:sz w:val="32"/>
          <w:szCs w:val="32"/>
          <w:lang w:val="en-US" w:eastAsia="zh-CN"/>
        </w:rPr>
        <w:t>4</w:t>
      </w:r>
      <w:r>
        <w:rPr>
          <w:rFonts w:hint="eastAsia" w:ascii="楷体_GB2312" w:hAnsi="楷体_GB2312" w:eastAsia="楷体_GB2312" w:cs="楷体_GB2312"/>
          <w:b/>
          <w:bCs/>
          <w:spacing w:val="-6"/>
          <w:kern w:val="0"/>
          <w:sz w:val="32"/>
          <w:szCs w:val="32"/>
        </w:rPr>
        <w:t>年一般公共预算项目支出情况说明</w:t>
      </w:r>
    </w:p>
    <w:p w14:paraId="7296CE5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lang w:val="en-US" w:eastAsia="zh-CN"/>
        </w:rPr>
        <w:t>1、</w:t>
      </w:r>
      <w:r>
        <w:rPr>
          <w:rFonts w:hint="eastAsia" w:ascii="仿宋_GB2312" w:hAnsi="黑体" w:eastAsia="仿宋_GB2312" w:cs="Times New Roman"/>
          <w:sz w:val="32"/>
          <w:szCs w:val="32"/>
          <w:lang w:val="en-US" w:eastAsia="zh-Hans"/>
        </w:rPr>
        <w:t>项目名称：</w:t>
      </w:r>
      <w:r>
        <w:rPr>
          <w:rFonts w:hint="eastAsia" w:ascii="仿宋_GB2312" w:hAnsi="黑体" w:eastAsia="仿宋_GB2312"/>
          <w:color w:val="auto"/>
          <w:sz w:val="32"/>
          <w:szCs w:val="32"/>
          <w:highlight w:val="none"/>
        </w:rPr>
        <w:t>2024年寄宿生生活补助（县级配套）（非定额）</w:t>
      </w:r>
    </w:p>
    <w:p w14:paraId="5307AEA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w:t>
      </w:r>
      <w:r>
        <w:rPr>
          <w:rFonts w:hint="eastAsia" w:ascii="仿宋_GB2312" w:hAnsi="宋体" w:eastAsia="仿宋_GB2312" w:cs="Times New Roman"/>
          <w:color w:val="auto"/>
          <w:sz w:val="32"/>
          <w:szCs w:val="22"/>
          <w:highlight w:val="none"/>
        </w:rPr>
        <w:t>2024年寄宿生生活补助（县级配套）（非定额）</w:t>
      </w:r>
    </w:p>
    <w:p w14:paraId="6FC6654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ascii="仿宋_GB2312" w:hAnsi="宋体" w:eastAsia="仿宋_GB2312" w:cs="Times New Roman"/>
          <w:color w:val="auto"/>
          <w:sz w:val="32"/>
          <w:szCs w:val="22"/>
          <w:highlight w:val="none"/>
        </w:rPr>
        <w:t>预算安排规模</w:t>
      </w:r>
      <w:r>
        <w:rPr>
          <w:rFonts w:hint="eastAsia" w:ascii="仿宋_GB2312" w:hAnsi="宋体" w:eastAsia="仿宋_GB2312" w:cs="Times New Roman"/>
          <w:color w:val="auto"/>
          <w:sz w:val="32"/>
          <w:szCs w:val="22"/>
          <w:highlight w:val="none"/>
          <w:lang w:eastAsia="zh-CN"/>
        </w:rPr>
        <w:t>：</w:t>
      </w:r>
      <w:r>
        <w:rPr>
          <w:rFonts w:hint="eastAsia" w:ascii="仿宋_GB2312" w:hAnsi="宋体" w:eastAsia="仿宋_GB2312" w:cs="Times New Roman"/>
          <w:color w:val="auto"/>
          <w:sz w:val="32"/>
          <w:szCs w:val="22"/>
          <w:highlight w:val="none"/>
          <w:lang w:val="en-US" w:eastAsia="zh-CN"/>
        </w:rPr>
        <w:t>2.84万元</w:t>
      </w:r>
    </w:p>
    <w:p w14:paraId="30D4A22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五</w:t>
      </w:r>
      <w:r>
        <w:rPr>
          <w:rFonts w:hint="eastAsia" w:ascii="仿宋_GB2312" w:hAnsi="宋体" w:eastAsia="仿宋_GB2312" w:cs="Times New Roman"/>
          <w:color w:val="auto"/>
          <w:sz w:val="32"/>
          <w:szCs w:val="22"/>
          <w:highlight w:val="none"/>
          <w:lang w:val="en-US" w:eastAsia="zh-Hans"/>
        </w:rPr>
        <w:t>中学</w:t>
      </w:r>
    </w:p>
    <w:p w14:paraId="6B561C8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用于发放</w:t>
      </w:r>
      <w:r>
        <w:rPr>
          <w:rFonts w:hint="eastAsia" w:ascii="仿宋_GB2312" w:hAnsi="宋体" w:eastAsia="仿宋_GB2312" w:cs="Times New Roman"/>
          <w:color w:val="auto"/>
          <w:sz w:val="32"/>
          <w:szCs w:val="22"/>
          <w:highlight w:val="none"/>
        </w:rPr>
        <w:t>2024年寄宿生生活补助</w:t>
      </w:r>
      <w:r>
        <w:rPr>
          <w:rFonts w:hint="eastAsia" w:ascii="仿宋_GB2312" w:hAnsi="宋体" w:eastAsia="仿宋_GB2312" w:cs="Times New Roman"/>
          <w:color w:val="auto"/>
          <w:sz w:val="32"/>
          <w:szCs w:val="22"/>
          <w:highlight w:val="none"/>
          <w:lang w:val="en-US" w:eastAsia="zh-CN"/>
        </w:rPr>
        <w:t>2.84</w:t>
      </w:r>
      <w:r>
        <w:rPr>
          <w:rFonts w:hint="eastAsia" w:ascii="仿宋_GB2312" w:hAnsi="黑体" w:eastAsia="仿宋_GB2312" w:cs="Times New Roman"/>
          <w:sz w:val="32"/>
          <w:szCs w:val="32"/>
          <w:lang w:val="en-US" w:eastAsia="zh-Hans"/>
        </w:rPr>
        <w:t>万元</w:t>
      </w:r>
    </w:p>
    <w:p w14:paraId="68130DF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黑体" w:eastAsia="仿宋_GB2312" w:cs="Times New Roman"/>
          <w:sz w:val="32"/>
          <w:szCs w:val="32"/>
          <w:lang w:val="en-US" w:eastAsia="zh-Hans"/>
        </w:rPr>
        <w:t>资金执行时间：202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年1月1日-202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年12月31日</w:t>
      </w:r>
    </w:p>
    <w:p w14:paraId="297B328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一般公共预算</w:t>
      </w:r>
      <w:r>
        <w:rPr>
          <w:rFonts w:hint="eastAsia" w:ascii="仿宋_GB2312" w:hAnsi="黑体" w:eastAsia="仿宋_GB2312"/>
          <w:color w:val="auto"/>
          <w:sz w:val="32"/>
          <w:szCs w:val="32"/>
          <w:highlight w:val="none"/>
        </w:rPr>
        <w:t>（县级配套）</w:t>
      </w:r>
    </w:p>
    <w:p w14:paraId="77DAB82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220元/年</w:t>
      </w:r>
    </w:p>
    <w:p w14:paraId="2EED7F6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寄宿生</w:t>
      </w:r>
    </w:p>
    <w:p w14:paraId="25BF8A7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补助资金打入学生食堂</w:t>
      </w:r>
    </w:p>
    <w:p w14:paraId="2CD558D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将财政拨款直接</w:t>
      </w:r>
      <w:r>
        <w:rPr>
          <w:rFonts w:hint="eastAsia" w:ascii="仿宋_GB2312" w:hAnsi="黑体" w:eastAsia="仿宋_GB2312"/>
          <w:color w:val="auto"/>
          <w:sz w:val="32"/>
          <w:szCs w:val="32"/>
          <w:highlight w:val="none"/>
          <w:lang w:val="en-US" w:eastAsia="zh-CN"/>
        </w:rPr>
        <w:t>打入学生食堂。</w:t>
      </w:r>
    </w:p>
    <w:p w14:paraId="587F551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寄宿生，减轻寄宿生家庭经济负担</w:t>
      </w:r>
    </w:p>
    <w:p w14:paraId="17EE300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lang w:val="en-US" w:eastAsia="zh-CN"/>
        </w:rPr>
        <w:t>2、</w:t>
      </w:r>
      <w:r>
        <w:rPr>
          <w:rFonts w:hint="eastAsia" w:ascii="仿宋_GB2312" w:hAnsi="黑体" w:eastAsia="仿宋_GB2312" w:cs="Times New Roman"/>
          <w:sz w:val="32"/>
          <w:szCs w:val="32"/>
          <w:lang w:val="en-US" w:eastAsia="zh-Hans"/>
        </w:rPr>
        <w:t>项目名称：</w:t>
      </w:r>
      <w:r>
        <w:rPr>
          <w:rFonts w:hint="eastAsia" w:ascii="仿宋_GB2312" w:hAnsi="黑体" w:eastAsia="仿宋_GB2312"/>
          <w:color w:val="auto"/>
          <w:sz w:val="32"/>
          <w:szCs w:val="32"/>
          <w:highlight w:val="none"/>
        </w:rPr>
        <w:t>2024年自治区教育项目经费（班主任津贴）</w:t>
      </w:r>
    </w:p>
    <w:p w14:paraId="4D9006A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设立的政策依据：2024年自治区教育项目经费（班主任津贴）</w:t>
      </w:r>
    </w:p>
    <w:p w14:paraId="50BFDD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：5.76万元</w:t>
      </w:r>
    </w:p>
    <w:p w14:paraId="25C73DD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五</w:t>
      </w:r>
      <w:r>
        <w:rPr>
          <w:rFonts w:hint="eastAsia" w:ascii="仿宋_GB2312" w:hAnsi="宋体" w:eastAsia="仿宋_GB2312" w:cs="Times New Roman"/>
          <w:color w:val="auto"/>
          <w:sz w:val="32"/>
          <w:szCs w:val="22"/>
          <w:highlight w:val="none"/>
          <w:lang w:val="en-US" w:eastAsia="zh-Hans"/>
        </w:rPr>
        <w:t>中学</w:t>
      </w:r>
    </w:p>
    <w:p w14:paraId="5EF4C13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用于发放2024年班主任津贴5.76</w:t>
      </w:r>
      <w:r>
        <w:rPr>
          <w:rFonts w:hint="eastAsia" w:ascii="仿宋_GB2312" w:hAnsi="宋体" w:eastAsia="仿宋_GB2312" w:cs="Times New Roman"/>
          <w:color w:val="auto"/>
          <w:sz w:val="32"/>
          <w:szCs w:val="22"/>
          <w:highlight w:val="none"/>
          <w:lang w:val="en-US" w:eastAsia="zh-Hans"/>
        </w:rPr>
        <w:t>万元</w:t>
      </w:r>
    </w:p>
    <w:p w14:paraId="64DB039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年12月31日</w:t>
      </w:r>
    </w:p>
    <w:p w14:paraId="3D3D4D4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资金来源：</w:t>
      </w:r>
      <w:r>
        <w:rPr>
          <w:rFonts w:hint="eastAsia" w:ascii="仿宋_GB2312" w:hAnsi="宋体" w:eastAsia="仿宋_GB2312" w:cs="Times New Roman"/>
          <w:color w:val="auto"/>
          <w:sz w:val="32"/>
          <w:szCs w:val="22"/>
          <w:highlight w:val="none"/>
          <w:lang w:val="en-US" w:eastAsia="zh-CN"/>
        </w:rPr>
        <w:t>一般公共预算</w:t>
      </w:r>
      <w:r>
        <w:rPr>
          <w:rFonts w:hint="eastAsia" w:ascii="仿宋_GB2312" w:hAnsi="宋体" w:eastAsia="仿宋_GB2312" w:cs="Times New Roman"/>
          <w:color w:val="auto"/>
          <w:sz w:val="32"/>
          <w:szCs w:val="22"/>
          <w:highlight w:val="none"/>
          <w:lang w:val="en-US" w:eastAsia="zh-Hans"/>
        </w:rPr>
        <w:t>（县级配套）</w:t>
      </w:r>
    </w:p>
    <w:p w14:paraId="2FDCCA4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补贴标准：</w:t>
      </w:r>
      <w:r>
        <w:rPr>
          <w:rFonts w:hint="eastAsia" w:ascii="仿宋_GB2312" w:hAnsi="宋体" w:eastAsia="仿宋_GB2312" w:cs="Times New Roman"/>
          <w:color w:val="auto"/>
          <w:sz w:val="32"/>
          <w:szCs w:val="22"/>
          <w:highlight w:val="none"/>
          <w:lang w:val="en-US" w:eastAsia="zh-CN"/>
        </w:rPr>
        <w:t>120元/月</w:t>
      </w:r>
    </w:p>
    <w:p w14:paraId="60CCD95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补贴范围：</w:t>
      </w:r>
      <w:r>
        <w:rPr>
          <w:rFonts w:hint="eastAsia" w:ascii="仿宋_GB2312" w:hAnsi="宋体" w:eastAsia="仿宋_GB2312" w:cs="Times New Roman"/>
          <w:color w:val="auto"/>
          <w:sz w:val="32"/>
          <w:szCs w:val="22"/>
          <w:highlight w:val="none"/>
          <w:lang w:val="en-US" w:eastAsia="zh-CN"/>
        </w:rPr>
        <w:t>班主任</w:t>
      </w:r>
    </w:p>
    <w:p w14:paraId="0974038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补贴方式：</w:t>
      </w:r>
      <w:r>
        <w:rPr>
          <w:rFonts w:hint="eastAsia" w:ascii="仿宋_GB2312" w:hAnsi="宋体" w:eastAsia="仿宋_GB2312" w:cs="Times New Roman"/>
          <w:color w:val="auto"/>
          <w:sz w:val="32"/>
          <w:szCs w:val="22"/>
          <w:highlight w:val="none"/>
          <w:lang w:val="en-US" w:eastAsia="zh-CN"/>
        </w:rPr>
        <w:t>补助资金打入班主任个人银行卡内</w:t>
      </w:r>
    </w:p>
    <w:p w14:paraId="15DEE0F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发放程序：</w:t>
      </w:r>
      <w:r>
        <w:rPr>
          <w:rFonts w:hint="eastAsia" w:ascii="仿宋_GB2312" w:hAnsi="宋体" w:eastAsia="仿宋_GB2312" w:cs="Times New Roman"/>
          <w:color w:val="auto"/>
          <w:sz w:val="32"/>
          <w:szCs w:val="22"/>
          <w:highlight w:val="none"/>
          <w:lang w:val="en-US" w:eastAsia="zh-CN"/>
        </w:rPr>
        <w:t>学校上报班主任名单-将财政拨款直接打入班主任个人银行卡内。</w:t>
      </w:r>
    </w:p>
    <w:p w14:paraId="2C1C629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受益人群和社会效益：</w:t>
      </w:r>
      <w:r>
        <w:rPr>
          <w:rFonts w:hint="eastAsia" w:ascii="仿宋_GB2312" w:hAnsi="宋体" w:eastAsia="仿宋_GB2312" w:cs="Times New Roman"/>
          <w:color w:val="auto"/>
          <w:sz w:val="32"/>
          <w:szCs w:val="22"/>
          <w:highlight w:val="none"/>
          <w:lang w:val="en-US" w:eastAsia="zh-CN"/>
        </w:rPr>
        <w:t>班主任，增强班主任工作热情，增加班主任收入。</w:t>
      </w:r>
    </w:p>
    <w:p w14:paraId="6CE37DB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lang w:val="en-US" w:eastAsia="zh-CN"/>
        </w:rPr>
        <w:t>3、</w:t>
      </w:r>
      <w:r>
        <w:rPr>
          <w:rFonts w:hint="eastAsia" w:ascii="仿宋_GB2312" w:hAnsi="黑体" w:eastAsia="仿宋_GB2312" w:cs="Times New Roman"/>
          <w:sz w:val="32"/>
          <w:szCs w:val="32"/>
          <w:lang w:val="en-US" w:eastAsia="zh-Hans"/>
        </w:rPr>
        <w:t>项目名称：</w:t>
      </w:r>
      <w:r>
        <w:rPr>
          <w:rFonts w:hint="eastAsia" w:ascii="仿宋_GB2312" w:hAnsi="黑体" w:eastAsia="仿宋_GB2312"/>
          <w:color w:val="auto"/>
          <w:sz w:val="32"/>
          <w:szCs w:val="32"/>
          <w:highlight w:val="none"/>
        </w:rPr>
        <w:t>2024年非寄宿生生活补助（县级配套）（非定额）</w:t>
      </w:r>
    </w:p>
    <w:p w14:paraId="2CFEDB5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设立的政策依据：2024年非寄宿生生活补助（县级配套）（非定额）</w:t>
      </w:r>
    </w:p>
    <w:p w14:paraId="0C07A20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：7.01万元</w:t>
      </w:r>
    </w:p>
    <w:p w14:paraId="0DB65E1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五</w:t>
      </w:r>
      <w:r>
        <w:rPr>
          <w:rFonts w:hint="eastAsia" w:ascii="仿宋_GB2312" w:hAnsi="宋体" w:eastAsia="仿宋_GB2312" w:cs="Times New Roman"/>
          <w:color w:val="auto"/>
          <w:sz w:val="32"/>
          <w:szCs w:val="22"/>
          <w:highlight w:val="none"/>
          <w:lang w:val="en-US" w:eastAsia="zh-Hans"/>
        </w:rPr>
        <w:t>中学</w:t>
      </w:r>
    </w:p>
    <w:p w14:paraId="7250C7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用于发放</w:t>
      </w:r>
      <w:r>
        <w:rPr>
          <w:rFonts w:hint="eastAsia" w:ascii="仿宋_GB2312" w:hAnsi="宋体" w:eastAsia="仿宋_GB2312" w:cs="Times New Roman"/>
          <w:color w:val="auto"/>
          <w:sz w:val="32"/>
          <w:szCs w:val="22"/>
          <w:highlight w:val="none"/>
          <w:lang w:val="en-US" w:eastAsia="zh-Hans"/>
        </w:rPr>
        <w:t>2024年非寄宿生生活补助</w:t>
      </w:r>
      <w:r>
        <w:rPr>
          <w:rFonts w:hint="eastAsia" w:ascii="仿宋_GB2312" w:hAnsi="宋体" w:eastAsia="仿宋_GB2312" w:cs="Times New Roman"/>
          <w:color w:val="auto"/>
          <w:sz w:val="32"/>
          <w:szCs w:val="22"/>
          <w:highlight w:val="none"/>
          <w:lang w:val="en-US" w:eastAsia="zh-CN"/>
        </w:rPr>
        <w:t>7.01</w:t>
      </w:r>
      <w:r>
        <w:rPr>
          <w:rFonts w:hint="eastAsia" w:ascii="仿宋_GB2312" w:hAnsi="宋体" w:eastAsia="仿宋_GB2312" w:cs="Times New Roman"/>
          <w:color w:val="auto"/>
          <w:sz w:val="32"/>
          <w:szCs w:val="22"/>
          <w:highlight w:val="none"/>
          <w:lang w:val="en-US" w:eastAsia="zh-Hans"/>
        </w:rPr>
        <w:t>万元</w:t>
      </w:r>
    </w:p>
    <w:p w14:paraId="448B22D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年12月31日</w:t>
      </w:r>
    </w:p>
    <w:p w14:paraId="60F714E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资金来源：</w:t>
      </w:r>
      <w:r>
        <w:rPr>
          <w:rFonts w:hint="eastAsia" w:ascii="仿宋_GB2312" w:hAnsi="宋体" w:eastAsia="仿宋_GB2312" w:cs="Times New Roman"/>
          <w:color w:val="auto"/>
          <w:sz w:val="32"/>
          <w:szCs w:val="22"/>
          <w:highlight w:val="none"/>
          <w:lang w:val="en-US" w:eastAsia="zh-CN"/>
        </w:rPr>
        <w:t>一般公共预算</w:t>
      </w:r>
      <w:r>
        <w:rPr>
          <w:rFonts w:hint="eastAsia" w:ascii="仿宋_GB2312" w:hAnsi="宋体" w:eastAsia="仿宋_GB2312" w:cs="Times New Roman"/>
          <w:color w:val="auto"/>
          <w:sz w:val="32"/>
          <w:szCs w:val="22"/>
          <w:highlight w:val="none"/>
          <w:lang w:val="en-US" w:eastAsia="zh-Hans"/>
        </w:rPr>
        <w:t>（县级配套）</w:t>
      </w:r>
    </w:p>
    <w:p w14:paraId="0BB314B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补贴标准：</w:t>
      </w:r>
      <w:r>
        <w:rPr>
          <w:rFonts w:hint="eastAsia" w:ascii="仿宋_GB2312" w:hAnsi="宋体" w:eastAsia="仿宋_GB2312" w:cs="Times New Roman"/>
          <w:color w:val="auto"/>
          <w:sz w:val="32"/>
          <w:szCs w:val="22"/>
          <w:highlight w:val="none"/>
          <w:lang w:val="en-US" w:eastAsia="zh-CN"/>
        </w:rPr>
        <w:t>119.06元/年</w:t>
      </w:r>
    </w:p>
    <w:p w14:paraId="47E1F16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补贴范围：</w:t>
      </w:r>
      <w:r>
        <w:rPr>
          <w:rFonts w:hint="eastAsia" w:ascii="仿宋_GB2312" w:hAnsi="宋体" w:eastAsia="仿宋_GB2312" w:cs="Times New Roman"/>
          <w:color w:val="auto"/>
          <w:sz w:val="32"/>
          <w:szCs w:val="22"/>
          <w:highlight w:val="none"/>
          <w:lang w:val="en-US" w:eastAsia="zh-CN"/>
        </w:rPr>
        <w:t>家庭经济困难学生</w:t>
      </w:r>
      <w:r>
        <w:rPr>
          <w:rFonts w:hint="eastAsia" w:ascii="仿宋_GB2312" w:hAnsi="宋体" w:eastAsia="仿宋_GB2312" w:cs="Times New Roman"/>
          <w:color w:val="auto"/>
          <w:sz w:val="32"/>
          <w:szCs w:val="22"/>
          <w:highlight w:val="none"/>
          <w:lang w:val="en-US" w:eastAsia="zh-Hans"/>
        </w:rPr>
        <w:t>补贴方式：</w:t>
      </w:r>
      <w:r>
        <w:rPr>
          <w:rFonts w:hint="eastAsia" w:ascii="仿宋_GB2312" w:hAnsi="宋体" w:eastAsia="仿宋_GB2312" w:cs="Times New Roman"/>
          <w:color w:val="auto"/>
          <w:sz w:val="32"/>
          <w:szCs w:val="22"/>
          <w:highlight w:val="none"/>
          <w:lang w:val="en-US" w:eastAsia="zh-CN"/>
        </w:rPr>
        <w:t>补助资金打入贫困学生家长银行卡内</w:t>
      </w:r>
    </w:p>
    <w:p w14:paraId="4A87281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发放程序：</w:t>
      </w:r>
      <w:r>
        <w:rPr>
          <w:rFonts w:hint="eastAsia" w:ascii="仿宋_GB2312" w:hAnsi="宋体" w:eastAsia="仿宋_GB2312" w:cs="Times New Roman"/>
          <w:color w:val="auto"/>
          <w:sz w:val="32"/>
          <w:szCs w:val="22"/>
          <w:highlight w:val="none"/>
          <w:lang w:val="en-US" w:eastAsia="zh-CN"/>
        </w:rPr>
        <w:t>家庭经济困难学生提出申请--学校审查--将财政拨款直接打入家庭经济困难学生家长银行卡内。</w:t>
      </w:r>
    </w:p>
    <w:p w14:paraId="3754AD2F">
      <w:pPr>
        <w:pStyle w:val="2"/>
        <w:rPr>
          <w:rFonts w:hint="default"/>
          <w:lang w:val="en-US" w:eastAsia="zh-CN"/>
        </w:rPr>
      </w:pPr>
      <w:r>
        <w:rPr>
          <w:rFonts w:hint="eastAsia" w:ascii="仿宋_GB2312" w:hAnsi="宋体" w:eastAsia="仿宋_GB2312" w:cs="Times New Roman"/>
          <w:color w:val="auto"/>
          <w:sz w:val="32"/>
          <w:szCs w:val="22"/>
          <w:highlight w:val="none"/>
          <w:lang w:val="en-US" w:eastAsia="zh-Hans"/>
        </w:rPr>
        <w:t>受益人群和社会效益：</w:t>
      </w:r>
      <w:r>
        <w:rPr>
          <w:rFonts w:hint="eastAsia" w:ascii="仿宋_GB2312" w:hAnsi="宋体" w:eastAsia="仿宋_GB2312" w:cs="Times New Roman"/>
          <w:color w:val="auto"/>
          <w:sz w:val="32"/>
          <w:szCs w:val="22"/>
          <w:highlight w:val="none"/>
          <w:lang w:val="en-US" w:eastAsia="zh-CN"/>
        </w:rPr>
        <w:t>家庭经济困难学生，减轻家庭经济困难学生上学的经济负担</w:t>
      </w:r>
    </w:p>
    <w:p w14:paraId="5E28AED7">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八</w:t>
      </w:r>
      <w:r>
        <w:rPr>
          <w:rFonts w:hint="eastAsia" w:ascii="楷体_GB2312" w:hAnsi="楷体_GB2312" w:eastAsia="楷体_GB2312" w:cs="楷体_GB2312"/>
          <w:b/>
          <w:bCs/>
          <w:kern w:val="0"/>
          <w:sz w:val="32"/>
          <w:szCs w:val="32"/>
        </w:rPr>
        <w:t>、关于</w:t>
      </w:r>
      <w:r>
        <w:rPr>
          <w:rFonts w:hint="eastAsia" w:ascii="楷体_GB2312" w:hAnsi="楷体_GB2312" w:eastAsia="楷体_GB2312" w:cs="楷体_GB2312"/>
          <w:b/>
          <w:bCs/>
          <w:kern w:val="0"/>
          <w:sz w:val="32"/>
          <w:szCs w:val="32"/>
          <w:lang w:eastAsia="zh-CN"/>
        </w:rPr>
        <w:t>呼图壁县第五中学</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4</w:t>
      </w:r>
      <w:r>
        <w:rPr>
          <w:rFonts w:hint="eastAsia" w:ascii="楷体_GB2312" w:hAnsi="楷体_GB2312" w:eastAsia="楷体_GB2312" w:cs="楷体_GB2312"/>
          <w:b/>
          <w:bCs/>
          <w:kern w:val="0"/>
          <w:sz w:val="32"/>
          <w:szCs w:val="32"/>
        </w:rPr>
        <w:t>年政府性基金预算拨款情况说明</w:t>
      </w:r>
    </w:p>
    <w:p w14:paraId="4F844DED">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呼图壁县第五中学</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年没有使用政府性基金预算拨款安排的支出，政府性基金预算支出情况表为空表。</w:t>
      </w:r>
    </w:p>
    <w:p w14:paraId="372FC3B2">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九、</w:t>
      </w:r>
      <w:r>
        <w:rPr>
          <w:rFonts w:hint="eastAsia" w:ascii="楷体_GB2312" w:hAnsi="楷体_GB2312" w:eastAsia="楷体_GB2312" w:cs="楷体_GB2312"/>
          <w:b/>
          <w:bCs/>
          <w:kern w:val="0"/>
          <w:sz w:val="32"/>
          <w:szCs w:val="32"/>
        </w:rPr>
        <w:t>关于</w:t>
      </w:r>
      <w:r>
        <w:rPr>
          <w:rFonts w:hint="eastAsia" w:ascii="楷体_GB2312" w:hAnsi="楷体_GB2312" w:eastAsia="楷体_GB2312" w:cs="楷体_GB2312"/>
          <w:b/>
          <w:bCs/>
          <w:kern w:val="0"/>
          <w:sz w:val="32"/>
          <w:szCs w:val="32"/>
          <w:lang w:eastAsia="zh-CN"/>
        </w:rPr>
        <w:t>呼图壁县第五中学</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4</w:t>
      </w:r>
      <w:r>
        <w:rPr>
          <w:rFonts w:hint="eastAsia" w:ascii="楷体_GB2312" w:hAnsi="楷体_GB2312" w:eastAsia="楷体_GB2312" w:cs="楷体_GB2312"/>
          <w:b/>
          <w:bCs/>
          <w:kern w:val="0"/>
          <w:sz w:val="32"/>
          <w:szCs w:val="32"/>
        </w:rPr>
        <w:t>年</w:t>
      </w:r>
      <w:r>
        <w:rPr>
          <w:rFonts w:hint="eastAsia" w:ascii="仿宋_GB2312" w:hAnsi="仿宋_GB2312" w:eastAsia="仿宋_GB2312" w:cs="仿宋_GB2312"/>
          <w:b/>
          <w:kern w:val="0"/>
          <w:sz w:val="32"/>
          <w:szCs w:val="32"/>
        </w:rPr>
        <w:t>国有资本经营预算</w:t>
      </w:r>
      <w:r>
        <w:rPr>
          <w:rFonts w:hint="eastAsia" w:ascii="楷体_GB2312" w:hAnsi="楷体_GB2312" w:eastAsia="楷体_GB2312" w:cs="楷体_GB2312"/>
          <w:b/>
          <w:bCs/>
          <w:kern w:val="0"/>
          <w:sz w:val="32"/>
          <w:szCs w:val="32"/>
        </w:rPr>
        <w:t>拨款情况说明</w:t>
      </w:r>
    </w:p>
    <w:p w14:paraId="4EE6D7CC">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呼图壁县第五中学</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14:paraId="69F349BC">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、关于</w:t>
      </w:r>
      <w:r>
        <w:rPr>
          <w:rFonts w:hint="eastAsia" w:ascii="楷体_GB2312" w:hAnsi="楷体_GB2312" w:eastAsia="楷体_GB2312" w:cs="楷体_GB2312"/>
          <w:b/>
          <w:bCs/>
          <w:kern w:val="0"/>
          <w:sz w:val="32"/>
          <w:szCs w:val="32"/>
          <w:lang w:eastAsia="zh-CN"/>
        </w:rPr>
        <w:t>呼图壁县第五中学</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4</w:t>
      </w:r>
      <w:r>
        <w:rPr>
          <w:rFonts w:hint="eastAsia" w:ascii="楷体_GB2312" w:hAnsi="楷体_GB2312" w:eastAsia="楷体_GB2312" w:cs="楷体_GB2312"/>
          <w:b/>
          <w:bCs/>
          <w:kern w:val="0"/>
          <w:sz w:val="32"/>
          <w:szCs w:val="32"/>
        </w:rPr>
        <w:t>年</w:t>
      </w:r>
      <w:r>
        <w:rPr>
          <w:rFonts w:hint="eastAsia" w:ascii="楷体_GB2312" w:hAnsi="楷体_GB2312" w:eastAsia="楷体_GB2312" w:cs="楷体_GB2312"/>
          <w:b/>
          <w:bCs/>
          <w:kern w:val="0"/>
          <w:sz w:val="32"/>
          <w:szCs w:val="32"/>
          <w:lang w:eastAsia="zh-Hans"/>
        </w:rPr>
        <w:t>财政拨款</w:t>
      </w:r>
      <w:r>
        <w:rPr>
          <w:rFonts w:hint="eastAsia" w:ascii="楷体_GB2312" w:hAnsi="楷体_GB2312" w:eastAsia="楷体_GB2312" w:cs="楷体_GB2312"/>
          <w:b/>
          <w:bCs/>
          <w:kern w:val="0"/>
          <w:sz w:val="32"/>
          <w:szCs w:val="32"/>
        </w:rPr>
        <w:t>“三公”经费预算情况说明</w:t>
      </w:r>
    </w:p>
    <w:p w14:paraId="0B06C1F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呼图壁县第五中学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 xml:space="preserve">“三公”经费数为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万元，其中：因公出国（境）费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万元，公务</w:t>
      </w:r>
      <w:r>
        <w:rPr>
          <w:rFonts w:hint="eastAsia" w:ascii="仿宋_GB2312" w:hAnsi="宋体" w:eastAsia="仿宋_GB2312" w:cs="宋体"/>
          <w:color w:val="000000"/>
          <w:kern w:val="0"/>
          <w:sz w:val="32"/>
          <w:szCs w:val="32"/>
        </w:rPr>
        <w:t xml:space="preserve">用车购置费 </w:t>
      </w:r>
      <w:r>
        <w:rPr>
          <w:rFonts w:hint="eastAsia" w:ascii="仿宋_GB2312" w:hAnsi="宋体" w:eastAsia="仿宋_GB2312" w:cs="宋体"/>
          <w:color w:val="000000"/>
          <w:kern w:val="0"/>
          <w:sz w:val="32"/>
          <w:szCs w:val="32"/>
          <w:lang w:val="en-US" w:eastAsia="zh-CN"/>
        </w:rPr>
        <w:t>0</w:t>
      </w:r>
      <w:r>
        <w:rPr>
          <w:rFonts w:hint="eastAsia" w:ascii="仿宋_GB2312" w:hAnsi="宋体" w:eastAsia="仿宋_GB2312" w:cs="宋体"/>
          <w:kern w:val="0"/>
          <w:sz w:val="32"/>
          <w:szCs w:val="32"/>
        </w:rPr>
        <w:t xml:space="preserve"> 万元，公务用车运行费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万元，公务接待费    万元。</w:t>
      </w:r>
    </w:p>
    <w:p w14:paraId="7334FC1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万元，其中：因公出国（境）费增加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万元，主要原因是</w:t>
      </w:r>
      <w:r>
        <w:rPr>
          <w:rFonts w:hint="eastAsia" w:ascii="仿宋_GB2312" w:hAnsi="宋体" w:eastAsia="仿宋_GB2312" w:cs="宋体"/>
          <w:kern w:val="0"/>
          <w:sz w:val="32"/>
          <w:szCs w:val="32"/>
          <w:lang w:val="en-US" w:eastAsia="zh-CN"/>
        </w:rPr>
        <w:t>未安排预算</w:t>
      </w:r>
      <w:r>
        <w:rPr>
          <w:rFonts w:hint="eastAsia" w:ascii="仿宋_GB2312" w:hAnsi="宋体" w:eastAsia="仿宋_GB2312" w:cs="宋体"/>
          <w:kern w:val="0"/>
          <w:sz w:val="32"/>
          <w:szCs w:val="32"/>
        </w:rPr>
        <w:t xml:space="preserve"> ；公务用车购置费增加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万元，主要原因是 </w:t>
      </w:r>
      <w:r>
        <w:rPr>
          <w:rFonts w:hint="eastAsia" w:ascii="仿宋_GB2312" w:hAnsi="宋体" w:eastAsia="仿宋_GB2312" w:cs="宋体"/>
          <w:kern w:val="0"/>
          <w:sz w:val="32"/>
          <w:szCs w:val="32"/>
          <w:lang w:val="en-US" w:eastAsia="zh-CN"/>
        </w:rPr>
        <w:t>未安排预算</w:t>
      </w:r>
      <w:r>
        <w:rPr>
          <w:rFonts w:hint="eastAsia" w:ascii="仿宋_GB2312" w:hAnsi="宋体" w:eastAsia="仿宋_GB2312" w:cs="宋体"/>
          <w:kern w:val="0"/>
          <w:sz w:val="32"/>
          <w:szCs w:val="32"/>
        </w:rPr>
        <w:t xml:space="preserve"> ；公务用车运行费增加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万元，，主要原因是 </w:t>
      </w:r>
      <w:r>
        <w:rPr>
          <w:rFonts w:hint="eastAsia" w:ascii="仿宋_GB2312" w:hAnsi="宋体" w:eastAsia="仿宋_GB2312" w:cs="宋体"/>
          <w:kern w:val="0"/>
          <w:sz w:val="32"/>
          <w:szCs w:val="32"/>
          <w:lang w:val="en-US" w:eastAsia="zh-CN"/>
        </w:rPr>
        <w:t>未安排预算</w:t>
      </w:r>
      <w:r>
        <w:rPr>
          <w:rFonts w:hint="eastAsia" w:ascii="仿宋_GB2312" w:hAnsi="宋体" w:eastAsia="仿宋_GB2312" w:cs="宋体"/>
          <w:kern w:val="0"/>
          <w:sz w:val="32"/>
          <w:szCs w:val="32"/>
        </w:rPr>
        <w:t xml:space="preserve"> ；公务接待费增加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万元，主要原因是</w:t>
      </w:r>
      <w:r>
        <w:rPr>
          <w:rFonts w:hint="eastAsia" w:ascii="仿宋_GB2312" w:hAnsi="宋体" w:eastAsia="仿宋_GB2312" w:cs="宋体"/>
          <w:kern w:val="0"/>
          <w:sz w:val="32"/>
          <w:szCs w:val="32"/>
          <w:lang w:val="en-US" w:eastAsia="zh-CN"/>
        </w:rPr>
        <w:t>未安排预算</w:t>
      </w:r>
      <w:r>
        <w:rPr>
          <w:rFonts w:hint="eastAsia" w:ascii="仿宋_GB2312" w:hAnsi="宋体" w:eastAsia="仿宋_GB2312" w:cs="宋体"/>
          <w:kern w:val="0"/>
          <w:sz w:val="32"/>
          <w:szCs w:val="32"/>
        </w:rPr>
        <w:t>。</w:t>
      </w:r>
    </w:p>
    <w:p w14:paraId="6C1E0E4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呼图壁县第五中学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477E5AE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val="0"/>
          <w:bCs w:val="0"/>
          <w:kern w:val="0"/>
          <w:sz w:val="32"/>
          <w:szCs w:val="32"/>
          <w:lang w:eastAsia="zh-CN"/>
        </w:rPr>
        <w:t>呼图壁县第五中学</w:t>
      </w:r>
      <w:r>
        <w:rPr>
          <w:rFonts w:hint="eastAsia" w:ascii="楷体_GB2312" w:hAnsi="楷体_GB2312" w:eastAsia="楷体_GB2312" w:cs="楷体_GB2312"/>
          <w:b/>
          <w:bCs/>
          <w:kern w:val="0"/>
          <w:sz w:val="32"/>
          <w:szCs w:val="32"/>
        </w:rPr>
        <w:t>2</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14:paraId="11A6BF7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5387537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01185A7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楷体_GB2312" w:hAnsi="楷体_GB2312" w:eastAsia="楷体_GB2312" w:cs="楷体_GB2312"/>
          <w:b w:val="0"/>
          <w:bCs w:val="0"/>
          <w:kern w:val="0"/>
          <w:sz w:val="32"/>
          <w:szCs w:val="32"/>
          <w:lang w:eastAsia="zh-CN"/>
        </w:rPr>
        <w:t>呼图壁县第五中学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48.9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减少44.36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下降47.57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学生人数</w:t>
      </w:r>
      <w:r>
        <w:rPr>
          <w:rFonts w:hint="eastAsia" w:ascii="仿宋_GB2312" w:hAnsi="仿宋_GB2312" w:eastAsia="仿宋_GB2312" w:cs="仿宋_GB2312"/>
          <w:color w:val="auto"/>
          <w:kern w:val="0"/>
          <w:sz w:val="32"/>
          <w:szCs w:val="32"/>
          <w:highlight w:val="none"/>
          <w:lang w:val="en-US" w:eastAsia="zh-CN"/>
        </w:rPr>
        <w:t>减少</w:t>
      </w:r>
      <w:bookmarkStart w:id="0" w:name="_GoBack"/>
      <w:bookmarkEnd w:id="0"/>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 xml:space="preserve">                 。</w:t>
      </w:r>
    </w:p>
    <w:p w14:paraId="54EA21F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07CCA05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楷体_GB2312" w:hAnsi="楷体_GB2312" w:eastAsia="楷体_GB2312" w:cs="楷体_GB2312"/>
          <w:b w:val="0"/>
          <w:bCs w:val="0"/>
          <w:kern w:val="0"/>
          <w:sz w:val="32"/>
          <w:szCs w:val="32"/>
          <w:lang w:eastAsia="zh-CN"/>
        </w:rPr>
        <w:t>呼图壁县第五中学</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454B03F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楷体_GB2312" w:hAnsi="楷体_GB2312" w:eastAsia="楷体_GB2312" w:cs="楷体_GB2312"/>
          <w:b w:val="0"/>
          <w:bCs w:val="0"/>
          <w:kern w:val="0"/>
          <w:sz w:val="32"/>
          <w:szCs w:val="32"/>
          <w:lang w:eastAsia="zh-CN"/>
        </w:rPr>
        <w:t>呼图壁县第五中学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 xml:space="preserve">  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4AF2F8A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30FE049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楷体_GB2312" w:hAnsi="楷体_GB2312" w:eastAsia="楷体_GB2312" w:cs="楷体_GB2312"/>
          <w:b w:val="0"/>
          <w:bCs w:val="0"/>
          <w:kern w:val="0"/>
          <w:sz w:val="32"/>
          <w:szCs w:val="32"/>
          <w:lang w:eastAsia="zh-CN"/>
        </w:rPr>
        <w:t>呼图壁县第五中学</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2B5C8F5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22467.83</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3842.37</w:t>
      </w:r>
      <w:r>
        <w:rPr>
          <w:rFonts w:hint="eastAsia" w:ascii="仿宋_GB2312" w:hAnsi="仿宋_GB2312" w:eastAsia="仿宋_GB2312" w:cs="仿宋_GB2312"/>
          <w:color w:val="auto"/>
          <w:kern w:val="0"/>
          <w:sz w:val="32"/>
          <w:szCs w:val="32"/>
          <w:highlight w:val="none"/>
        </w:rPr>
        <w:t xml:space="preserve"> 万元。</w:t>
      </w:r>
    </w:p>
    <w:p w14:paraId="391927B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25B4D07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44DDD0B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43F1630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val="0"/>
          <w:bCs w:val="0"/>
          <w:kern w:val="0"/>
          <w:sz w:val="32"/>
          <w:szCs w:val="32"/>
          <w:lang w:eastAsia="zh-CN"/>
        </w:rPr>
        <w:t>呼图壁县第五中学</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楷体_GB2312" w:hAnsi="楷体_GB2312" w:eastAsia="楷体_GB2312" w:cs="楷体_GB2312"/>
          <w:b w:val="0"/>
          <w:bCs w:val="0"/>
          <w:kern w:val="0"/>
          <w:sz w:val="32"/>
          <w:szCs w:val="32"/>
          <w:lang w:eastAsia="zh-CN"/>
        </w:rPr>
        <w:t>呼图壁县第五中学</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6559495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楷体_GB2312" w:hAnsi="楷体_GB2312" w:eastAsia="楷体_GB2312" w:cs="楷体_GB2312"/>
          <w:b w:val="0"/>
          <w:bCs w:val="0"/>
          <w:kern w:val="0"/>
          <w:sz w:val="32"/>
          <w:szCs w:val="32"/>
          <w:lang w:eastAsia="zh-CN"/>
        </w:rPr>
        <w:t>呼图壁县第五中学</w:t>
      </w:r>
      <w:r>
        <w:rPr>
          <w:rFonts w:hint="eastAsia" w:ascii="仿宋_GB2312" w:hAnsi="仿宋_GB2312" w:eastAsia="仿宋_GB2312" w:cs="仿宋_GB2312"/>
          <w:color w:val="auto"/>
          <w:kern w:val="0"/>
          <w:sz w:val="32"/>
          <w:szCs w:val="32"/>
          <w:highlight w:val="none"/>
        </w:rPr>
        <w:t>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14:paraId="31B6579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76F52EF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整体预算绩效目标1个，涉及金额2542.47万元；当年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涉及预算金额15.62万元；当年非财政拨款项目0个，涉及预算金额0万元。</w:t>
      </w:r>
      <w:r>
        <w:rPr>
          <w:rFonts w:hint="eastAsia" w:ascii="仿宋_GB2312" w:hAnsi="仿宋_GB2312" w:eastAsia="仿宋_GB2312" w:cs="仿宋_GB2312"/>
          <w:color w:val="auto"/>
          <w:kern w:val="0"/>
          <w:sz w:val="32"/>
          <w:szCs w:val="32"/>
          <w:highlight w:val="none"/>
        </w:rPr>
        <w:t>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2050"/>
        <w:gridCol w:w="1065"/>
        <w:gridCol w:w="1927"/>
        <w:gridCol w:w="1809"/>
      </w:tblGrid>
      <w:tr w14:paraId="445DE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06DBE1E9">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呼图壁县第五中学整体绩效目标表</w:t>
            </w:r>
          </w:p>
        </w:tc>
      </w:tr>
      <w:tr w14:paraId="6DF63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2374E41C">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323AF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44AE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C0028F5">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呼图壁县第五中学</w:t>
            </w:r>
          </w:p>
        </w:tc>
      </w:tr>
      <w:tr w14:paraId="1D33C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DC2FF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3115" w:type="dxa"/>
            <w:gridSpan w:val="2"/>
            <w:tcBorders>
              <w:top w:val="single" w:color="000000" w:sz="4" w:space="0"/>
              <w:left w:val="single" w:color="000000" w:sz="4" w:space="0"/>
              <w:bottom w:val="single" w:color="000000" w:sz="4" w:space="0"/>
              <w:right w:val="single" w:color="000000" w:sz="4" w:space="0"/>
            </w:tcBorders>
            <w:noWrap w:val="0"/>
            <w:vAlign w:val="center"/>
          </w:tcPr>
          <w:p w14:paraId="10E81E3B">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许新红</w:t>
            </w:r>
          </w:p>
        </w:tc>
        <w:tc>
          <w:tcPr>
            <w:tcW w:w="1927" w:type="dxa"/>
            <w:tcBorders>
              <w:top w:val="single" w:color="000000" w:sz="4" w:space="0"/>
              <w:left w:val="single" w:color="000000" w:sz="4" w:space="0"/>
              <w:bottom w:val="single" w:color="000000" w:sz="4" w:space="0"/>
              <w:right w:val="single" w:color="000000" w:sz="4" w:space="0"/>
            </w:tcBorders>
            <w:noWrap w:val="0"/>
            <w:vAlign w:val="center"/>
          </w:tcPr>
          <w:p w14:paraId="056965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5B14A93">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13565643860</w:t>
            </w:r>
          </w:p>
        </w:tc>
      </w:tr>
      <w:tr w14:paraId="6C271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D57BA9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85559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r>
      <w:tr w14:paraId="04FF6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43A5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3115" w:type="dxa"/>
            <w:gridSpan w:val="2"/>
            <w:tcBorders>
              <w:top w:val="single" w:color="000000" w:sz="4" w:space="0"/>
              <w:left w:val="single" w:color="000000" w:sz="4" w:space="0"/>
              <w:bottom w:val="single" w:color="000000" w:sz="4" w:space="0"/>
              <w:right w:val="single" w:color="000000" w:sz="4" w:space="0"/>
            </w:tcBorders>
            <w:noWrap w:val="0"/>
            <w:vAlign w:val="center"/>
          </w:tcPr>
          <w:p w14:paraId="17CC2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736" w:type="dxa"/>
            <w:gridSpan w:val="2"/>
            <w:tcBorders>
              <w:top w:val="single" w:color="000000" w:sz="4" w:space="0"/>
              <w:left w:val="single" w:color="000000" w:sz="4" w:space="0"/>
              <w:bottom w:val="single" w:color="000000" w:sz="4" w:space="0"/>
              <w:right w:val="single" w:color="000000" w:sz="4" w:space="0"/>
            </w:tcBorders>
            <w:noWrap w:val="0"/>
            <w:vAlign w:val="center"/>
          </w:tcPr>
          <w:p w14:paraId="362FEB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52203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9486ECA">
            <w:pPr>
              <w:jc w:val="center"/>
              <w:rPr>
                <w:rFonts w:hint="eastAsia" w:ascii="宋体" w:hAnsi="宋体" w:eastAsia="宋体" w:cs="宋体"/>
                <w:i w:val="0"/>
                <w:iCs w:val="0"/>
                <w:color w:val="000000"/>
                <w:sz w:val="20"/>
                <w:szCs w:val="20"/>
                <w:u w:val="none"/>
              </w:rPr>
            </w:pPr>
          </w:p>
        </w:tc>
        <w:tc>
          <w:tcPr>
            <w:tcW w:w="20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76421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6A7E2D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736" w:type="dxa"/>
            <w:gridSpan w:val="2"/>
            <w:tcBorders>
              <w:top w:val="single" w:color="000000" w:sz="4" w:space="0"/>
              <w:left w:val="single" w:color="000000" w:sz="4" w:space="0"/>
              <w:bottom w:val="single" w:color="000000" w:sz="4" w:space="0"/>
              <w:right w:val="single" w:color="000000" w:sz="4" w:space="0"/>
            </w:tcBorders>
            <w:noWrap w:val="0"/>
            <w:vAlign w:val="center"/>
          </w:tcPr>
          <w:p w14:paraId="5D66C0F1">
            <w:pPr>
              <w:jc w:val="left"/>
              <w:rPr>
                <w:rFonts w:hint="eastAsia" w:ascii="宋体" w:hAnsi="宋体" w:eastAsia="宋体" w:cs="宋体"/>
                <w:i w:val="0"/>
                <w:iCs w:val="0"/>
                <w:color w:val="000000"/>
                <w:sz w:val="20"/>
                <w:szCs w:val="20"/>
                <w:u w:val="none"/>
              </w:rPr>
            </w:pPr>
          </w:p>
        </w:tc>
      </w:tr>
      <w:tr w14:paraId="09598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D2FBE3C">
            <w:pPr>
              <w:jc w:val="center"/>
              <w:rPr>
                <w:rFonts w:hint="eastAsia" w:ascii="宋体" w:hAnsi="宋体" w:eastAsia="宋体" w:cs="宋体"/>
                <w:i w:val="0"/>
                <w:iCs w:val="0"/>
                <w:color w:val="000000"/>
                <w:sz w:val="20"/>
                <w:szCs w:val="20"/>
                <w:u w:val="none"/>
              </w:rPr>
            </w:pPr>
          </w:p>
        </w:tc>
        <w:tc>
          <w:tcPr>
            <w:tcW w:w="20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8ED79E">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02E1B5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736" w:type="dxa"/>
            <w:gridSpan w:val="2"/>
            <w:tcBorders>
              <w:top w:val="single" w:color="000000" w:sz="4" w:space="0"/>
              <w:left w:val="single" w:color="000000" w:sz="4" w:space="0"/>
              <w:bottom w:val="single" w:color="000000" w:sz="4" w:space="0"/>
              <w:right w:val="single" w:color="000000" w:sz="4" w:space="0"/>
            </w:tcBorders>
            <w:noWrap w:val="0"/>
            <w:vAlign w:val="center"/>
          </w:tcPr>
          <w:p w14:paraId="61C9B5E5">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2542.47</w:t>
            </w:r>
          </w:p>
        </w:tc>
      </w:tr>
      <w:tr w14:paraId="3E0A9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DB29D95">
            <w:pPr>
              <w:jc w:val="center"/>
              <w:rPr>
                <w:rFonts w:hint="eastAsia" w:ascii="宋体" w:hAnsi="宋体" w:eastAsia="宋体" w:cs="宋体"/>
                <w:i w:val="0"/>
                <w:iCs w:val="0"/>
                <w:color w:val="000000"/>
                <w:sz w:val="20"/>
                <w:szCs w:val="20"/>
                <w:u w:val="none"/>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14:paraId="09F782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4E76F8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736" w:type="dxa"/>
            <w:gridSpan w:val="2"/>
            <w:tcBorders>
              <w:top w:val="single" w:color="000000" w:sz="4" w:space="0"/>
              <w:left w:val="single" w:color="000000" w:sz="4" w:space="0"/>
              <w:bottom w:val="single" w:color="000000" w:sz="4" w:space="0"/>
              <w:right w:val="single" w:color="000000" w:sz="4" w:space="0"/>
            </w:tcBorders>
            <w:noWrap w:val="0"/>
            <w:vAlign w:val="center"/>
          </w:tcPr>
          <w:p w14:paraId="581E526F">
            <w:pPr>
              <w:jc w:val="left"/>
              <w:rPr>
                <w:rFonts w:hint="eastAsia" w:ascii="宋体" w:hAnsi="宋体" w:eastAsia="宋体" w:cs="宋体"/>
                <w:i w:val="0"/>
                <w:iCs w:val="0"/>
                <w:color w:val="000000"/>
                <w:sz w:val="20"/>
                <w:szCs w:val="20"/>
                <w:u w:val="none"/>
              </w:rPr>
            </w:pPr>
          </w:p>
        </w:tc>
      </w:tr>
      <w:tr w14:paraId="7B9CE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0C08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273E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050" w:type="dxa"/>
            <w:tcBorders>
              <w:top w:val="single" w:color="000000" w:sz="4" w:space="0"/>
              <w:left w:val="single" w:color="000000" w:sz="4" w:space="0"/>
              <w:bottom w:val="single" w:color="000000" w:sz="4" w:space="0"/>
              <w:right w:val="single" w:color="000000" w:sz="4" w:space="0"/>
            </w:tcBorders>
            <w:noWrap w:val="0"/>
            <w:vAlign w:val="center"/>
          </w:tcPr>
          <w:p w14:paraId="33A800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3E253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1927" w:type="dxa"/>
            <w:tcBorders>
              <w:top w:val="single" w:color="000000" w:sz="4" w:space="0"/>
              <w:left w:val="single" w:color="000000" w:sz="4" w:space="0"/>
              <w:bottom w:val="single" w:color="000000" w:sz="4" w:space="0"/>
              <w:right w:val="single" w:color="000000" w:sz="4" w:space="0"/>
            </w:tcBorders>
            <w:noWrap w:val="0"/>
            <w:vAlign w:val="center"/>
          </w:tcPr>
          <w:p w14:paraId="364E81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F7443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1AAD5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A6CBA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814A1E4">
            <w:pPr>
              <w:jc w:val="center"/>
              <w:rPr>
                <w:rFonts w:hint="eastAsia" w:ascii="宋体" w:hAnsi="宋体" w:eastAsia="宋体" w:cs="宋体"/>
                <w:i w:val="0"/>
                <w:iCs w:val="0"/>
                <w:color w:val="000000"/>
                <w:sz w:val="20"/>
                <w:szCs w:val="20"/>
                <w:u w:val="none"/>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14:paraId="5C845EF5">
            <w:pP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0096D6EC">
            <w:pPr>
              <w:rPr>
                <w:rFonts w:hint="eastAsia" w:ascii="宋体" w:hAnsi="宋体" w:eastAsia="宋体" w:cs="宋体"/>
                <w:i w:val="0"/>
                <w:iCs w:val="0"/>
                <w:color w:val="000000"/>
                <w:sz w:val="20"/>
                <w:szCs w:val="20"/>
                <w:u w:val="none"/>
              </w:rPr>
            </w:pPr>
          </w:p>
        </w:tc>
        <w:tc>
          <w:tcPr>
            <w:tcW w:w="1927" w:type="dxa"/>
            <w:tcBorders>
              <w:top w:val="single" w:color="000000" w:sz="4" w:space="0"/>
              <w:left w:val="single" w:color="000000" w:sz="4" w:space="0"/>
              <w:bottom w:val="single" w:color="000000" w:sz="4" w:space="0"/>
              <w:right w:val="single" w:color="000000" w:sz="4" w:space="0"/>
            </w:tcBorders>
            <w:noWrap w:val="0"/>
            <w:vAlign w:val="center"/>
          </w:tcPr>
          <w:p w14:paraId="0837EB20">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8176265">
            <w:pPr>
              <w:rPr>
                <w:rFonts w:hint="eastAsia" w:ascii="宋体" w:hAnsi="宋体" w:eastAsia="宋体" w:cs="宋体"/>
                <w:i w:val="0"/>
                <w:iCs w:val="0"/>
                <w:color w:val="000000"/>
                <w:sz w:val="24"/>
                <w:szCs w:val="24"/>
                <w:u w:val="none"/>
              </w:rPr>
            </w:pPr>
          </w:p>
        </w:tc>
      </w:tr>
      <w:tr w14:paraId="0FFA4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9C942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CD4D51E">
            <w:pPr>
              <w:rPr>
                <w:rFonts w:hint="eastAsia" w:ascii="宋体" w:hAnsi="宋体" w:eastAsia="宋体" w:cs="宋体"/>
                <w:i w:val="0"/>
                <w:iCs w:val="0"/>
                <w:color w:val="000000"/>
                <w:sz w:val="20"/>
                <w:szCs w:val="20"/>
                <w:u w:val="none"/>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14:paraId="00AA09F0">
            <w:pP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6CB0315F">
            <w:pPr>
              <w:rPr>
                <w:rFonts w:hint="eastAsia" w:ascii="宋体" w:hAnsi="宋体" w:eastAsia="宋体" w:cs="宋体"/>
                <w:i w:val="0"/>
                <w:iCs w:val="0"/>
                <w:color w:val="000000"/>
                <w:sz w:val="20"/>
                <w:szCs w:val="20"/>
                <w:u w:val="none"/>
              </w:rPr>
            </w:pPr>
          </w:p>
        </w:tc>
        <w:tc>
          <w:tcPr>
            <w:tcW w:w="1927" w:type="dxa"/>
            <w:tcBorders>
              <w:top w:val="single" w:color="000000" w:sz="4" w:space="0"/>
              <w:left w:val="single" w:color="000000" w:sz="4" w:space="0"/>
              <w:bottom w:val="single" w:color="000000" w:sz="4" w:space="0"/>
              <w:right w:val="single" w:color="000000" w:sz="4" w:space="0"/>
            </w:tcBorders>
            <w:noWrap w:val="0"/>
            <w:vAlign w:val="center"/>
          </w:tcPr>
          <w:p w14:paraId="5ED0949D">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2777072">
            <w:pPr>
              <w:rPr>
                <w:rFonts w:hint="eastAsia" w:ascii="宋体" w:hAnsi="宋体" w:eastAsia="宋体" w:cs="宋体"/>
                <w:i w:val="0"/>
                <w:iCs w:val="0"/>
                <w:color w:val="000000"/>
                <w:sz w:val="24"/>
                <w:szCs w:val="24"/>
                <w:u w:val="none"/>
              </w:rPr>
            </w:pPr>
          </w:p>
        </w:tc>
      </w:tr>
      <w:tr w14:paraId="1A610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restart"/>
            <w:tcBorders>
              <w:top w:val="single" w:color="000000" w:sz="4" w:space="0"/>
              <w:left w:val="single" w:color="000000" w:sz="4" w:space="0"/>
              <w:right w:val="single" w:color="000000" w:sz="4" w:space="0"/>
            </w:tcBorders>
            <w:noWrap w:val="0"/>
            <w:vAlign w:val="center"/>
          </w:tcPr>
          <w:p w14:paraId="17E31B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14:paraId="1086DB9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数量指标</w:t>
            </w:r>
          </w:p>
        </w:tc>
        <w:tc>
          <w:tcPr>
            <w:tcW w:w="2050" w:type="dxa"/>
            <w:tcBorders>
              <w:top w:val="single" w:color="000000" w:sz="4" w:space="0"/>
              <w:left w:val="single" w:color="000000" w:sz="4" w:space="0"/>
              <w:bottom w:val="single" w:color="000000" w:sz="4" w:space="0"/>
              <w:right w:val="single" w:color="000000" w:sz="4" w:space="0"/>
            </w:tcBorders>
            <w:noWrap w:val="0"/>
            <w:vAlign w:val="center"/>
          </w:tcPr>
          <w:p w14:paraId="11AEF063">
            <w:pPr>
              <w:keepNext w:val="0"/>
              <w:keepLines w:val="0"/>
              <w:widowControl/>
              <w:suppressLineNumbers w:val="0"/>
              <w:spacing w:line="480" w:lineRule="auto"/>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开展教研活动数量</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5E79348E">
            <w:pPr>
              <w:keepNext w:val="0"/>
              <w:keepLines w:val="0"/>
              <w:widowControl/>
              <w:suppressLineNumbers w:val="0"/>
              <w:spacing w:line="480" w:lineRule="auto"/>
              <w:jc w:val="lef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25次</w:t>
            </w:r>
          </w:p>
        </w:tc>
        <w:tc>
          <w:tcPr>
            <w:tcW w:w="1927" w:type="dxa"/>
            <w:tcBorders>
              <w:top w:val="single" w:color="000000" w:sz="4" w:space="0"/>
              <w:left w:val="single" w:color="000000" w:sz="4" w:space="0"/>
              <w:bottom w:val="single" w:color="000000" w:sz="4" w:space="0"/>
              <w:right w:val="single" w:color="000000" w:sz="4" w:space="0"/>
            </w:tcBorders>
            <w:noWrap w:val="0"/>
            <w:vAlign w:val="center"/>
          </w:tcPr>
          <w:p w14:paraId="719AEA5B">
            <w:pPr>
              <w:keepNext w:val="0"/>
              <w:keepLines w:val="0"/>
              <w:widowControl/>
              <w:suppressLineNumbers w:val="0"/>
              <w:spacing w:line="480" w:lineRule="auto"/>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D98A8D4">
            <w:pPr>
              <w:spacing w:line="480" w:lineRule="auto"/>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14:paraId="7E32B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right w:val="single" w:color="000000" w:sz="4" w:space="0"/>
            </w:tcBorders>
            <w:noWrap w:val="0"/>
            <w:vAlign w:val="center"/>
          </w:tcPr>
          <w:p w14:paraId="5403EFDD"/>
        </w:tc>
        <w:tc>
          <w:tcPr>
            <w:tcW w:w="1367" w:type="dxa"/>
            <w:vMerge w:val="continue"/>
            <w:tcBorders>
              <w:left w:val="single" w:color="000000" w:sz="4" w:space="0"/>
              <w:right w:val="single" w:color="000000" w:sz="4" w:space="0"/>
            </w:tcBorders>
            <w:noWrap w:val="0"/>
            <w:vAlign w:val="center"/>
          </w:tcPr>
          <w:p w14:paraId="7A4A31EB"/>
        </w:tc>
        <w:tc>
          <w:tcPr>
            <w:tcW w:w="2050" w:type="dxa"/>
            <w:tcBorders>
              <w:top w:val="single" w:color="000000" w:sz="4" w:space="0"/>
              <w:left w:val="single" w:color="000000" w:sz="4" w:space="0"/>
              <w:bottom w:val="single" w:color="000000" w:sz="4" w:space="0"/>
              <w:right w:val="single" w:color="000000" w:sz="4" w:space="0"/>
            </w:tcBorders>
            <w:noWrap w:val="0"/>
            <w:vAlign w:val="center"/>
          </w:tcPr>
          <w:p w14:paraId="7976FD19">
            <w:pPr>
              <w:spacing w:line="480" w:lineRule="auto"/>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开展各类公开课节数</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24E9F996">
            <w:pPr>
              <w:keepNext w:val="0"/>
              <w:keepLines w:val="0"/>
              <w:widowControl/>
              <w:suppressLineNumbers w:val="0"/>
              <w:spacing w:line="480" w:lineRule="auto"/>
              <w:jc w:val="lef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40节</w:t>
            </w:r>
          </w:p>
        </w:tc>
        <w:tc>
          <w:tcPr>
            <w:tcW w:w="1927" w:type="dxa"/>
            <w:tcBorders>
              <w:top w:val="single" w:color="000000" w:sz="4" w:space="0"/>
              <w:left w:val="single" w:color="000000" w:sz="4" w:space="0"/>
              <w:bottom w:val="single" w:color="000000" w:sz="4" w:space="0"/>
              <w:right w:val="single" w:color="000000" w:sz="4" w:space="0"/>
            </w:tcBorders>
            <w:noWrap w:val="0"/>
            <w:vAlign w:val="center"/>
          </w:tcPr>
          <w:p w14:paraId="7792BC5A">
            <w:pPr>
              <w:spacing w:line="480" w:lineRule="auto"/>
              <w:ind w:firstLine="600" w:firstLineChars="300"/>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63875FA">
            <w:pPr>
              <w:spacing w:line="480" w:lineRule="auto"/>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25</w:t>
            </w:r>
          </w:p>
        </w:tc>
      </w:tr>
      <w:tr w14:paraId="63EE6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right w:val="single" w:color="000000" w:sz="4" w:space="0"/>
            </w:tcBorders>
            <w:noWrap w:val="0"/>
            <w:vAlign w:val="center"/>
          </w:tcPr>
          <w:p w14:paraId="60A87AE3">
            <w:pPr>
              <w:rPr>
                <w:rFonts w:hint="eastAsia" w:ascii="宋体" w:hAnsi="宋体" w:eastAsia="宋体" w:cs="宋体"/>
                <w:i w:val="0"/>
                <w:iCs w:val="0"/>
                <w:color w:val="000000"/>
                <w:sz w:val="20"/>
                <w:szCs w:val="20"/>
                <w:u w:val="none"/>
              </w:rPr>
            </w:pPr>
          </w:p>
        </w:tc>
        <w:tc>
          <w:tcPr>
            <w:tcW w:w="1367" w:type="dxa"/>
            <w:vMerge w:val="continue"/>
            <w:tcBorders>
              <w:left w:val="single" w:color="000000" w:sz="4" w:space="0"/>
              <w:right w:val="single" w:color="000000" w:sz="4" w:space="0"/>
            </w:tcBorders>
            <w:noWrap w:val="0"/>
            <w:vAlign w:val="center"/>
          </w:tcPr>
          <w:p w14:paraId="5A689A67">
            <w:pPr>
              <w:rPr>
                <w:rFonts w:hint="eastAsia" w:ascii="宋体" w:hAnsi="宋体" w:eastAsia="宋体" w:cs="宋体"/>
                <w:i w:val="0"/>
                <w:iCs w:val="0"/>
                <w:color w:val="000000"/>
                <w:sz w:val="20"/>
                <w:szCs w:val="20"/>
                <w:u w:val="none"/>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14:paraId="34AF732F">
            <w:pPr>
              <w:spacing w:line="480" w:lineRule="auto"/>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开展教职工培训</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5F89BAF3">
            <w:pPr>
              <w:keepNext w:val="0"/>
              <w:keepLines w:val="0"/>
              <w:widowControl/>
              <w:suppressLineNumbers w:val="0"/>
              <w:spacing w:line="480" w:lineRule="auto"/>
              <w:jc w:val="lef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50次</w:t>
            </w:r>
          </w:p>
        </w:tc>
        <w:tc>
          <w:tcPr>
            <w:tcW w:w="1927" w:type="dxa"/>
            <w:tcBorders>
              <w:top w:val="single" w:color="000000" w:sz="4" w:space="0"/>
              <w:left w:val="single" w:color="000000" w:sz="4" w:space="0"/>
              <w:bottom w:val="single" w:color="000000" w:sz="4" w:space="0"/>
              <w:right w:val="single" w:color="000000" w:sz="4" w:space="0"/>
            </w:tcBorders>
            <w:noWrap w:val="0"/>
            <w:vAlign w:val="center"/>
          </w:tcPr>
          <w:p w14:paraId="31C47B85">
            <w:pPr>
              <w:spacing w:line="480" w:lineRule="auto"/>
              <w:ind w:firstLine="600" w:firstLineChars="300"/>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2D8288">
            <w:pPr>
              <w:spacing w:line="480" w:lineRule="auto"/>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25</w:t>
            </w:r>
          </w:p>
        </w:tc>
      </w:tr>
      <w:tr w14:paraId="5A371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bottom w:val="single" w:color="000000" w:sz="4" w:space="0"/>
              <w:right w:val="single" w:color="000000" w:sz="4" w:space="0"/>
            </w:tcBorders>
            <w:noWrap w:val="0"/>
            <w:vAlign w:val="center"/>
          </w:tcPr>
          <w:p w14:paraId="58CC2CE9">
            <w:pPr>
              <w:rPr>
                <w:rFonts w:hint="eastAsia" w:ascii="宋体" w:hAnsi="宋体" w:eastAsia="宋体" w:cs="宋体"/>
                <w:i w:val="0"/>
                <w:iCs w:val="0"/>
                <w:color w:val="000000"/>
                <w:sz w:val="20"/>
                <w:szCs w:val="20"/>
                <w:u w:val="none"/>
              </w:rPr>
            </w:pPr>
          </w:p>
        </w:tc>
        <w:tc>
          <w:tcPr>
            <w:tcW w:w="1367" w:type="dxa"/>
            <w:vMerge w:val="continue"/>
            <w:tcBorders>
              <w:left w:val="single" w:color="000000" w:sz="4" w:space="0"/>
              <w:bottom w:val="single" w:color="000000" w:sz="4" w:space="0"/>
              <w:right w:val="single" w:color="000000" w:sz="4" w:space="0"/>
            </w:tcBorders>
            <w:noWrap w:val="0"/>
            <w:vAlign w:val="center"/>
          </w:tcPr>
          <w:p w14:paraId="5AD456F1">
            <w:pPr>
              <w:rPr>
                <w:rFonts w:hint="eastAsia" w:ascii="宋体" w:hAnsi="宋体" w:eastAsia="宋体" w:cs="宋体"/>
                <w:i w:val="0"/>
                <w:iCs w:val="0"/>
                <w:color w:val="000000"/>
                <w:sz w:val="20"/>
                <w:szCs w:val="20"/>
                <w:u w:val="none"/>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14:paraId="60AC907E">
            <w:pPr>
              <w:spacing w:line="480" w:lineRule="auto"/>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开展小课题研究工作</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62645A25">
            <w:pPr>
              <w:keepNext w:val="0"/>
              <w:keepLines w:val="0"/>
              <w:widowControl/>
              <w:suppressLineNumbers w:val="0"/>
              <w:spacing w:line="480" w:lineRule="auto"/>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8人次</w:t>
            </w:r>
          </w:p>
        </w:tc>
        <w:tc>
          <w:tcPr>
            <w:tcW w:w="1927" w:type="dxa"/>
            <w:tcBorders>
              <w:top w:val="single" w:color="000000" w:sz="4" w:space="0"/>
              <w:left w:val="single" w:color="000000" w:sz="4" w:space="0"/>
              <w:bottom w:val="single" w:color="000000" w:sz="4" w:space="0"/>
              <w:right w:val="single" w:color="000000" w:sz="4" w:space="0"/>
            </w:tcBorders>
            <w:noWrap w:val="0"/>
            <w:vAlign w:val="center"/>
          </w:tcPr>
          <w:p w14:paraId="6DEB3B9A">
            <w:pPr>
              <w:spacing w:line="480" w:lineRule="auto"/>
              <w:ind w:firstLine="600" w:firstLineChars="300"/>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B7EDE76">
            <w:pPr>
              <w:spacing w:line="480" w:lineRule="auto"/>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w:t>
            </w:r>
          </w:p>
        </w:tc>
      </w:tr>
      <w:tr w14:paraId="66C34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03955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6EA7DE8">
            <w:pPr>
              <w:rPr>
                <w:rFonts w:hint="eastAsia" w:ascii="宋体" w:hAnsi="宋体" w:eastAsia="宋体" w:cs="宋体"/>
                <w:i w:val="0"/>
                <w:iCs w:val="0"/>
                <w:color w:val="000000"/>
                <w:sz w:val="20"/>
                <w:szCs w:val="20"/>
                <w:u w:val="none"/>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14:paraId="41D153C3">
            <w:pP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2476DB3E">
            <w:pPr>
              <w:rPr>
                <w:rFonts w:hint="eastAsia" w:ascii="宋体" w:hAnsi="宋体" w:eastAsia="宋体" w:cs="宋体"/>
                <w:i w:val="0"/>
                <w:iCs w:val="0"/>
                <w:color w:val="000000"/>
                <w:sz w:val="20"/>
                <w:szCs w:val="20"/>
                <w:u w:val="none"/>
              </w:rPr>
            </w:pPr>
          </w:p>
        </w:tc>
        <w:tc>
          <w:tcPr>
            <w:tcW w:w="1927" w:type="dxa"/>
            <w:tcBorders>
              <w:top w:val="single" w:color="000000" w:sz="4" w:space="0"/>
              <w:left w:val="single" w:color="000000" w:sz="4" w:space="0"/>
              <w:bottom w:val="single" w:color="000000" w:sz="4" w:space="0"/>
              <w:right w:val="single" w:color="000000" w:sz="4" w:space="0"/>
            </w:tcBorders>
            <w:noWrap w:val="0"/>
            <w:vAlign w:val="center"/>
          </w:tcPr>
          <w:p w14:paraId="082436A9">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6B88095">
            <w:pPr>
              <w:rPr>
                <w:rFonts w:hint="eastAsia" w:ascii="宋体" w:hAnsi="宋体" w:eastAsia="宋体" w:cs="宋体"/>
                <w:i w:val="0"/>
                <w:iCs w:val="0"/>
                <w:color w:val="000000"/>
                <w:sz w:val="24"/>
                <w:szCs w:val="24"/>
                <w:u w:val="none"/>
              </w:rPr>
            </w:pPr>
          </w:p>
        </w:tc>
      </w:tr>
      <w:tr w14:paraId="5D445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3055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FBA4D1">
            <w:pPr>
              <w:rPr>
                <w:rFonts w:hint="eastAsia" w:ascii="宋体" w:hAnsi="宋体" w:eastAsia="宋体" w:cs="宋体"/>
                <w:i w:val="0"/>
                <w:iCs w:val="0"/>
                <w:color w:val="000000"/>
                <w:sz w:val="20"/>
                <w:szCs w:val="20"/>
                <w:u w:val="none"/>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14:paraId="4E2F0093">
            <w:pP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7C5F44DF">
            <w:pPr>
              <w:rPr>
                <w:rFonts w:hint="eastAsia" w:ascii="宋体" w:hAnsi="宋体" w:eastAsia="宋体" w:cs="宋体"/>
                <w:i w:val="0"/>
                <w:iCs w:val="0"/>
                <w:color w:val="000000"/>
                <w:sz w:val="20"/>
                <w:szCs w:val="20"/>
                <w:u w:val="none"/>
              </w:rPr>
            </w:pPr>
          </w:p>
        </w:tc>
        <w:tc>
          <w:tcPr>
            <w:tcW w:w="1927" w:type="dxa"/>
            <w:tcBorders>
              <w:top w:val="single" w:color="000000" w:sz="4" w:space="0"/>
              <w:left w:val="single" w:color="000000" w:sz="4" w:space="0"/>
              <w:bottom w:val="single" w:color="000000" w:sz="4" w:space="0"/>
              <w:right w:val="single" w:color="000000" w:sz="4" w:space="0"/>
            </w:tcBorders>
            <w:noWrap w:val="0"/>
            <w:vAlign w:val="center"/>
          </w:tcPr>
          <w:p w14:paraId="5F6CE908">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F4457B">
            <w:pPr>
              <w:rPr>
                <w:rFonts w:hint="eastAsia" w:ascii="宋体" w:hAnsi="宋体" w:eastAsia="宋体" w:cs="宋体"/>
                <w:i w:val="0"/>
                <w:iCs w:val="0"/>
                <w:color w:val="000000"/>
                <w:sz w:val="24"/>
                <w:szCs w:val="24"/>
                <w:u w:val="none"/>
              </w:rPr>
            </w:pPr>
          </w:p>
        </w:tc>
      </w:tr>
      <w:tr w14:paraId="79600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0CC163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22D45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14:paraId="177FEA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14:paraId="76DD63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927" w:type="dxa"/>
            <w:tcBorders>
              <w:top w:val="single" w:color="000000" w:sz="4" w:space="0"/>
              <w:left w:val="single" w:color="000000" w:sz="4" w:space="0"/>
              <w:bottom w:val="single" w:color="000000" w:sz="4" w:space="0"/>
              <w:right w:val="single" w:color="000000" w:sz="4" w:space="0"/>
            </w:tcBorders>
            <w:noWrap w:val="0"/>
            <w:vAlign w:val="center"/>
          </w:tcPr>
          <w:p w14:paraId="1C4A08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05E9FAB">
            <w:pPr>
              <w:rPr>
                <w:rFonts w:hint="eastAsia" w:ascii="宋体" w:hAnsi="宋体" w:eastAsia="宋体" w:cs="宋体"/>
                <w:i w:val="0"/>
                <w:iCs w:val="0"/>
                <w:color w:val="000000"/>
                <w:sz w:val="24"/>
                <w:szCs w:val="24"/>
                <w:u w:val="none"/>
              </w:rPr>
            </w:pPr>
          </w:p>
        </w:tc>
      </w:tr>
    </w:tbl>
    <w:p w14:paraId="65C593D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56C424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7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183"/>
        <w:gridCol w:w="1465"/>
        <w:gridCol w:w="1016"/>
        <w:gridCol w:w="1319"/>
        <w:gridCol w:w="890"/>
        <w:gridCol w:w="867"/>
        <w:gridCol w:w="1128"/>
        <w:gridCol w:w="1125"/>
      </w:tblGrid>
      <w:tr w14:paraId="69740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95" w:type="dxa"/>
            <w:gridSpan w:val="9"/>
            <w:tcBorders>
              <w:top w:val="nil"/>
              <w:left w:val="nil"/>
              <w:bottom w:val="nil"/>
              <w:right w:val="nil"/>
            </w:tcBorders>
            <w:noWrap w:val="0"/>
            <w:vAlign w:val="center"/>
          </w:tcPr>
          <w:p w14:paraId="6F5430C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呼图壁县第五中学项目支出绩效目标表</w:t>
            </w:r>
          </w:p>
        </w:tc>
      </w:tr>
      <w:tr w14:paraId="196C8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95" w:type="dxa"/>
            <w:gridSpan w:val="9"/>
            <w:tcBorders>
              <w:top w:val="nil"/>
              <w:left w:val="nil"/>
              <w:bottom w:val="nil"/>
              <w:right w:val="nil"/>
            </w:tcBorders>
            <w:noWrap w:val="0"/>
            <w:vAlign w:val="center"/>
          </w:tcPr>
          <w:p w14:paraId="7E1B6FF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2DBF2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77F4E8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10" w:type="dxa"/>
            <w:gridSpan w:val="7"/>
            <w:tcBorders>
              <w:top w:val="single" w:color="000000" w:sz="4" w:space="0"/>
              <w:left w:val="single" w:color="000000" w:sz="4" w:space="0"/>
              <w:bottom w:val="single" w:color="000000" w:sz="4" w:space="0"/>
              <w:right w:val="single" w:color="000000" w:sz="4" w:space="0"/>
            </w:tcBorders>
            <w:noWrap w:val="0"/>
            <w:vAlign w:val="center"/>
          </w:tcPr>
          <w:p w14:paraId="75479759">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呼图壁县第五中学</w:t>
            </w:r>
          </w:p>
        </w:tc>
      </w:tr>
      <w:tr w14:paraId="5DCC7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79C69E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00" w:type="dxa"/>
            <w:gridSpan w:val="3"/>
            <w:tcBorders>
              <w:top w:val="single" w:color="000000" w:sz="4" w:space="0"/>
              <w:left w:val="single" w:color="000000" w:sz="4" w:space="0"/>
              <w:bottom w:val="single" w:color="000000" w:sz="4" w:space="0"/>
              <w:right w:val="single" w:color="000000" w:sz="4" w:space="0"/>
            </w:tcBorders>
            <w:noWrap w:val="0"/>
            <w:vAlign w:val="center"/>
          </w:tcPr>
          <w:p w14:paraId="186586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2024年非寄宿生生活补助（县级配套）（非定额）</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3197B8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53" w:type="dxa"/>
            <w:gridSpan w:val="2"/>
            <w:tcBorders>
              <w:top w:val="single" w:color="000000" w:sz="4" w:space="0"/>
              <w:left w:val="single" w:color="000000" w:sz="4" w:space="0"/>
              <w:bottom w:val="single" w:color="000000" w:sz="4" w:space="0"/>
              <w:right w:val="single" w:color="000000" w:sz="4" w:space="0"/>
            </w:tcBorders>
            <w:noWrap w:val="0"/>
            <w:vAlign w:val="center"/>
          </w:tcPr>
          <w:p w14:paraId="4CCF50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邓远来</w:t>
            </w:r>
          </w:p>
        </w:tc>
      </w:tr>
      <w:tr w14:paraId="7CE16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59E214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12DF7D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5AD1638">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7.0</w:t>
            </w:r>
            <w:r>
              <w:rPr>
                <w:rFonts w:hint="eastAsia" w:ascii="宋体" w:hAnsi="宋体" w:cs="宋体"/>
                <w:i w:val="0"/>
                <w:iCs w:val="0"/>
                <w:color w:val="000000"/>
                <w:kern w:val="0"/>
                <w:sz w:val="18"/>
                <w:szCs w:val="18"/>
                <w:u w:val="none"/>
                <w:lang w:val="en-US" w:eastAsia="zh-CN" w:bidi="ar"/>
              </w:rPr>
              <w:t>2</w:t>
            </w:r>
          </w:p>
        </w:tc>
        <w:tc>
          <w:tcPr>
            <w:tcW w:w="1319" w:type="dxa"/>
            <w:tcBorders>
              <w:top w:val="single" w:color="000000" w:sz="4" w:space="0"/>
              <w:left w:val="nil"/>
              <w:bottom w:val="single" w:color="000000" w:sz="4" w:space="0"/>
              <w:right w:val="single" w:color="000000" w:sz="4" w:space="0"/>
            </w:tcBorders>
            <w:noWrap w:val="0"/>
            <w:vAlign w:val="center"/>
          </w:tcPr>
          <w:p w14:paraId="64862E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769A9010">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7.0</w:t>
            </w:r>
            <w:r>
              <w:rPr>
                <w:rFonts w:hint="eastAsia" w:ascii="宋体" w:hAnsi="宋体" w:cs="宋体"/>
                <w:i w:val="0"/>
                <w:iCs w:val="0"/>
                <w:color w:val="000000"/>
                <w:kern w:val="0"/>
                <w:sz w:val="18"/>
                <w:szCs w:val="18"/>
                <w:u w:val="none"/>
                <w:lang w:val="en-US" w:eastAsia="zh-CN" w:bidi="ar"/>
              </w:rPr>
              <w:t>2</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04A4BB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其他资金：</w:t>
            </w:r>
          </w:p>
        </w:tc>
        <w:tc>
          <w:tcPr>
            <w:tcW w:w="2253" w:type="dxa"/>
            <w:gridSpan w:val="2"/>
            <w:tcBorders>
              <w:top w:val="single" w:color="000000" w:sz="4" w:space="0"/>
              <w:left w:val="single" w:color="000000" w:sz="4" w:space="0"/>
              <w:bottom w:val="single" w:color="000000" w:sz="4" w:space="0"/>
              <w:right w:val="single" w:color="000000" w:sz="4" w:space="0"/>
            </w:tcBorders>
            <w:noWrap w:val="0"/>
            <w:vAlign w:val="center"/>
          </w:tcPr>
          <w:p w14:paraId="1EEA7601">
            <w:pPr>
              <w:jc w:val="center"/>
              <w:rPr>
                <w:rFonts w:hint="eastAsia" w:ascii="宋体" w:hAnsi="宋体" w:eastAsia="宋体" w:cs="宋体"/>
                <w:i w:val="0"/>
                <w:iCs w:val="0"/>
                <w:color w:val="000000"/>
                <w:sz w:val="18"/>
                <w:szCs w:val="18"/>
                <w:highlight w:val="none"/>
                <w:u w:val="none"/>
                <w:lang w:val="en-US" w:eastAsia="zh-CN"/>
              </w:rPr>
            </w:pPr>
          </w:p>
        </w:tc>
      </w:tr>
      <w:tr w14:paraId="2B996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2650DA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810" w:type="dxa"/>
            <w:gridSpan w:val="7"/>
            <w:tcBorders>
              <w:top w:val="single" w:color="000000" w:sz="4" w:space="0"/>
              <w:left w:val="nil"/>
              <w:bottom w:val="single" w:color="000000" w:sz="4" w:space="0"/>
              <w:right w:val="single" w:color="000000" w:sz="4" w:space="0"/>
            </w:tcBorders>
            <w:noWrap w:val="0"/>
            <w:vAlign w:val="top"/>
          </w:tcPr>
          <w:p w14:paraId="4830AC6F">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认真贯彻党的教育方针、政策，遵照上级部门的指示、决定，以为学校、为教师、为学生服务为己任，加强学习，注重细节、提高效率、落实到位。在广大教职工的支持和配合下有目的、有条理、高效率地开展工作，充分发挥办公室的职能作用，在校领导的统一领导下，脚踏实地，勤奋工作，默默奉献，为学校发展作出应有的贡献。</w:t>
            </w:r>
          </w:p>
        </w:tc>
      </w:tr>
      <w:tr w14:paraId="21AB6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6B9AEE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7676B4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38C5C0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11B5D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0D136E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5E074B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6725E7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0611CA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3DEE7C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2461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802" w:type="dxa"/>
            <w:vMerge w:val="restart"/>
            <w:tcBorders>
              <w:top w:val="single" w:color="000000" w:sz="4" w:space="0"/>
              <w:left w:val="single" w:color="000000" w:sz="4" w:space="0"/>
              <w:right w:val="single" w:color="000000" w:sz="4" w:space="0"/>
            </w:tcBorders>
            <w:noWrap w:val="0"/>
            <w:vAlign w:val="center"/>
          </w:tcPr>
          <w:p w14:paraId="2857DA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183" w:type="dxa"/>
            <w:vMerge w:val="restart"/>
            <w:tcBorders>
              <w:top w:val="single" w:color="000000" w:sz="4" w:space="0"/>
              <w:left w:val="single" w:color="000000" w:sz="4" w:space="0"/>
              <w:right w:val="single" w:color="000000" w:sz="4" w:space="0"/>
            </w:tcBorders>
            <w:noWrap w:val="0"/>
            <w:vAlign w:val="center"/>
          </w:tcPr>
          <w:p w14:paraId="416AB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736346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8899EE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&gt;=2071人</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167118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01B7E251">
            <w:pPr>
              <w:rPr>
                <w:rFonts w:hint="eastAsia" w:ascii="宋体" w:hAnsi="宋体" w:eastAsia="宋体" w:cs="宋体"/>
                <w:i w:val="0"/>
                <w:iCs w:val="0"/>
                <w:color w:val="000000"/>
                <w:sz w:val="18"/>
                <w:szCs w:val="18"/>
                <w:highlight w:val="none"/>
                <w:u w:val="none"/>
              </w:rPr>
            </w:pP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6B17C1A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2DDC48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6DE8A1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u w:val="none"/>
                <w:lang w:val="en-US" w:eastAsia="zh-CN" w:bidi="ar"/>
              </w:rPr>
              <w:t>工作资料</w:t>
            </w:r>
          </w:p>
        </w:tc>
      </w:tr>
      <w:tr w14:paraId="56017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02" w:type="dxa"/>
            <w:vMerge w:val="continue"/>
            <w:tcBorders>
              <w:left w:val="single" w:color="000000" w:sz="4" w:space="0"/>
              <w:bottom w:val="single" w:color="000000" w:sz="4" w:space="0"/>
              <w:right w:val="single" w:color="000000" w:sz="4" w:space="0"/>
            </w:tcBorders>
            <w:noWrap w:val="0"/>
            <w:vAlign w:val="center"/>
          </w:tcPr>
          <w:p w14:paraId="447EFB13">
            <w:pPr>
              <w:jc w:val="center"/>
            </w:pPr>
          </w:p>
        </w:tc>
        <w:tc>
          <w:tcPr>
            <w:tcW w:w="1183" w:type="dxa"/>
            <w:vMerge w:val="continue"/>
            <w:tcBorders>
              <w:left w:val="single" w:color="000000" w:sz="4" w:space="0"/>
              <w:bottom w:val="single" w:color="000000" w:sz="4" w:space="0"/>
              <w:right w:val="single" w:color="000000" w:sz="4" w:space="0"/>
            </w:tcBorders>
            <w:noWrap w:val="0"/>
            <w:vAlign w:val="center"/>
          </w:tcPr>
          <w:p w14:paraId="211C284B">
            <w:pPr>
              <w:jc w:val="cente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4A58E7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u w:val="none"/>
                <w:lang w:val="en-US" w:eastAsia="zh-CN" w:bidi="ar"/>
              </w:rPr>
              <w:t>享受非寄宿生生活补助人数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3450D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&gt;=589人</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05026E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604B1829">
            <w:pPr>
              <w:rPr>
                <w:rFonts w:hint="eastAsia" w:ascii="宋体" w:hAnsi="宋体" w:eastAsia="宋体" w:cs="宋体"/>
                <w:i w:val="0"/>
                <w:iCs w:val="0"/>
                <w:color w:val="000000"/>
                <w:sz w:val="18"/>
                <w:szCs w:val="18"/>
                <w:highlight w:val="none"/>
                <w:u w:val="none"/>
              </w:rPr>
            </w:pP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58FA65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6DFF54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263EFB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A19A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1ECDE7">
            <w:pPr>
              <w:jc w:val="center"/>
              <w:rPr>
                <w:rFonts w:hint="eastAsia" w:ascii="宋体" w:hAnsi="宋体" w:eastAsia="宋体" w:cs="宋体"/>
                <w:i w:val="0"/>
                <w:iCs w:val="0"/>
                <w:color w:val="000000"/>
                <w:sz w:val="18"/>
                <w:szCs w:val="18"/>
                <w:highlight w:val="none"/>
                <w:u w:val="none"/>
              </w:rPr>
            </w:pPr>
          </w:p>
        </w:tc>
        <w:tc>
          <w:tcPr>
            <w:tcW w:w="1183" w:type="dxa"/>
            <w:vMerge w:val="restart"/>
            <w:tcBorders>
              <w:top w:val="single" w:color="000000" w:sz="4" w:space="0"/>
              <w:left w:val="single" w:color="000000" w:sz="4" w:space="0"/>
              <w:right w:val="single" w:color="000000" w:sz="4" w:space="0"/>
            </w:tcBorders>
            <w:noWrap w:val="0"/>
            <w:vAlign w:val="center"/>
          </w:tcPr>
          <w:p w14:paraId="3C695E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70E20F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u w:val="none"/>
                <w:lang w:val="en-US" w:eastAsia="zh-CN" w:bidi="ar"/>
              </w:rPr>
              <w:t>中小学入学率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FA831E6">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=100%</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4E6880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7976E715">
            <w:pPr>
              <w:rPr>
                <w:rFonts w:hint="eastAsia" w:ascii="宋体" w:hAnsi="宋体" w:eastAsia="宋体" w:cs="宋体"/>
                <w:i w:val="0"/>
                <w:iCs w:val="0"/>
                <w:color w:val="000000"/>
                <w:sz w:val="18"/>
                <w:szCs w:val="18"/>
                <w:highlight w:val="none"/>
                <w:u w:val="none"/>
              </w:rPr>
            </w:pP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7E4E220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4E963C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6172CD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8A76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02" w:type="dxa"/>
            <w:vMerge w:val="continue"/>
            <w:tcBorders>
              <w:left w:val="single" w:color="000000" w:sz="4" w:space="0"/>
              <w:bottom w:val="single" w:color="000000" w:sz="4" w:space="0"/>
              <w:right w:val="single" w:color="000000" w:sz="4" w:space="0"/>
            </w:tcBorders>
            <w:noWrap w:val="0"/>
            <w:vAlign w:val="center"/>
          </w:tcPr>
          <w:p w14:paraId="7E3B61E5">
            <w:pPr>
              <w:jc w:val="center"/>
            </w:pPr>
          </w:p>
        </w:tc>
        <w:tc>
          <w:tcPr>
            <w:tcW w:w="1183" w:type="dxa"/>
            <w:vMerge w:val="continue"/>
            <w:tcBorders>
              <w:left w:val="single" w:color="000000" w:sz="4" w:space="0"/>
              <w:bottom w:val="nil"/>
              <w:right w:val="single" w:color="000000" w:sz="4" w:space="0"/>
            </w:tcBorders>
            <w:noWrap w:val="0"/>
            <w:vAlign w:val="center"/>
          </w:tcPr>
          <w:p w14:paraId="5648A251">
            <w:pPr>
              <w:jc w:val="cente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253F1D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u w:val="none"/>
                <w:lang w:val="en-US" w:eastAsia="zh-CN" w:bidi="ar"/>
              </w:rPr>
              <w:t>学生辍学率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0CBC0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=0%</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6FF40F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11D6DB55">
            <w:pPr>
              <w:rPr>
                <w:rFonts w:hint="eastAsia" w:ascii="宋体" w:hAnsi="宋体" w:eastAsia="宋体" w:cs="宋体"/>
                <w:i w:val="0"/>
                <w:iCs w:val="0"/>
                <w:color w:val="000000"/>
                <w:sz w:val="18"/>
                <w:szCs w:val="18"/>
                <w:highlight w:val="none"/>
                <w:u w:val="none"/>
              </w:rPr>
            </w:pP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0F265DE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3AD12DE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048E59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5490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672D33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6F61E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5A0AE6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u w:val="none"/>
                <w:lang w:val="en-US" w:eastAsia="zh-CN" w:bidi="ar"/>
              </w:rPr>
              <w:t>非寄宿生人均补助标准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889A5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&lt;=119.06元</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5E5E08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3306DADA">
            <w:pPr>
              <w:rPr>
                <w:rFonts w:hint="eastAsia" w:ascii="宋体" w:hAnsi="宋体" w:eastAsia="宋体" w:cs="宋体"/>
                <w:i w:val="0"/>
                <w:iCs w:val="0"/>
                <w:color w:val="000000"/>
                <w:sz w:val="18"/>
                <w:szCs w:val="18"/>
                <w:highlight w:val="none"/>
                <w:u w:val="none"/>
              </w:rPr>
            </w:pP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78CA68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4C4121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18D30E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825E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1427F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2E19E0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2C7582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u w:val="none"/>
                <w:lang w:val="en-US" w:eastAsia="zh-CN" w:bidi="ar"/>
              </w:rPr>
              <w:t>社会面惠民政策知晓率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187136D">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20"/>
                <w:szCs w:val="20"/>
                <w:u w:val="none"/>
                <w:lang w:val="en-US" w:eastAsia="zh-CN" w:bidi="ar"/>
              </w:rPr>
              <w:t>&gt;=95%</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4BF66CE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799364FE">
            <w:pPr>
              <w:rPr>
                <w:rFonts w:hint="eastAsia" w:ascii="宋体" w:hAnsi="宋体" w:eastAsia="宋体" w:cs="宋体"/>
                <w:i w:val="0"/>
                <w:iCs w:val="0"/>
                <w:color w:val="000000"/>
                <w:sz w:val="18"/>
                <w:szCs w:val="18"/>
                <w:highlight w:val="none"/>
                <w:u w:val="none"/>
              </w:rPr>
            </w:pP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16FC48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4FD742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50CF80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D4DC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02" w:type="dxa"/>
            <w:vMerge w:val="restart"/>
            <w:tcBorders>
              <w:top w:val="single" w:color="000000" w:sz="4" w:space="0"/>
              <w:left w:val="single" w:color="000000" w:sz="4" w:space="0"/>
              <w:right w:val="single" w:color="000000" w:sz="4" w:space="0"/>
            </w:tcBorders>
            <w:noWrap w:val="0"/>
            <w:vAlign w:val="center"/>
          </w:tcPr>
          <w:p w14:paraId="57BF29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83" w:type="dxa"/>
            <w:vMerge w:val="restart"/>
            <w:tcBorders>
              <w:top w:val="single" w:color="000000" w:sz="4" w:space="0"/>
              <w:left w:val="single" w:color="000000" w:sz="4" w:space="0"/>
              <w:right w:val="single" w:color="000000" w:sz="4" w:space="0"/>
            </w:tcBorders>
            <w:noWrap w:val="0"/>
            <w:vAlign w:val="center"/>
          </w:tcPr>
          <w:p w14:paraId="3DE5A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77835A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u w:val="none"/>
                <w:lang w:val="en-US" w:eastAsia="zh-CN" w:bidi="ar"/>
              </w:rPr>
              <w:t>学生满意度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A9316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u w:val="none"/>
                <w:lang w:val="en-US" w:eastAsia="zh-CN" w:bidi="ar"/>
              </w:rPr>
              <w:t>&gt;=95%</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33DB58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23B834B7">
            <w:pPr>
              <w:rPr>
                <w:rFonts w:hint="eastAsia" w:ascii="宋体" w:hAnsi="宋体" w:eastAsia="宋体" w:cs="宋体"/>
                <w:i w:val="0"/>
                <w:iCs w:val="0"/>
                <w:color w:val="000000"/>
                <w:sz w:val="18"/>
                <w:szCs w:val="18"/>
                <w:highlight w:val="none"/>
                <w:u w:val="none"/>
              </w:rPr>
            </w:pP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78B0A8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45DDC8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6D3579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FFC1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02" w:type="dxa"/>
            <w:vMerge w:val="continue"/>
            <w:tcBorders>
              <w:left w:val="single" w:color="000000" w:sz="4" w:space="0"/>
              <w:bottom w:val="nil"/>
              <w:right w:val="single" w:color="000000" w:sz="4" w:space="0"/>
            </w:tcBorders>
            <w:noWrap w:val="0"/>
            <w:vAlign w:val="center"/>
          </w:tcPr>
          <w:p w14:paraId="2F477A35">
            <w:pPr>
              <w:jc w:val="center"/>
            </w:pPr>
          </w:p>
        </w:tc>
        <w:tc>
          <w:tcPr>
            <w:tcW w:w="1183" w:type="dxa"/>
            <w:vMerge w:val="continue"/>
            <w:tcBorders>
              <w:left w:val="single" w:color="000000" w:sz="4" w:space="0"/>
              <w:bottom w:val="single" w:color="000000" w:sz="4" w:space="0"/>
              <w:right w:val="single" w:color="000000" w:sz="4" w:space="0"/>
            </w:tcBorders>
            <w:noWrap w:val="0"/>
            <w:vAlign w:val="center"/>
          </w:tcPr>
          <w:p w14:paraId="7F929226">
            <w:pPr>
              <w:jc w:val="cente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371E22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u w:val="none"/>
                <w:lang w:val="en-US" w:eastAsia="zh-CN" w:bidi="ar"/>
              </w:rPr>
              <w:t>学生家长满意度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39369D4">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&gt;=90%</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56DFF4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419F87B1">
            <w:pPr>
              <w:rPr>
                <w:rFonts w:hint="eastAsia" w:ascii="宋体" w:hAnsi="宋体" w:eastAsia="宋体" w:cs="宋体"/>
                <w:i w:val="0"/>
                <w:iCs w:val="0"/>
                <w:color w:val="000000"/>
                <w:sz w:val="18"/>
                <w:szCs w:val="18"/>
                <w:highlight w:val="none"/>
                <w:u w:val="none"/>
              </w:rPr>
            </w:pP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7881D0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12BB27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4A6E58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9CF8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02" w:type="dxa"/>
            <w:vMerge w:val="restart"/>
            <w:tcBorders>
              <w:top w:val="single" w:color="000000" w:sz="4" w:space="0"/>
              <w:left w:val="single" w:color="000000" w:sz="4" w:space="0"/>
              <w:right w:val="single" w:color="000000" w:sz="4" w:space="0"/>
            </w:tcBorders>
            <w:noWrap w:val="0"/>
            <w:vAlign w:val="center"/>
          </w:tcPr>
          <w:p w14:paraId="6B324E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183" w:type="dxa"/>
            <w:vMerge w:val="restart"/>
            <w:tcBorders>
              <w:top w:val="single" w:color="000000" w:sz="4" w:space="0"/>
              <w:left w:val="single" w:color="000000" w:sz="4" w:space="0"/>
              <w:right w:val="single" w:color="000000" w:sz="4" w:space="0"/>
            </w:tcBorders>
            <w:noWrap w:val="0"/>
            <w:vAlign w:val="center"/>
          </w:tcPr>
          <w:p w14:paraId="012B19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0251FC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F0BC9B6">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&gt;=2071人</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2C55A8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4C9F9959">
            <w:pPr>
              <w:rPr>
                <w:rFonts w:hint="eastAsia" w:ascii="宋体" w:hAnsi="宋体" w:eastAsia="宋体" w:cs="宋体"/>
                <w:i w:val="0"/>
                <w:iCs w:val="0"/>
                <w:color w:val="000000"/>
                <w:sz w:val="18"/>
                <w:szCs w:val="18"/>
                <w:highlight w:val="none"/>
                <w:u w:val="none"/>
              </w:rPr>
            </w:pP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541D03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1F3025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4A6087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3987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02" w:type="dxa"/>
            <w:vMerge w:val="continue"/>
            <w:tcBorders>
              <w:left w:val="single" w:color="000000" w:sz="4" w:space="0"/>
              <w:bottom w:val="single" w:color="000000" w:sz="4" w:space="0"/>
              <w:right w:val="single" w:color="000000" w:sz="4" w:space="0"/>
            </w:tcBorders>
            <w:noWrap w:val="0"/>
            <w:vAlign w:val="center"/>
          </w:tcPr>
          <w:p w14:paraId="6893DE4F">
            <w:pPr>
              <w:jc w:val="center"/>
            </w:pPr>
          </w:p>
        </w:tc>
        <w:tc>
          <w:tcPr>
            <w:tcW w:w="1183" w:type="dxa"/>
            <w:vMerge w:val="continue"/>
            <w:tcBorders>
              <w:left w:val="single" w:color="000000" w:sz="4" w:space="0"/>
              <w:bottom w:val="single" w:color="000000" w:sz="4" w:space="0"/>
              <w:right w:val="single" w:color="000000" w:sz="4" w:space="0"/>
            </w:tcBorders>
            <w:noWrap w:val="0"/>
            <w:vAlign w:val="center"/>
          </w:tcPr>
          <w:p w14:paraId="4257CEE8">
            <w:pPr>
              <w:jc w:val="cente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1361EA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享受非寄宿生生活补助人数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F5CD0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&gt;=589人</w:t>
            </w:r>
          </w:p>
        </w:tc>
        <w:tc>
          <w:tcPr>
            <w:tcW w:w="1319" w:type="dxa"/>
            <w:tcBorders>
              <w:top w:val="single" w:color="000000" w:sz="4" w:space="0"/>
              <w:left w:val="single" w:color="000000" w:sz="4" w:space="0"/>
              <w:bottom w:val="single" w:color="000000" w:sz="4" w:space="0"/>
              <w:right w:val="single" w:color="000000" w:sz="4" w:space="0"/>
            </w:tcBorders>
            <w:noWrap w:val="0"/>
            <w:vAlign w:val="center"/>
          </w:tcPr>
          <w:p w14:paraId="652312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66ED9E73">
            <w:pPr>
              <w:rPr>
                <w:rFonts w:hint="eastAsia" w:ascii="宋体" w:hAnsi="宋体" w:eastAsia="宋体" w:cs="宋体"/>
                <w:i w:val="0"/>
                <w:iCs w:val="0"/>
                <w:color w:val="000000"/>
                <w:sz w:val="18"/>
                <w:szCs w:val="18"/>
                <w:highlight w:val="none"/>
                <w:u w:val="none"/>
              </w:rPr>
            </w:pP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1278BDE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310507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04F6D1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3710DF2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FE4BFF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4221D4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7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183"/>
        <w:gridCol w:w="1266"/>
        <w:gridCol w:w="199"/>
        <w:gridCol w:w="1016"/>
        <w:gridCol w:w="52"/>
        <w:gridCol w:w="1267"/>
        <w:gridCol w:w="878"/>
        <w:gridCol w:w="12"/>
        <w:gridCol w:w="867"/>
        <w:gridCol w:w="1128"/>
        <w:gridCol w:w="1125"/>
      </w:tblGrid>
      <w:tr w14:paraId="6B821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95" w:type="dxa"/>
            <w:gridSpan w:val="12"/>
            <w:tcBorders>
              <w:top w:val="nil"/>
              <w:left w:val="nil"/>
              <w:bottom w:val="nil"/>
              <w:right w:val="nil"/>
            </w:tcBorders>
            <w:noWrap w:val="0"/>
            <w:vAlign w:val="center"/>
          </w:tcPr>
          <w:p w14:paraId="492B196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呼图壁县第五中学项目支出绩效目标表</w:t>
            </w:r>
          </w:p>
        </w:tc>
      </w:tr>
      <w:tr w14:paraId="7278B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95" w:type="dxa"/>
            <w:gridSpan w:val="12"/>
            <w:tcBorders>
              <w:top w:val="nil"/>
              <w:left w:val="nil"/>
              <w:bottom w:val="nil"/>
              <w:right w:val="nil"/>
            </w:tcBorders>
            <w:noWrap w:val="0"/>
            <w:vAlign w:val="center"/>
          </w:tcPr>
          <w:p w14:paraId="6BCFA92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4800B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4F8821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10" w:type="dxa"/>
            <w:gridSpan w:val="10"/>
            <w:tcBorders>
              <w:top w:val="single" w:color="000000" w:sz="4" w:space="0"/>
              <w:left w:val="single" w:color="000000" w:sz="4" w:space="0"/>
              <w:bottom w:val="single" w:color="000000" w:sz="4" w:space="0"/>
              <w:right w:val="single" w:color="000000" w:sz="4" w:space="0"/>
            </w:tcBorders>
            <w:noWrap w:val="0"/>
            <w:vAlign w:val="center"/>
          </w:tcPr>
          <w:p w14:paraId="14FD61F0">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呼图壁县第五中学</w:t>
            </w:r>
          </w:p>
        </w:tc>
      </w:tr>
      <w:tr w14:paraId="40D53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32ED5A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800" w:type="dxa"/>
            <w:gridSpan w:val="5"/>
            <w:tcBorders>
              <w:top w:val="single" w:color="000000" w:sz="4" w:space="0"/>
              <w:left w:val="single" w:color="000000" w:sz="4" w:space="0"/>
              <w:bottom w:val="single" w:color="000000" w:sz="4" w:space="0"/>
              <w:right w:val="single" w:color="000000" w:sz="4" w:space="0"/>
            </w:tcBorders>
            <w:noWrap w:val="0"/>
            <w:vAlign w:val="center"/>
          </w:tcPr>
          <w:p w14:paraId="1712F0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2024年寄宿生生活补助（县级配套）（非定额）</w:t>
            </w:r>
          </w:p>
        </w:tc>
        <w:tc>
          <w:tcPr>
            <w:tcW w:w="1757" w:type="dxa"/>
            <w:gridSpan w:val="3"/>
            <w:tcBorders>
              <w:top w:val="single" w:color="000000" w:sz="4" w:space="0"/>
              <w:left w:val="single" w:color="000000" w:sz="4" w:space="0"/>
              <w:bottom w:val="single" w:color="000000" w:sz="4" w:space="0"/>
              <w:right w:val="single" w:color="000000" w:sz="4" w:space="0"/>
            </w:tcBorders>
            <w:noWrap w:val="0"/>
            <w:vAlign w:val="center"/>
          </w:tcPr>
          <w:p w14:paraId="511EE8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53" w:type="dxa"/>
            <w:gridSpan w:val="2"/>
            <w:tcBorders>
              <w:top w:val="single" w:color="000000" w:sz="4" w:space="0"/>
              <w:left w:val="single" w:color="000000" w:sz="4" w:space="0"/>
              <w:bottom w:val="single" w:color="000000" w:sz="4" w:space="0"/>
              <w:right w:val="single" w:color="000000" w:sz="4" w:space="0"/>
            </w:tcBorders>
            <w:noWrap w:val="0"/>
            <w:vAlign w:val="center"/>
          </w:tcPr>
          <w:p w14:paraId="219686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邓远来</w:t>
            </w:r>
          </w:p>
        </w:tc>
      </w:tr>
      <w:tr w14:paraId="5A864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0473D2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1BE6B8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267" w:type="dxa"/>
            <w:gridSpan w:val="3"/>
            <w:tcBorders>
              <w:top w:val="single" w:color="000000" w:sz="4" w:space="0"/>
              <w:left w:val="single" w:color="000000" w:sz="4" w:space="0"/>
              <w:bottom w:val="single" w:color="000000" w:sz="4" w:space="0"/>
              <w:right w:val="single" w:color="000000" w:sz="4" w:space="0"/>
            </w:tcBorders>
            <w:noWrap w:val="0"/>
            <w:vAlign w:val="center"/>
          </w:tcPr>
          <w:p w14:paraId="48577739">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2.84</w:t>
            </w:r>
          </w:p>
        </w:tc>
        <w:tc>
          <w:tcPr>
            <w:tcW w:w="1267" w:type="dxa"/>
            <w:tcBorders>
              <w:top w:val="single" w:color="000000" w:sz="4" w:space="0"/>
              <w:left w:val="nil"/>
              <w:bottom w:val="single" w:color="000000" w:sz="4" w:space="0"/>
              <w:right w:val="single" w:color="000000" w:sz="4" w:space="0"/>
            </w:tcBorders>
            <w:noWrap w:val="0"/>
            <w:vAlign w:val="center"/>
          </w:tcPr>
          <w:p w14:paraId="67B1D9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08273F2F">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2.84</w:t>
            </w:r>
          </w:p>
        </w:tc>
        <w:tc>
          <w:tcPr>
            <w:tcW w:w="879" w:type="dxa"/>
            <w:gridSpan w:val="2"/>
            <w:tcBorders>
              <w:top w:val="single" w:color="000000" w:sz="4" w:space="0"/>
              <w:left w:val="single" w:color="000000" w:sz="4" w:space="0"/>
              <w:bottom w:val="single" w:color="000000" w:sz="4" w:space="0"/>
              <w:right w:val="single" w:color="000000" w:sz="4" w:space="0"/>
            </w:tcBorders>
            <w:noWrap w:val="0"/>
            <w:vAlign w:val="center"/>
          </w:tcPr>
          <w:p w14:paraId="0A914B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其他资金：</w:t>
            </w:r>
          </w:p>
        </w:tc>
        <w:tc>
          <w:tcPr>
            <w:tcW w:w="2253" w:type="dxa"/>
            <w:gridSpan w:val="2"/>
            <w:tcBorders>
              <w:top w:val="single" w:color="000000" w:sz="4" w:space="0"/>
              <w:left w:val="single" w:color="000000" w:sz="4" w:space="0"/>
              <w:bottom w:val="single" w:color="000000" w:sz="4" w:space="0"/>
              <w:right w:val="single" w:color="000000" w:sz="4" w:space="0"/>
            </w:tcBorders>
            <w:noWrap w:val="0"/>
            <w:vAlign w:val="center"/>
          </w:tcPr>
          <w:p w14:paraId="454D61D0">
            <w:pPr>
              <w:jc w:val="center"/>
              <w:rPr>
                <w:rFonts w:hint="eastAsia" w:ascii="宋体" w:hAnsi="宋体" w:eastAsia="宋体" w:cs="宋体"/>
                <w:i w:val="0"/>
                <w:iCs w:val="0"/>
                <w:color w:val="000000"/>
                <w:sz w:val="18"/>
                <w:szCs w:val="18"/>
                <w:highlight w:val="none"/>
                <w:u w:val="none"/>
                <w:lang w:val="en-US" w:eastAsia="zh-CN"/>
              </w:rPr>
            </w:pPr>
          </w:p>
        </w:tc>
      </w:tr>
      <w:tr w14:paraId="72188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7BB568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810" w:type="dxa"/>
            <w:gridSpan w:val="10"/>
            <w:tcBorders>
              <w:top w:val="single" w:color="000000" w:sz="4" w:space="0"/>
              <w:left w:val="nil"/>
              <w:bottom w:val="single" w:color="000000" w:sz="4" w:space="0"/>
              <w:right w:val="single" w:color="000000" w:sz="4" w:space="0"/>
            </w:tcBorders>
            <w:noWrap w:val="0"/>
            <w:vAlign w:val="top"/>
          </w:tcPr>
          <w:p w14:paraId="3D767023">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认真贯彻党的教育方针、政策，遵照上级部门的指示、决定，以为学校、为教师、为学生服务为己任，加强学习，注重细节、提高效率、落实到位。在广大教职工的支持和配合下有目的、有条理、高效率地开展工作，充分发挥办公室的职能作用，在校领导的统一领导下，脚踏实地，勤奋工作，默默奉献，为学校发展作出应有的贡献。</w:t>
            </w:r>
          </w:p>
        </w:tc>
      </w:tr>
      <w:tr w14:paraId="4F6C6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05AEF7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206A3D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65" w:type="dxa"/>
            <w:gridSpan w:val="2"/>
            <w:tcBorders>
              <w:top w:val="single" w:color="000000" w:sz="4" w:space="0"/>
              <w:left w:val="single" w:color="000000" w:sz="4" w:space="0"/>
              <w:bottom w:val="single" w:color="000000" w:sz="4" w:space="0"/>
              <w:right w:val="single" w:color="000000" w:sz="4" w:space="0"/>
            </w:tcBorders>
            <w:noWrap w:val="0"/>
            <w:vAlign w:val="center"/>
          </w:tcPr>
          <w:p w14:paraId="6FF973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3C25F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19" w:type="dxa"/>
            <w:gridSpan w:val="2"/>
            <w:tcBorders>
              <w:top w:val="single" w:color="000000" w:sz="4" w:space="0"/>
              <w:left w:val="single" w:color="000000" w:sz="4" w:space="0"/>
              <w:bottom w:val="single" w:color="000000" w:sz="4" w:space="0"/>
              <w:right w:val="single" w:color="000000" w:sz="4" w:space="0"/>
            </w:tcBorders>
            <w:noWrap w:val="0"/>
            <w:vAlign w:val="center"/>
          </w:tcPr>
          <w:p w14:paraId="40E714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90" w:type="dxa"/>
            <w:gridSpan w:val="2"/>
            <w:tcBorders>
              <w:top w:val="single" w:color="000000" w:sz="4" w:space="0"/>
              <w:left w:val="single" w:color="000000" w:sz="4" w:space="0"/>
              <w:bottom w:val="single" w:color="000000" w:sz="4" w:space="0"/>
              <w:right w:val="single" w:color="000000" w:sz="4" w:space="0"/>
            </w:tcBorders>
            <w:noWrap w:val="0"/>
            <w:vAlign w:val="center"/>
          </w:tcPr>
          <w:p w14:paraId="1006DB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650D5A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046C7B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03C58C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bl>
    <w:tbl>
      <w:tblPr>
        <w:tblStyle w:val="7"/>
        <w:tblW w:w="9765" w:type="dxa"/>
        <w:tblInd w:w="-67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5"/>
        <w:gridCol w:w="1170"/>
        <w:gridCol w:w="1470"/>
        <w:gridCol w:w="1035"/>
        <w:gridCol w:w="1320"/>
        <w:gridCol w:w="885"/>
        <w:gridCol w:w="855"/>
        <w:gridCol w:w="1110"/>
        <w:gridCol w:w="1125"/>
      </w:tblGrid>
      <w:tr w14:paraId="49719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0D6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01F5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716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享受补助学生人数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ED1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&gt;=109人</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E71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998FA">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2FA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1DB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04B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1F76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D8DCF">
            <w:pPr>
              <w:jc w:val="center"/>
              <w:rPr>
                <w:rFonts w:hint="eastAsia" w:ascii="宋体" w:hAnsi="宋体" w:eastAsia="宋体" w:cs="宋体"/>
                <w:i w:val="0"/>
                <w:iCs w:val="0"/>
                <w:color w:val="000000"/>
                <w:sz w:val="20"/>
                <w:szCs w:val="20"/>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06013">
            <w:pPr>
              <w:jc w:val="center"/>
              <w:rPr>
                <w:rFonts w:hint="eastAsia" w:ascii="宋体" w:hAnsi="宋体" w:eastAsia="宋体" w:cs="宋体"/>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FA0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467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&gt;=2071人</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057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44B60">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872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EB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C72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74F4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785D6">
            <w:pPr>
              <w:jc w:val="center"/>
              <w:rPr>
                <w:rFonts w:hint="eastAsia" w:ascii="宋体" w:hAnsi="宋体" w:eastAsia="宋体" w:cs="宋体"/>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BC6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409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补助资金拨付准确率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36E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FA0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BB0F8">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319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C4F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F7A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1E95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3AD8D">
            <w:pPr>
              <w:jc w:val="center"/>
              <w:rPr>
                <w:rFonts w:hint="eastAsia" w:ascii="宋体" w:hAnsi="宋体" w:eastAsia="宋体" w:cs="宋体"/>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356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DB4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补助资金拨付及时率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AB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04D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233BC">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D06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5D2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9F4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209C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9A0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F39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F0F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寄宿生人均补助标准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5FA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&gt;=220元</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C3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104E2">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8A7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D32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24D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82AB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766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AC8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FE4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减轻学生家庭经济负担</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616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C7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5D290">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40C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6DB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6A2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1102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702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DF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C94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EC6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CAE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18A8A">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431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69E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04A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7B20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E5AE0">
            <w:pPr>
              <w:jc w:val="center"/>
              <w:rPr>
                <w:rFonts w:hint="eastAsia" w:ascii="宋体" w:hAnsi="宋体" w:eastAsia="宋体" w:cs="宋体"/>
                <w:i w:val="0"/>
                <w:iCs w:val="0"/>
                <w:color w:val="000000"/>
                <w:sz w:val="20"/>
                <w:szCs w:val="20"/>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4CE35">
            <w:pPr>
              <w:jc w:val="center"/>
              <w:rPr>
                <w:rFonts w:hint="eastAsia" w:ascii="宋体" w:hAnsi="宋体" w:eastAsia="宋体" w:cs="宋体"/>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4EA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F1A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06F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5EF7F">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264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09D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264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59E4EEF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1FA4FAD">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6A62E3A2">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B56286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18D958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7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183"/>
        <w:gridCol w:w="1266"/>
        <w:gridCol w:w="199"/>
        <w:gridCol w:w="1016"/>
        <w:gridCol w:w="52"/>
        <w:gridCol w:w="1267"/>
        <w:gridCol w:w="878"/>
        <w:gridCol w:w="12"/>
        <w:gridCol w:w="867"/>
        <w:gridCol w:w="1128"/>
        <w:gridCol w:w="1125"/>
      </w:tblGrid>
      <w:tr w14:paraId="2C767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95" w:type="dxa"/>
            <w:gridSpan w:val="12"/>
            <w:tcBorders>
              <w:top w:val="nil"/>
              <w:left w:val="nil"/>
              <w:bottom w:val="nil"/>
              <w:right w:val="nil"/>
            </w:tcBorders>
            <w:noWrap w:val="0"/>
            <w:vAlign w:val="center"/>
          </w:tcPr>
          <w:p w14:paraId="585FB18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呼图壁县第五中学项目支出绩效目标表</w:t>
            </w:r>
          </w:p>
        </w:tc>
      </w:tr>
      <w:tr w14:paraId="1E65D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95" w:type="dxa"/>
            <w:gridSpan w:val="12"/>
            <w:tcBorders>
              <w:top w:val="nil"/>
              <w:left w:val="nil"/>
              <w:bottom w:val="nil"/>
              <w:right w:val="nil"/>
            </w:tcBorders>
            <w:noWrap w:val="0"/>
            <w:vAlign w:val="center"/>
          </w:tcPr>
          <w:p w14:paraId="114518B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568F8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23FCD2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10" w:type="dxa"/>
            <w:gridSpan w:val="10"/>
            <w:tcBorders>
              <w:top w:val="single" w:color="000000" w:sz="4" w:space="0"/>
              <w:left w:val="single" w:color="000000" w:sz="4" w:space="0"/>
              <w:bottom w:val="single" w:color="000000" w:sz="4" w:space="0"/>
              <w:right w:val="single" w:color="000000" w:sz="4" w:space="0"/>
            </w:tcBorders>
            <w:noWrap w:val="0"/>
            <w:vAlign w:val="center"/>
          </w:tcPr>
          <w:p w14:paraId="67144247">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呼图壁县第五中学</w:t>
            </w:r>
          </w:p>
        </w:tc>
      </w:tr>
      <w:tr w14:paraId="5FEFB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4177F9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800" w:type="dxa"/>
            <w:gridSpan w:val="5"/>
            <w:tcBorders>
              <w:top w:val="single" w:color="000000" w:sz="4" w:space="0"/>
              <w:left w:val="single" w:color="000000" w:sz="4" w:space="0"/>
              <w:bottom w:val="single" w:color="000000" w:sz="4" w:space="0"/>
              <w:right w:val="single" w:color="000000" w:sz="4" w:space="0"/>
            </w:tcBorders>
            <w:noWrap w:val="0"/>
            <w:vAlign w:val="center"/>
          </w:tcPr>
          <w:p w14:paraId="2E291B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2024年义务教育阶段班主任津贴（自治区直达资金）</w:t>
            </w:r>
          </w:p>
        </w:tc>
        <w:tc>
          <w:tcPr>
            <w:tcW w:w="1757" w:type="dxa"/>
            <w:gridSpan w:val="3"/>
            <w:tcBorders>
              <w:top w:val="single" w:color="000000" w:sz="4" w:space="0"/>
              <w:left w:val="single" w:color="000000" w:sz="4" w:space="0"/>
              <w:bottom w:val="single" w:color="000000" w:sz="4" w:space="0"/>
              <w:right w:val="single" w:color="000000" w:sz="4" w:space="0"/>
            </w:tcBorders>
            <w:noWrap w:val="0"/>
            <w:vAlign w:val="center"/>
          </w:tcPr>
          <w:p w14:paraId="311478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53" w:type="dxa"/>
            <w:gridSpan w:val="2"/>
            <w:tcBorders>
              <w:top w:val="single" w:color="000000" w:sz="4" w:space="0"/>
              <w:left w:val="single" w:color="000000" w:sz="4" w:space="0"/>
              <w:bottom w:val="single" w:color="000000" w:sz="4" w:space="0"/>
              <w:right w:val="single" w:color="000000" w:sz="4" w:space="0"/>
            </w:tcBorders>
            <w:noWrap w:val="0"/>
            <w:vAlign w:val="center"/>
          </w:tcPr>
          <w:p w14:paraId="60B9D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邓远来</w:t>
            </w:r>
          </w:p>
        </w:tc>
      </w:tr>
      <w:tr w14:paraId="3CE5D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2599C5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337420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267" w:type="dxa"/>
            <w:gridSpan w:val="3"/>
            <w:tcBorders>
              <w:top w:val="single" w:color="000000" w:sz="4" w:space="0"/>
              <w:left w:val="single" w:color="000000" w:sz="4" w:space="0"/>
              <w:bottom w:val="single" w:color="000000" w:sz="4" w:space="0"/>
              <w:right w:val="single" w:color="000000" w:sz="4" w:space="0"/>
            </w:tcBorders>
            <w:noWrap w:val="0"/>
            <w:vAlign w:val="center"/>
          </w:tcPr>
          <w:p w14:paraId="34521679">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5.76</w:t>
            </w:r>
          </w:p>
        </w:tc>
        <w:tc>
          <w:tcPr>
            <w:tcW w:w="1267" w:type="dxa"/>
            <w:tcBorders>
              <w:top w:val="single" w:color="000000" w:sz="4" w:space="0"/>
              <w:left w:val="nil"/>
              <w:bottom w:val="single" w:color="000000" w:sz="4" w:space="0"/>
              <w:right w:val="single" w:color="000000" w:sz="4" w:space="0"/>
            </w:tcBorders>
            <w:noWrap w:val="0"/>
            <w:vAlign w:val="center"/>
          </w:tcPr>
          <w:p w14:paraId="0F5E43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050C3362">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5.76</w:t>
            </w:r>
          </w:p>
        </w:tc>
        <w:tc>
          <w:tcPr>
            <w:tcW w:w="879" w:type="dxa"/>
            <w:gridSpan w:val="2"/>
            <w:tcBorders>
              <w:top w:val="single" w:color="000000" w:sz="4" w:space="0"/>
              <w:left w:val="single" w:color="000000" w:sz="4" w:space="0"/>
              <w:bottom w:val="single" w:color="000000" w:sz="4" w:space="0"/>
              <w:right w:val="single" w:color="000000" w:sz="4" w:space="0"/>
            </w:tcBorders>
            <w:noWrap w:val="0"/>
            <w:vAlign w:val="center"/>
          </w:tcPr>
          <w:p w14:paraId="10742F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其他资金：</w:t>
            </w:r>
          </w:p>
        </w:tc>
        <w:tc>
          <w:tcPr>
            <w:tcW w:w="2253" w:type="dxa"/>
            <w:gridSpan w:val="2"/>
            <w:tcBorders>
              <w:top w:val="single" w:color="000000" w:sz="4" w:space="0"/>
              <w:left w:val="single" w:color="000000" w:sz="4" w:space="0"/>
              <w:bottom w:val="single" w:color="000000" w:sz="4" w:space="0"/>
              <w:right w:val="single" w:color="000000" w:sz="4" w:space="0"/>
            </w:tcBorders>
            <w:noWrap w:val="0"/>
            <w:vAlign w:val="center"/>
          </w:tcPr>
          <w:p w14:paraId="3648E9F7">
            <w:pPr>
              <w:jc w:val="center"/>
              <w:rPr>
                <w:rFonts w:hint="eastAsia" w:ascii="宋体" w:hAnsi="宋体" w:eastAsia="宋体" w:cs="宋体"/>
                <w:i w:val="0"/>
                <w:iCs w:val="0"/>
                <w:color w:val="000000"/>
                <w:sz w:val="18"/>
                <w:szCs w:val="18"/>
                <w:highlight w:val="none"/>
                <w:u w:val="none"/>
                <w:lang w:val="en-US" w:eastAsia="zh-CN"/>
              </w:rPr>
            </w:pPr>
          </w:p>
        </w:tc>
      </w:tr>
      <w:tr w14:paraId="6DEEF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6F8620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810" w:type="dxa"/>
            <w:gridSpan w:val="10"/>
            <w:tcBorders>
              <w:top w:val="single" w:color="000000" w:sz="4" w:space="0"/>
              <w:left w:val="nil"/>
              <w:bottom w:val="single" w:color="000000" w:sz="4" w:space="0"/>
              <w:right w:val="single" w:color="000000" w:sz="4" w:space="0"/>
            </w:tcBorders>
            <w:noWrap w:val="0"/>
            <w:vAlign w:val="top"/>
          </w:tcPr>
          <w:p w14:paraId="65AA5DDB">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认真贯彻党的教育方针、政策，遵照上级部门的指示、决定，以为学校、为教师、为学生服务为己任，加强学习，注重细节、提高效率、落实到位。在广大教职工的支持和配合下有目的、有条理、高效率地开展工作，充分发挥办公室的职能作用，在校领导的统一领导下，脚踏实地，勤奋工作，默默奉献，为学校发展作出应有的贡献。</w:t>
            </w:r>
          </w:p>
        </w:tc>
      </w:tr>
      <w:tr w14:paraId="4A82F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13D727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7E3CE9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65" w:type="dxa"/>
            <w:gridSpan w:val="2"/>
            <w:tcBorders>
              <w:top w:val="single" w:color="000000" w:sz="4" w:space="0"/>
              <w:left w:val="single" w:color="000000" w:sz="4" w:space="0"/>
              <w:bottom w:val="single" w:color="000000" w:sz="4" w:space="0"/>
              <w:right w:val="single" w:color="000000" w:sz="4" w:space="0"/>
            </w:tcBorders>
            <w:noWrap w:val="0"/>
            <w:vAlign w:val="center"/>
          </w:tcPr>
          <w:p w14:paraId="2408EA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87D03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19" w:type="dxa"/>
            <w:gridSpan w:val="2"/>
            <w:tcBorders>
              <w:top w:val="single" w:color="000000" w:sz="4" w:space="0"/>
              <w:left w:val="single" w:color="000000" w:sz="4" w:space="0"/>
              <w:bottom w:val="single" w:color="000000" w:sz="4" w:space="0"/>
              <w:right w:val="single" w:color="000000" w:sz="4" w:space="0"/>
            </w:tcBorders>
            <w:noWrap w:val="0"/>
            <w:vAlign w:val="center"/>
          </w:tcPr>
          <w:p w14:paraId="6AA65E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90" w:type="dxa"/>
            <w:gridSpan w:val="2"/>
            <w:tcBorders>
              <w:top w:val="single" w:color="000000" w:sz="4" w:space="0"/>
              <w:left w:val="single" w:color="000000" w:sz="4" w:space="0"/>
              <w:bottom w:val="single" w:color="000000" w:sz="4" w:space="0"/>
              <w:right w:val="single" w:color="000000" w:sz="4" w:space="0"/>
            </w:tcBorders>
            <w:noWrap w:val="0"/>
            <w:vAlign w:val="center"/>
          </w:tcPr>
          <w:p w14:paraId="1B45CC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0100FA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35CCEC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053C9C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bl>
    <w:tbl>
      <w:tblPr>
        <w:tblStyle w:val="7"/>
        <w:tblW w:w="9765" w:type="dxa"/>
        <w:tblInd w:w="-67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5"/>
        <w:gridCol w:w="1170"/>
        <w:gridCol w:w="1470"/>
        <w:gridCol w:w="1035"/>
        <w:gridCol w:w="1320"/>
        <w:gridCol w:w="885"/>
        <w:gridCol w:w="855"/>
        <w:gridCol w:w="1110"/>
        <w:gridCol w:w="1125"/>
      </w:tblGrid>
      <w:tr w14:paraId="7A189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FEF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6BBA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8C8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享受补助的班主任人数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2ED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=48人</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4E8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C55A">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2A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5EC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34B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99C4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709AA">
            <w:pPr>
              <w:jc w:val="center"/>
              <w:rPr>
                <w:rFonts w:hint="eastAsia" w:ascii="宋体" w:hAnsi="宋体" w:eastAsia="宋体" w:cs="宋体"/>
                <w:i w:val="0"/>
                <w:iCs w:val="0"/>
                <w:color w:val="000000"/>
                <w:sz w:val="20"/>
                <w:szCs w:val="20"/>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625E3">
            <w:pPr>
              <w:jc w:val="center"/>
              <w:rPr>
                <w:rFonts w:hint="eastAsia" w:ascii="宋体" w:hAnsi="宋体" w:eastAsia="宋体" w:cs="宋体"/>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75E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班主任补助覆盖率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4B2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486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83BC0">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454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6BF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F97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F6AA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DE4DC">
            <w:pPr>
              <w:jc w:val="center"/>
              <w:rPr>
                <w:rFonts w:hint="eastAsia" w:ascii="宋体" w:hAnsi="宋体" w:eastAsia="宋体" w:cs="宋体"/>
                <w:i w:val="0"/>
                <w:iCs w:val="0"/>
                <w:color w:val="000000"/>
                <w:sz w:val="20"/>
                <w:szCs w:val="20"/>
                <w:u w:val="none"/>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CBA8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980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班级工作按时完成率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9C9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1CB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0230F">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0C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DC1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EE3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1F07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A763B">
            <w:pPr>
              <w:jc w:val="center"/>
              <w:rPr>
                <w:rFonts w:hint="eastAsia" w:ascii="宋体" w:hAnsi="宋体" w:eastAsia="宋体" w:cs="宋体"/>
                <w:i w:val="0"/>
                <w:iCs w:val="0"/>
                <w:color w:val="000000"/>
                <w:sz w:val="20"/>
                <w:szCs w:val="20"/>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BB886">
            <w:pPr>
              <w:jc w:val="center"/>
              <w:rPr>
                <w:rFonts w:hint="eastAsia" w:ascii="宋体" w:hAnsi="宋体" w:eastAsia="宋体" w:cs="宋体"/>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259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班级考核达标率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C23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D7C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93905">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22D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245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09D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4882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5CC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36A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DF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班主任津贴补助标准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9FE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=120元/月</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AD5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40C6D">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0EE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6A3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E9D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4C06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366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76F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45D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政策知晓率（%）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FF6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7F0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2B2F0">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55E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61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A72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FC74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81D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161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1BD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班主任满意度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3C5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C51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2546A">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8E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C1D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211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B3C9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35E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6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BCE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享受补助的班主任人数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6B6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=48人</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E02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22885">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47B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00D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16E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37C2ABA4">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rPr>
        <w:t>其他需说明的事项</w:t>
      </w:r>
    </w:p>
    <w:p w14:paraId="45F77FF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楷体_GB2312" w:hAnsi="楷体_GB2312" w:eastAsia="楷体_GB2312" w:cs="楷体_GB2312"/>
          <w:b w:val="0"/>
          <w:bCs w:val="0"/>
          <w:kern w:val="0"/>
          <w:sz w:val="32"/>
          <w:szCs w:val="32"/>
          <w:lang w:eastAsia="zh-CN"/>
        </w:rPr>
        <w:t>呼图壁县第五中学</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2037B50D">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hAnsi="仿宋_GB2312" w:eastAsia="仿宋_GB2312" w:cs="仿宋_GB2312"/>
          <w:color w:val="auto"/>
          <w:sz w:val="32"/>
          <w:highlight w:val="none"/>
          <w:lang w:eastAsia="zh-CN"/>
        </w:rPr>
      </w:pP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年</w:t>
      </w:r>
      <w:r>
        <w:rPr>
          <w:rFonts w:hint="eastAsia" w:ascii="仿宋" w:hAnsi="仿宋" w:eastAsia="仿宋" w:cs="仿宋"/>
          <w:b w:val="0"/>
          <w:bCs w:val="0"/>
          <w:kern w:val="0"/>
          <w:sz w:val="32"/>
          <w:szCs w:val="32"/>
          <w:lang w:eastAsia="zh-CN"/>
        </w:rPr>
        <w:t>呼图壁县第五中学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46A519CA">
      <w:pPr>
        <w:pStyle w:val="2"/>
        <w:ind w:left="0" w:leftChars="0" w:firstLine="640" w:firstLineChars="200"/>
        <w:rPr>
          <w:rFonts w:hint="eastAsia"/>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color w:val="auto"/>
          <w:kern w:val="0"/>
          <w:sz w:val="32"/>
          <w:szCs w:val="32"/>
          <w:highlight w:val="none"/>
          <w:lang w:val="en-US" w:eastAsia="zh-CN"/>
        </w:rPr>
        <w:t>当年非财政拨款项目0个，涉及预算金额0万元，不公开绩效目标表。</w:t>
      </w:r>
    </w:p>
    <w:p w14:paraId="49615C34">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2306528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283652F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1CFA6378">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3CDBB912">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1425254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3A289937">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17BADAC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61238EA4">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78AADDE8">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4F35A88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123B913B">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4EC4C689">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08D145B5">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楷体_GB2312" w:hAnsi="楷体_GB2312" w:eastAsia="楷体_GB2312" w:cs="楷体_GB2312"/>
          <w:b w:val="0"/>
          <w:bCs w:val="0"/>
          <w:kern w:val="0"/>
          <w:sz w:val="32"/>
          <w:szCs w:val="32"/>
          <w:lang w:eastAsia="zh-CN"/>
        </w:rPr>
        <w:t>呼图壁县第五中学</w:t>
      </w:r>
    </w:p>
    <w:p w14:paraId="7F0255B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14:paraId="5A67B9B0">
      <w:pPr>
        <w:rPr>
          <w:highlight w:val="none"/>
        </w:rPr>
      </w:pPr>
    </w:p>
    <w:p w14:paraId="6556FB99"/>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98152">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5C6FAEBC">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- 2 -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DW+pnTXAQAAsAMAAA4AAAAAAAAAAQAgAAAA&#10;HgEAAGRycy9lMm9Eb2MueG1sUEsFBgAAAAAGAAYAWQEAAGcFAAAAAA==&#10;">
              <v:fill on="f" focussize="0,0"/>
              <v:stroke on="f"/>
              <v:imagedata o:title=""/>
              <o:lock v:ext="edit" aspectratio="f"/>
              <v:textbox inset="0mm,0mm,0mm,0mm" style="mso-fit-shape-to-text:t;">
                <w:txbxContent>
                  <w:p w14:paraId="5C6FAEBC">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- 2 -</w:t>
                    </w:r>
                    <w:r>
                      <w:rPr>
                        <w:rFonts w:hint="eastAsia" w:ascii="宋体" w:hAnsi="宋体" w:eastAsia="宋体" w:cs="宋体"/>
                        <w:sz w:val="28"/>
                        <w:szCs w:val="28"/>
                      </w:rPr>
                      <w:fldChar w:fldCharType="end"/>
                    </w:r>
                  </w:p>
                </w:txbxContent>
              </v:textbox>
            </v:shape>
          </w:pict>
        </mc:Fallback>
      </mc:AlternateContent>
    </w:r>
  </w:p>
  <w:p w14:paraId="476F0D7B">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14262">
    <w:pPr>
      <w:pStyle w:val="4"/>
      <w:jc w:val="right"/>
      <w:rPr>
        <w:rFonts w:ascii="宋体" w:hAnsi="宋体" w:eastAsia="宋体"/>
        <w:sz w:val="28"/>
        <w:szCs w:val="28"/>
      </w:rPr>
    </w:pPr>
  </w:p>
  <w:p w14:paraId="643ED2EC">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BF00C6">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8BF00C6">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14:paraId="5B1746E3">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00172A27"/>
    <w:rsid w:val="00EE2224"/>
    <w:rsid w:val="04267B2D"/>
    <w:rsid w:val="04CA41A0"/>
    <w:rsid w:val="05397FD9"/>
    <w:rsid w:val="065A5893"/>
    <w:rsid w:val="070E6657"/>
    <w:rsid w:val="08450B28"/>
    <w:rsid w:val="0B247F12"/>
    <w:rsid w:val="0D6E5FD0"/>
    <w:rsid w:val="0E9208E7"/>
    <w:rsid w:val="10587512"/>
    <w:rsid w:val="10916BDA"/>
    <w:rsid w:val="12645263"/>
    <w:rsid w:val="127D76A2"/>
    <w:rsid w:val="1285188F"/>
    <w:rsid w:val="129D0629"/>
    <w:rsid w:val="14262E9B"/>
    <w:rsid w:val="15567B46"/>
    <w:rsid w:val="1697741D"/>
    <w:rsid w:val="170B3F1D"/>
    <w:rsid w:val="1732414C"/>
    <w:rsid w:val="188D7D23"/>
    <w:rsid w:val="18E50406"/>
    <w:rsid w:val="1BEB54C3"/>
    <w:rsid w:val="1C3C6084"/>
    <w:rsid w:val="1CEB6DC6"/>
    <w:rsid w:val="1D3E1AFE"/>
    <w:rsid w:val="1EB61656"/>
    <w:rsid w:val="1ED26C79"/>
    <w:rsid w:val="1EF66C94"/>
    <w:rsid w:val="20592AC0"/>
    <w:rsid w:val="20DD55C0"/>
    <w:rsid w:val="22DB78DD"/>
    <w:rsid w:val="23CC7780"/>
    <w:rsid w:val="244D65B8"/>
    <w:rsid w:val="2492221D"/>
    <w:rsid w:val="269510A4"/>
    <w:rsid w:val="26B4291F"/>
    <w:rsid w:val="26E769FA"/>
    <w:rsid w:val="293B2E83"/>
    <w:rsid w:val="2A012DF7"/>
    <w:rsid w:val="2A043BBD"/>
    <w:rsid w:val="2AFC4894"/>
    <w:rsid w:val="2B375414"/>
    <w:rsid w:val="2D480265"/>
    <w:rsid w:val="2D7B78E9"/>
    <w:rsid w:val="2D977453"/>
    <w:rsid w:val="2EF22236"/>
    <w:rsid w:val="34E16EC4"/>
    <w:rsid w:val="3797464A"/>
    <w:rsid w:val="3A922B1F"/>
    <w:rsid w:val="3FDF4D23"/>
    <w:rsid w:val="41F2677B"/>
    <w:rsid w:val="43237E14"/>
    <w:rsid w:val="43C26223"/>
    <w:rsid w:val="43D8307E"/>
    <w:rsid w:val="46CE3131"/>
    <w:rsid w:val="494F7907"/>
    <w:rsid w:val="4C0055E5"/>
    <w:rsid w:val="4C3677AE"/>
    <w:rsid w:val="4C706B3A"/>
    <w:rsid w:val="50FD6AED"/>
    <w:rsid w:val="512C2F2E"/>
    <w:rsid w:val="51C15CED"/>
    <w:rsid w:val="52285DEB"/>
    <w:rsid w:val="52AD62F0"/>
    <w:rsid w:val="546308FE"/>
    <w:rsid w:val="55AA0FCE"/>
    <w:rsid w:val="570315BA"/>
    <w:rsid w:val="5F2346ED"/>
    <w:rsid w:val="600B2FE5"/>
    <w:rsid w:val="61086613"/>
    <w:rsid w:val="61D11679"/>
    <w:rsid w:val="6408782B"/>
    <w:rsid w:val="65322CBF"/>
    <w:rsid w:val="68CC52CB"/>
    <w:rsid w:val="68DE4FFE"/>
    <w:rsid w:val="694B58D7"/>
    <w:rsid w:val="69CE4E15"/>
    <w:rsid w:val="6B7F3246"/>
    <w:rsid w:val="6EF07839"/>
    <w:rsid w:val="6F63000B"/>
    <w:rsid w:val="72B56DCF"/>
    <w:rsid w:val="73603058"/>
    <w:rsid w:val="75B570E6"/>
    <w:rsid w:val="76B850E0"/>
    <w:rsid w:val="77C8250E"/>
    <w:rsid w:val="780A1873"/>
    <w:rsid w:val="78566713"/>
    <w:rsid w:val="787D11B8"/>
    <w:rsid w:val="792C5912"/>
    <w:rsid w:val="7C5B13F7"/>
    <w:rsid w:val="7C9746B1"/>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8724</Words>
  <Characters>10253</Characters>
  <Lines>0</Lines>
  <Paragraphs>0</Paragraphs>
  <TotalTime>5</TotalTime>
  <ScaleCrop>false</ScaleCrop>
  <LinksUpToDate>false</LinksUpToDate>
  <CharactersWithSpaces>11776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cp:lastPrinted>2024-02-29T04:17:00Z</cp:lastPrinted>
  <dcterms:modified xsi:type="dcterms:W3CDTF">2024-07-17T04:16:34Z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5EA8A0CB149F4DAE93B7832639C7E288_13</vt:lpwstr>
  </property>
</Properties>
</file>