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呼图壁县关于规范我县住宅小区停车收费</w:t>
      </w:r>
    </w:p>
    <w:p>
      <w:pPr>
        <w:keepNext w:val="0"/>
        <w:keepLines w:val="0"/>
        <w:pageBreakBefore w:val="0"/>
        <w:kinsoku/>
        <w:overflowPunct/>
        <w:topLinePunct w:val="0"/>
        <w:autoSpaceDN/>
        <w:bidi w:val="0"/>
        <w:adjustRightIn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标准的指导意见</w:t>
      </w:r>
    </w:p>
    <w:p>
      <w:pPr>
        <w:pStyle w:val="2"/>
        <w:keepNext w:val="0"/>
        <w:keepLines w:val="0"/>
        <w:pageBreakBefore w:val="0"/>
        <w:kinsoku/>
        <w:overflowPunct/>
        <w:topLinePunct w:val="0"/>
        <w:autoSpaceDN/>
        <w:bidi w:val="0"/>
        <w:adjustRightInd/>
        <w:spacing w:line="560" w:lineRule="exact"/>
        <w:ind w:left="0" w:leftChars="0" w:right="0" w:rightChars="0" w:firstLine="0" w:firstLineChars="0"/>
        <w:jc w:val="center"/>
        <w:textAlignment w:val="auto"/>
        <w:outlineLvl w:val="9"/>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(征求意见稿)</w:t>
      </w:r>
    </w:p>
    <w:p>
      <w:pPr>
        <w:rPr>
          <w:rFonts w:hint="default"/>
          <w:lang w:val="en-US" w:eastAsia="zh-CN"/>
        </w:rPr>
      </w:pPr>
    </w:p>
    <w:p>
      <w:pPr>
        <w:pStyle w:val="2"/>
        <w:keepNext w:val="0"/>
        <w:keepLines w:val="0"/>
        <w:pageBreakBefore w:val="0"/>
        <w:kinsoku/>
        <w:overflowPunct/>
        <w:topLinePunct w:val="0"/>
        <w:autoSpaceDN/>
        <w:bidi w:val="0"/>
        <w:adjustRightInd/>
        <w:spacing w:line="560" w:lineRule="exact"/>
        <w:ind w:left="0" w:leftChars="0" w:right="0" w:rightChars="0" w:firstLine="0" w:firstLineChars="0"/>
        <w:jc w:val="both"/>
        <w:textAlignment w:val="auto"/>
        <w:outlineLvl w:val="9"/>
        <w:rPr>
          <w:rFonts w:hint="eastAsia" w:ascii="仿宋" w:hAnsi="仿宋" w:eastAsia="仿宋" w:cs="仿宋"/>
          <w:b w:val="0"/>
          <w:bCs w:val="0"/>
          <w:i w:val="0"/>
          <w:iCs w:val="0"/>
          <w:color w:val="auto"/>
          <w:sz w:val="32"/>
          <w:szCs w:val="32"/>
          <w:lang w:eastAsia="zh-CN"/>
        </w:rPr>
      </w:pPr>
    </w:p>
    <w:p>
      <w:pPr>
        <w:keepNext w:val="0"/>
        <w:keepLines w:val="0"/>
        <w:pageBreakBefore w:val="0"/>
        <w:kinsoku/>
        <w:wordWrap/>
        <w:overflowPunct/>
        <w:topLinePunct w:val="0"/>
        <w:autoSpaceDE w:val="0"/>
        <w:autoSpaceDN/>
        <w:bidi w:val="0"/>
        <w:adjustRightInd/>
        <w:spacing w:line="56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一、政策依据</w:t>
      </w:r>
    </w:p>
    <w:p>
      <w:pPr>
        <w:keepNext w:val="0"/>
        <w:keepLines w:val="0"/>
        <w:pageBreakBefore w:val="0"/>
        <w:kinsoku/>
        <w:wordWrap/>
        <w:overflowPunct/>
        <w:topLinePunct w:val="0"/>
        <w:autoSpaceDE w:val="0"/>
        <w:autoSpaceDN/>
        <w:bidi w:val="0"/>
        <w:adjustRightInd/>
        <w:spacing w:line="560" w:lineRule="exact"/>
        <w:ind w:right="0" w:righ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根据《新疆维吾尔自治区机动车停放服务收费管理办法》（新发改规〔2022〕14号）、《新疆维吾尔自治区物业服务收费管理办法》（新发改规〔2020〕8号）</w:t>
      </w:r>
      <w:r>
        <w:rPr>
          <w:rFonts w:hint="eastAsia" w:ascii="仿宋" w:hAnsi="仿宋" w:eastAsia="仿宋" w:cs="仿宋"/>
          <w:color w:val="auto"/>
          <w:sz w:val="32"/>
          <w:szCs w:val="32"/>
          <w:lang w:eastAsia="zh-CN"/>
        </w:rPr>
        <w:t>文件第二十三条规定：普通住宅物业管理区域的车位租赁费和普通住宅前期物业管理的场地占用费、停车服务费实行政府指导价，非普通住宅物业管理区域的住宅小区停车收费实行市场调节价。</w:t>
      </w:r>
    </w:p>
    <w:p>
      <w:pPr>
        <w:keepNext w:val="0"/>
        <w:keepLines w:val="0"/>
        <w:pageBreakBefore w:val="0"/>
        <w:kinsoku/>
        <w:wordWrap/>
        <w:overflowPunct/>
        <w:topLinePunct w:val="0"/>
        <w:autoSpaceDE w:val="0"/>
        <w:autoSpaceDN/>
        <w:bidi w:val="0"/>
        <w:adjustRightInd/>
        <w:spacing w:line="560" w:lineRule="exact"/>
        <w:ind w:right="0" w:righ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本办法所称住宅小区停车收费，指在物业管理区域内租赁或占用建设单位、业主共有及业主自购的车库、车位，由业主、物业使用人交纳的车位租赁费、场地占用费、停车服务费。</w:t>
      </w:r>
    </w:p>
    <w:p>
      <w:pPr>
        <w:keepNext w:val="0"/>
        <w:keepLines w:val="0"/>
        <w:pageBreakBefore w:val="0"/>
        <w:kinsoku/>
        <w:wordWrap/>
        <w:overflowPunct/>
        <w:topLinePunct w:val="0"/>
        <w:autoSpaceDE w:val="0"/>
        <w:autoSpaceDN/>
        <w:bidi w:val="0"/>
        <w:adjustRightInd/>
        <w:spacing w:line="560" w:lineRule="exact"/>
        <w:ind w:right="0" w:rightChars="0" w:firstLine="640" w:firstLineChars="200"/>
        <w:textAlignment w:val="auto"/>
        <w:outlineLvl w:val="9"/>
        <w:rPr>
          <w:rFonts w:hint="eastAsia" w:ascii="仿宋_GB2312" w:eastAsia="仿宋_GB2312"/>
          <w:color w:val="auto"/>
          <w:sz w:val="32"/>
          <w:szCs w:val="32"/>
          <w:shd w:val="clear" w:color="auto" w:fill="FFFFFF"/>
          <w:lang w:eastAsia="zh-CN"/>
        </w:rPr>
      </w:pPr>
      <w:r>
        <w:rPr>
          <w:rFonts w:hint="eastAsia" w:ascii="仿宋" w:hAnsi="仿宋" w:eastAsia="仿宋" w:cs="仿宋"/>
          <w:color w:val="auto"/>
          <w:sz w:val="32"/>
          <w:szCs w:val="32"/>
          <w:lang w:val="en-US" w:eastAsia="zh-CN"/>
        </w:rPr>
        <w:t>物业服务企业只能向业主收取车位租赁费、场地占用费、停车服务费中的一项，不得重复收取。</w:t>
      </w:r>
    </w:p>
    <w:p>
      <w:pPr>
        <w:pStyle w:val="2"/>
        <w:keepNext w:val="0"/>
        <w:keepLines w:val="0"/>
        <w:pageBreakBefore w:val="0"/>
        <w:kinsoku/>
        <w:wordWrap/>
        <w:overflowPunct/>
        <w:topLinePunct w:val="0"/>
        <w:autoSpaceDN/>
        <w:bidi w:val="0"/>
        <w:adjustRightInd/>
        <w:spacing w:line="560" w:lineRule="exact"/>
        <w:ind w:left="0" w:leftChars="0" w:right="0" w:rightChars="0" w:firstLine="640" w:firstLineChars="200"/>
        <w:textAlignment w:val="auto"/>
        <w:outlineLvl w:val="9"/>
        <w:rPr>
          <w:rFonts w:hint="eastAsia" w:ascii="黑体" w:hAnsi="黑体" w:eastAsia="黑体" w:cs="黑体"/>
          <w:i w:val="0"/>
          <w:iCs w:val="0"/>
          <w:sz w:val="32"/>
          <w:szCs w:val="32"/>
          <w:lang w:val="en-US" w:eastAsia="zh-CN"/>
        </w:rPr>
      </w:pPr>
      <w:r>
        <w:rPr>
          <w:rFonts w:hint="eastAsia" w:ascii="黑体" w:hAnsi="黑体" w:eastAsia="黑体" w:cs="黑体"/>
          <w:i w:val="0"/>
          <w:iCs w:val="0"/>
          <w:sz w:val="32"/>
          <w:szCs w:val="32"/>
          <w:lang w:val="en-US" w:eastAsia="zh-CN"/>
        </w:rPr>
        <w:t>二、住宅小区停车收费执行标准</w:t>
      </w:r>
    </w:p>
    <w:p>
      <w:pPr>
        <w:pStyle w:val="2"/>
        <w:keepNext w:val="0"/>
        <w:keepLines w:val="0"/>
        <w:pageBreakBefore w:val="0"/>
        <w:numPr>
          <w:ilvl w:val="0"/>
          <w:numId w:val="0"/>
        </w:numPr>
        <w:kinsoku/>
        <w:wordWrap/>
        <w:overflowPunct/>
        <w:topLinePunct w:val="0"/>
        <w:autoSpaceDN/>
        <w:bidi w:val="0"/>
        <w:adjustRightInd/>
        <w:spacing w:line="560" w:lineRule="exact"/>
        <w:ind w:right="0" w:rightChars="0" w:firstLine="640" w:firstLineChars="200"/>
        <w:textAlignment w:val="auto"/>
        <w:outlineLvl w:val="9"/>
        <w:rPr>
          <w:rFonts w:hint="eastAsia" w:ascii="黑体" w:hAnsi="黑体" w:eastAsia="黑体" w:cs="黑体"/>
          <w:b w:val="0"/>
          <w:bCs w:val="0"/>
          <w:i w:val="0"/>
          <w:iCs w:val="0"/>
          <w:color w:val="FF0000"/>
          <w:kern w:val="0"/>
          <w:sz w:val="32"/>
          <w:szCs w:val="32"/>
          <w:lang w:eastAsia="zh-CN"/>
        </w:rPr>
      </w:pPr>
      <w:r>
        <w:rPr>
          <w:rFonts w:hint="eastAsia" w:ascii="黑体" w:hAnsi="黑体" w:eastAsia="黑体" w:cs="黑体"/>
          <w:i w:val="0"/>
          <w:iCs w:val="0"/>
          <w:color w:val="auto"/>
          <w:kern w:val="0"/>
          <w:sz w:val="32"/>
          <w:szCs w:val="32"/>
          <w:lang w:val="en-US" w:eastAsia="zh-CN"/>
        </w:rPr>
        <w:t>&lt;一&gt;</w:t>
      </w:r>
      <w:r>
        <w:rPr>
          <w:rFonts w:hint="eastAsia" w:ascii="黑体" w:hAnsi="黑体" w:eastAsia="黑体" w:cs="黑体"/>
          <w:i w:val="0"/>
          <w:iCs w:val="0"/>
          <w:color w:val="auto"/>
          <w:sz w:val="32"/>
          <w:szCs w:val="32"/>
          <w:lang w:val="en-US" w:eastAsia="zh-CN"/>
        </w:rPr>
        <w:t>普通住宅物业管理区域的车位租赁费</w:t>
      </w:r>
    </w:p>
    <w:p>
      <w:pPr>
        <w:pStyle w:val="2"/>
        <w:keepNext w:val="0"/>
        <w:keepLines w:val="0"/>
        <w:pageBreakBefore w:val="0"/>
        <w:numPr>
          <w:ilvl w:val="0"/>
          <w:numId w:val="0"/>
        </w:numPr>
        <w:kinsoku/>
        <w:wordWrap/>
        <w:overflowPunct/>
        <w:topLinePunct w:val="0"/>
        <w:autoSpaceDN/>
        <w:bidi w:val="0"/>
        <w:adjustRightInd/>
        <w:spacing w:line="560" w:lineRule="exact"/>
        <w:ind w:right="0" w:rightChars="0" w:firstLine="643" w:firstLineChars="200"/>
        <w:textAlignment w:val="auto"/>
        <w:outlineLvl w:val="9"/>
        <w:rPr>
          <w:rFonts w:hint="eastAsia" w:ascii="楷体" w:hAnsi="楷体" w:eastAsia="楷体" w:cs="楷体"/>
          <w:i w:val="0"/>
          <w:iCs w:val="0"/>
          <w:color w:val="auto"/>
          <w:sz w:val="32"/>
          <w:szCs w:val="32"/>
          <w:lang w:val="en-US" w:eastAsia="zh-CN"/>
        </w:rPr>
      </w:pPr>
      <w:r>
        <w:rPr>
          <w:rFonts w:hint="eastAsia" w:ascii="楷体" w:hAnsi="楷体" w:eastAsia="楷体" w:cs="楷体"/>
          <w:b/>
          <w:bCs/>
          <w:i w:val="0"/>
          <w:iCs w:val="0"/>
          <w:color w:val="auto"/>
          <w:sz w:val="32"/>
          <w:szCs w:val="32"/>
          <w:shd w:val="clear" w:color="auto" w:fill="FFFFFF"/>
          <w:lang w:eastAsia="zh-CN"/>
        </w:rPr>
        <w:t>车位租赁费，指业主、物业使用人租赁属于建设单位所有权车库、车位所交纳的费用。</w:t>
      </w:r>
    </w:p>
    <w:p>
      <w:pPr>
        <w:pStyle w:val="2"/>
        <w:keepNext w:val="0"/>
        <w:keepLines w:val="0"/>
        <w:pageBreakBefore w:val="0"/>
        <w:numPr>
          <w:ilvl w:val="0"/>
          <w:numId w:val="0"/>
        </w:numPr>
        <w:kinsoku/>
        <w:wordWrap/>
        <w:overflowPunct/>
        <w:topLinePunct w:val="0"/>
        <w:autoSpaceDN/>
        <w:bidi w:val="0"/>
        <w:adjustRightInd/>
        <w:spacing w:line="560" w:lineRule="exact"/>
        <w:ind w:right="0" w:rightChars="0" w:firstLine="640" w:firstLineChars="200"/>
        <w:textAlignment w:val="auto"/>
        <w:outlineLvl w:val="9"/>
        <w:rPr>
          <w:rFonts w:hint="eastAsia" w:ascii="仿宋" w:hAnsi="仿宋" w:eastAsia="仿宋" w:cs="仿宋"/>
          <w:b w:val="0"/>
          <w:bCs w:val="0"/>
          <w:i w:val="0"/>
          <w:iCs w:val="0"/>
          <w:color w:val="auto"/>
          <w:kern w:val="0"/>
          <w:sz w:val="32"/>
          <w:szCs w:val="32"/>
          <w:lang w:eastAsia="zh-CN"/>
        </w:rPr>
      </w:pPr>
      <w:r>
        <w:rPr>
          <w:rFonts w:hint="eastAsia" w:ascii="仿宋" w:hAnsi="仿宋" w:eastAsia="仿宋" w:cs="仿宋"/>
          <w:i w:val="0"/>
          <w:iCs w:val="0"/>
          <w:color w:val="auto"/>
          <w:sz w:val="32"/>
          <w:szCs w:val="32"/>
          <w:lang w:val="en-US" w:eastAsia="zh-CN"/>
        </w:rPr>
        <w:t>普通住宅物业管理区域的车位租赁费实行政府指导价管理。</w:t>
      </w:r>
      <w:r>
        <w:rPr>
          <w:rFonts w:hint="eastAsia" w:ascii="仿宋" w:hAnsi="仿宋" w:eastAsia="仿宋" w:cs="仿宋"/>
          <w:i w:val="0"/>
          <w:iCs w:val="0"/>
          <w:color w:val="auto"/>
          <w:kern w:val="0"/>
          <w:sz w:val="32"/>
          <w:szCs w:val="32"/>
          <w:lang w:eastAsia="zh-CN"/>
        </w:rPr>
        <w:t>车库车位租赁费最高限价为</w:t>
      </w:r>
      <w:r>
        <w:rPr>
          <w:rFonts w:hint="eastAsia" w:ascii="仿宋" w:hAnsi="仿宋" w:eastAsia="仿宋" w:cs="仿宋"/>
          <w:i w:val="0"/>
          <w:iCs w:val="0"/>
          <w:color w:val="auto"/>
          <w:kern w:val="0"/>
          <w:sz w:val="32"/>
          <w:szCs w:val="32"/>
          <w:lang w:val="en-US" w:eastAsia="zh-CN"/>
        </w:rPr>
        <w:t>300元/</w:t>
      </w:r>
      <w:r>
        <w:rPr>
          <w:rFonts w:hint="eastAsia" w:ascii="仿宋" w:hAnsi="仿宋" w:eastAsia="仿宋" w:cs="仿宋"/>
          <w:i w:val="0"/>
          <w:iCs w:val="0"/>
          <w:color w:val="auto"/>
          <w:kern w:val="0"/>
          <w:sz w:val="32"/>
          <w:szCs w:val="32"/>
        </w:rPr>
        <w:t>车</w:t>
      </w:r>
      <w:r>
        <w:rPr>
          <w:rFonts w:hint="eastAsia" w:ascii="仿宋" w:hAnsi="仿宋" w:eastAsia="仿宋" w:cs="仿宋"/>
          <w:i w:val="0"/>
          <w:iCs w:val="0"/>
          <w:color w:val="auto"/>
          <w:sz w:val="32"/>
          <w:szCs w:val="32"/>
        </w:rPr>
        <w:t>·</w:t>
      </w:r>
      <w:r>
        <w:rPr>
          <w:rFonts w:hint="eastAsia" w:ascii="仿宋" w:hAnsi="仿宋" w:eastAsia="仿宋" w:cs="仿宋"/>
          <w:i w:val="0"/>
          <w:iCs w:val="0"/>
          <w:color w:val="auto"/>
          <w:kern w:val="0"/>
          <w:sz w:val="32"/>
          <w:szCs w:val="32"/>
        </w:rPr>
        <w:t>月</w:t>
      </w:r>
      <w:r>
        <w:rPr>
          <w:rFonts w:hint="eastAsia" w:ascii="仿宋" w:hAnsi="仿宋" w:eastAsia="仿宋" w:cs="仿宋"/>
          <w:i w:val="0"/>
          <w:iCs w:val="0"/>
          <w:color w:val="auto"/>
          <w:kern w:val="0"/>
          <w:sz w:val="32"/>
          <w:szCs w:val="32"/>
          <w:lang w:val="en-US" w:eastAsia="zh-CN"/>
        </w:rPr>
        <w:t>(不包括用热费用）</w:t>
      </w:r>
      <w:r>
        <w:rPr>
          <w:rFonts w:hint="eastAsia" w:ascii="仿宋" w:hAnsi="仿宋" w:eastAsia="仿宋" w:cs="仿宋"/>
          <w:b w:val="0"/>
          <w:bCs w:val="0"/>
          <w:i w:val="0"/>
          <w:iCs w:val="0"/>
          <w:color w:val="auto"/>
          <w:kern w:val="0"/>
          <w:sz w:val="32"/>
          <w:szCs w:val="32"/>
          <w:lang w:eastAsia="zh-CN"/>
        </w:rPr>
        <w:t>。</w:t>
      </w:r>
    </w:p>
    <w:p>
      <w:pPr>
        <w:keepNext w:val="0"/>
        <w:keepLines w:val="0"/>
        <w:pageBreakBefore w:val="0"/>
        <w:kinsoku/>
        <w:overflowPunct/>
        <w:topLinePunct w:val="0"/>
        <w:autoSpaceDN/>
        <w:bidi w:val="0"/>
        <w:adjustRightInd/>
        <w:spacing w:line="5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地下停车库（车位）用热费用在不以盈利为目的的前提下可根据实际情况合理分摊。</w:t>
      </w:r>
    </w:p>
    <w:p>
      <w:pPr>
        <w:keepNext w:val="0"/>
        <w:keepLines w:val="0"/>
        <w:pageBreakBefore w:val="0"/>
        <w:kinsoku/>
        <w:overflowPunct/>
        <w:topLinePunct w:val="0"/>
        <w:autoSpaceDN/>
        <w:bidi w:val="0"/>
        <w:adjustRightInd/>
        <w:spacing w:line="560" w:lineRule="exact"/>
        <w:ind w:right="0" w:rightChars="0" w:firstLine="640" w:firstLineChars="200"/>
        <w:textAlignment w:val="auto"/>
        <w:outlineLvl w:val="9"/>
        <w:rPr>
          <w:rFonts w:hint="eastAsia" w:ascii="黑体" w:hAnsi="黑体" w:eastAsia="黑体" w:cs="黑体"/>
          <w:b/>
          <w:bCs/>
          <w:color w:val="auto"/>
          <w:kern w:val="0"/>
          <w:sz w:val="32"/>
          <w:szCs w:val="32"/>
          <w:lang w:val="en-US" w:eastAsia="zh-CN"/>
        </w:rPr>
      </w:pPr>
      <w:r>
        <w:rPr>
          <w:rFonts w:hint="eastAsia" w:ascii="黑体" w:hAnsi="黑体" w:eastAsia="黑体" w:cs="黑体"/>
          <w:color w:val="auto"/>
          <w:kern w:val="0"/>
          <w:sz w:val="32"/>
          <w:szCs w:val="32"/>
          <w:lang w:val="en-US" w:eastAsia="zh-CN"/>
        </w:rPr>
        <w:t>&lt;二&gt;</w:t>
      </w:r>
      <w:r>
        <w:rPr>
          <w:rFonts w:hint="eastAsia" w:ascii="黑体" w:hAnsi="黑体" w:eastAsia="黑体" w:cs="黑体"/>
          <w:color w:val="auto"/>
          <w:kern w:val="0"/>
          <w:sz w:val="32"/>
          <w:szCs w:val="32"/>
        </w:rPr>
        <w:t>普通住宅小区</w:t>
      </w:r>
      <w:r>
        <w:rPr>
          <w:rFonts w:hint="eastAsia" w:ascii="黑体" w:hAnsi="黑体" w:eastAsia="黑体" w:cs="黑体"/>
          <w:color w:val="auto"/>
          <w:kern w:val="0"/>
          <w:sz w:val="32"/>
          <w:szCs w:val="32"/>
          <w:lang w:eastAsia="zh-CN"/>
        </w:rPr>
        <w:t>前期物业管理的</w:t>
      </w:r>
      <w:r>
        <w:rPr>
          <w:rFonts w:hint="eastAsia" w:ascii="黑体" w:hAnsi="黑体" w:eastAsia="黑体" w:cs="黑体"/>
          <w:color w:val="auto"/>
          <w:kern w:val="0"/>
          <w:sz w:val="32"/>
          <w:szCs w:val="32"/>
        </w:rPr>
        <w:t>场地占用费</w:t>
      </w:r>
    </w:p>
    <w:p>
      <w:pPr>
        <w:pStyle w:val="2"/>
        <w:keepNext w:val="0"/>
        <w:keepLines w:val="0"/>
        <w:pageBreakBefore w:val="0"/>
        <w:kinsoku/>
        <w:wordWrap/>
        <w:overflowPunct/>
        <w:topLinePunct w:val="0"/>
        <w:autoSpaceDN/>
        <w:bidi w:val="0"/>
        <w:adjustRightInd/>
        <w:spacing w:line="560" w:lineRule="exact"/>
        <w:ind w:left="0" w:leftChars="0" w:right="0" w:rightChars="0" w:firstLine="643" w:firstLineChars="200"/>
        <w:textAlignment w:val="auto"/>
        <w:outlineLvl w:val="9"/>
        <w:rPr>
          <w:rFonts w:hint="eastAsia" w:ascii="楷体" w:hAnsi="楷体" w:eastAsia="楷体" w:cs="楷体"/>
          <w:b/>
          <w:bCs/>
          <w:i w:val="0"/>
          <w:iCs w:val="0"/>
          <w:color w:val="auto"/>
          <w:kern w:val="0"/>
          <w:sz w:val="32"/>
          <w:szCs w:val="32"/>
        </w:rPr>
      </w:pPr>
      <w:r>
        <w:rPr>
          <w:rFonts w:hint="eastAsia" w:ascii="楷体" w:hAnsi="楷体" w:eastAsia="楷体" w:cs="楷体"/>
          <w:b/>
          <w:bCs/>
          <w:i w:val="0"/>
          <w:iCs w:val="0"/>
          <w:color w:val="auto"/>
          <w:kern w:val="0"/>
          <w:sz w:val="32"/>
          <w:szCs w:val="32"/>
          <w:lang w:eastAsia="zh-CN"/>
        </w:rPr>
        <w:t>场地占用费，指业主、物业使用人占用全体业主共有的道路、车库、车位所交纳的费用。</w:t>
      </w:r>
    </w:p>
    <w:p>
      <w:pPr>
        <w:pStyle w:val="2"/>
        <w:keepNext w:val="0"/>
        <w:keepLines w:val="0"/>
        <w:pageBreakBefore w:val="0"/>
        <w:kinsoku/>
        <w:wordWrap/>
        <w:overflowPunct/>
        <w:topLinePunct w:val="0"/>
        <w:autoSpaceDN/>
        <w:bidi w:val="0"/>
        <w:adjustRightInd/>
        <w:spacing w:line="560" w:lineRule="exact"/>
        <w:ind w:left="0" w:leftChars="0" w:right="0" w:rightChars="0" w:firstLine="640" w:firstLineChars="2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color w:val="auto"/>
          <w:kern w:val="0"/>
          <w:sz w:val="32"/>
          <w:szCs w:val="32"/>
        </w:rPr>
        <w:t>普通住宅小区</w:t>
      </w:r>
      <w:r>
        <w:rPr>
          <w:rFonts w:hint="eastAsia" w:ascii="仿宋" w:hAnsi="仿宋" w:eastAsia="仿宋" w:cs="仿宋"/>
          <w:i w:val="0"/>
          <w:iCs w:val="0"/>
          <w:color w:val="auto"/>
          <w:kern w:val="0"/>
          <w:sz w:val="32"/>
          <w:szCs w:val="32"/>
          <w:lang w:eastAsia="zh-CN"/>
        </w:rPr>
        <w:t>前期物业管理的</w:t>
      </w:r>
      <w:r>
        <w:rPr>
          <w:rFonts w:hint="eastAsia" w:ascii="仿宋" w:hAnsi="仿宋" w:eastAsia="仿宋" w:cs="仿宋"/>
          <w:i w:val="0"/>
          <w:iCs w:val="0"/>
          <w:color w:val="auto"/>
          <w:kern w:val="0"/>
          <w:sz w:val="32"/>
          <w:szCs w:val="32"/>
        </w:rPr>
        <w:t>场地占用费实行政府指导价</w:t>
      </w:r>
      <w:r>
        <w:rPr>
          <w:rFonts w:hint="eastAsia" w:ascii="仿宋" w:hAnsi="仿宋" w:eastAsia="仿宋" w:cs="仿宋"/>
          <w:i w:val="0"/>
          <w:iCs w:val="0"/>
          <w:color w:val="auto"/>
          <w:kern w:val="0"/>
          <w:sz w:val="32"/>
          <w:szCs w:val="32"/>
          <w:lang w:val="en-US" w:eastAsia="zh-CN"/>
        </w:rPr>
        <w:t>管理</w:t>
      </w:r>
      <w:r>
        <w:rPr>
          <w:rFonts w:hint="eastAsia" w:ascii="仿宋" w:hAnsi="仿宋" w:eastAsia="仿宋" w:cs="仿宋"/>
          <w:i w:val="0"/>
          <w:iCs w:val="0"/>
          <w:color w:val="auto"/>
          <w:kern w:val="0"/>
          <w:sz w:val="32"/>
          <w:szCs w:val="32"/>
        </w:rPr>
        <w:t>，</w:t>
      </w:r>
      <w:r>
        <w:rPr>
          <w:rFonts w:hint="eastAsia" w:ascii="仿宋" w:hAnsi="仿宋" w:eastAsia="仿宋" w:cs="仿宋"/>
          <w:i w:val="0"/>
          <w:iCs w:val="0"/>
          <w:sz w:val="32"/>
          <w:szCs w:val="32"/>
          <w:lang w:val="en-US" w:eastAsia="zh-CN"/>
        </w:rPr>
        <w:t>成立业主大会的普通住宅小区，实行市场调节价，由业主大会决定是否收取并确定场地占用费标准及收益的用途。</w:t>
      </w:r>
    </w:p>
    <w:p>
      <w:pPr>
        <w:pStyle w:val="2"/>
        <w:keepNext w:val="0"/>
        <w:keepLines w:val="0"/>
        <w:pageBreakBefore w:val="0"/>
        <w:kinsoku/>
        <w:wordWrap/>
        <w:overflowPunct/>
        <w:topLinePunct w:val="0"/>
        <w:autoSpaceDN/>
        <w:bidi w:val="0"/>
        <w:adjustRightInd/>
        <w:spacing w:line="560" w:lineRule="exact"/>
        <w:ind w:left="0" w:leftChars="0" w:right="0" w:rightChars="0" w:firstLine="640" w:firstLineChars="200"/>
        <w:textAlignment w:val="auto"/>
        <w:outlineLvl w:val="9"/>
        <w:rPr>
          <w:rFonts w:hint="eastAsia" w:ascii="仿宋" w:hAnsi="仿宋" w:eastAsia="仿宋" w:cs="仿宋"/>
          <w:i w:val="0"/>
          <w:iCs w:val="0"/>
          <w:color w:val="auto"/>
          <w:kern w:val="0"/>
          <w:sz w:val="32"/>
          <w:szCs w:val="32"/>
          <w:lang w:val="en-US" w:eastAsia="zh-CN"/>
        </w:rPr>
      </w:pPr>
      <w:r>
        <w:rPr>
          <w:rFonts w:hint="eastAsia" w:ascii="仿宋" w:hAnsi="仿宋" w:eastAsia="仿宋" w:cs="仿宋"/>
          <w:i w:val="0"/>
          <w:iCs w:val="0"/>
          <w:color w:val="auto"/>
          <w:kern w:val="0"/>
          <w:sz w:val="32"/>
          <w:szCs w:val="32"/>
          <w:lang w:val="en-US" w:eastAsia="zh-CN"/>
        </w:rPr>
        <w:t>场地占用费包月每车最高限价为40元，临时进入住宅小区的社会车辆，3小时以内免费（含3小时），3小时以上至12小时每车2元，12小时以上至24小时每车5元（单日最高收费每车不超过5元）。</w:t>
      </w:r>
    </w:p>
    <w:p>
      <w:pPr>
        <w:pStyle w:val="2"/>
        <w:keepNext w:val="0"/>
        <w:keepLines w:val="0"/>
        <w:pageBreakBefore w:val="0"/>
        <w:kinsoku/>
        <w:wordWrap/>
        <w:overflowPunct/>
        <w:topLinePunct w:val="0"/>
        <w:autoSpaceDN/>
        <w:bidi w:val="0"/>
        <w:adjustRightInd/>
        <w:spacing w:line="560" w:lineRule="exact"/>
        <w:ind w:left="0" w:leftChars="0" w:right="0" w:rightChars="0" w:firstLine="640" w:firstLineChars="200"/>
        <w:textAlignment w:val="auto"/>
        <w:outlineLvl w:val="9"/>
        <w:rPr>
          <w:rFonts w:hint="eastAsia" w:ascii="黑体" w:hAnsi="黑体" w:eastAsia="黑体" w:cs="黑体"/>
          <w:i w:val="0"/>
          <w:iCs w:val="0"/>
          <w:color w:val="auto"/>
          <w:kern w:val="0"/>
          <w:sz w:val="32"/>
          <w:szCs w:val="32"/>
          <w:lang w:val="en-US" w:eastAsia="zh-CN"/>
        </w:rPr>
      </w:pPr>
      <w:r>
        <w:rPr>
          <w:rFonts w:hint="eastAsia" w:ascii="黑体" w:hAnsi="黑体" w:eastAsia="黑体" w:cs="黑体"/>
          <w:i w:val="0"/>
          <w:iCs w:val="0"/>
          <w:color w:val="auto"/>
          <w:kern w:val="0"/>
          <w:sz w:val="32"/>
          <w:szCs w:val="32"/>
          <w:lang w:val="en-US" w:eastAsia="zh-CN"/>
        </w:rPr>
        <w:t>&lt;三&gt;</w:t>
      </w:r>
      <w:r>
        <w:rPr>
          <w:rFonts w:hint="eastAsia" w:ascii="黑体" w:hAnsi="黑体" w:eastAsia="黑体" w:cs="黑体"/>
          <w:i w:val="0"/>
          <w:iCs w:val="0"/>
          <w:color w:val="auto"/>
          <w:kern w:val="0"/>
          <w:sz w:val="32"/>
          <w:szCs w:val="32"/>
        </w:rPr>
        <w:t>普通住宅小区</w:t>
      </w:r>
      <w:r>
        <w:rPr>
          <w:rFonts w:hint="eastAsia" w:ascii="黑体" w:hAnsi="黑体" w:eastAsia="黑体" w:cs="黑体"/>
          <w:i w:val="0"/>
          <w:iCs w:val="0"/>
          <w:color w:val="auto"/>
          <w:kern w:val="0"/>
          <w:sz w:val="32"/>
          <w:szCs w:val="32"/>
          <w:lang w:eastAsia="zh-CN"/>
        </w:rPr>
        <w:t>前期物业管理的</w:t>
      </w:r>
      <w:r>
        <w:rPr>
          <w:rFonts w:hint="eastAsia" w:ascii="黑体" w:hAnsi="黑体" w:eastAsia="黑体" w:cs="黑体"/>
          <w:i w:val="0"/>
          <w:iCs w:val="0"/>
          <w:color w:val="auto"/>
          <w:kern w:val="0"/>
          <w:sz w:val="32"/>
          <w:szCs w:val="32"/>
          <w:lang w:val="en-US" w:eastAsia="zh-CN"/>
        </w:rPr>
        <w:t>停车服务费</w:t>
      </w:r>
    </w:p>
    <w:p>
      <w:pPr>
        <w:pStyle w:val="2"/>
        <w:keepNext w:val="0"/>
        <w:keepLines w:val="0"/>
        <w:pageBreakBefore w:val="0"/>
        <w:kinsoku/>
        <w:wordWrap/>
        <w:overflowPunct/>
        <w:topLinePunct w:val="0"/>
        <w:autoSpaceDN/>
        <w:bidi w:val="0"/>
        <w:adjustRightInd/>
        <w:spacing w:line="560" w:lineRule="exact"/>
        <w:ind w:left="0" w:leftChars="0" w:right="0" w:rightChars="0" w:firstLine="643" w:firstLineChars="200"/>
        <w:textAlignment w:val="auto"/>
        <w:outlineLvl w:val="9"/>
        <w:rPr>
          <w:rFonts w:hint="eastAsia" w:ascii="仿宋" w:hAnsi="仿宋" w:eastAsia="仿宋" w:cs="仿宋"/>
          <w:i w:val="0"/>
          <w:iCs w:val="0"/>
          <w:color w:val="auto"/>
          <w:kern w:val="0"/>
          <w:sz w:val="32"/>
          <w:szCs w:val="32"/>
          <w:lang w:eastAsia="zh-CN"/>
        </w:rPr>
      </w:pPr>
      <w:r>
        <w:rPr>
          <w:rFonts w:hint="eastAsia" w:ascii="楷体" w:hAnsi="楷体" w:eastAsia="楷体" w:cs="楷体"/>
          <w:b/>
          <w:bCs/>
          <w:i w:val="0"/>
          <w:iCs w:val="0"/>
          <w:color w:val="auto"/>
          <w:kern w:val="0"/>
          <w:sz w:val="32"/>
          <w:szCs w:val="32"/>
          <w:lang w:eastAsia="zh-CN"/>
        </w:rPr>
        <w:t>停车服务费，指购买车库、车位产权（或拥有长期使用权）的业主，交纳的物业服务企业提供相关共用设施设备运行、共用部位保洁、秩序维护等服务产生的费用。</w:t>
      </w:r>
    </w:p>
    <w:p>
      <w:pPr>
        <w:pStyle w:val="2"/>
        <w:keepNext w:val="0"/>
        <w:keepLines w:val="0"/>
        <w:pageBreakBefore w:val="0"/>
        <w:kinsoku/>
        <w:wordWrap/>
        <w:overflowPunct/>
        <w:topLinePunct w:val="0"/>
        <w:autoSpaceDN/>
        <w:bidi w:val="0"/>
        <w:adjustRightInd/>
        <w:spacing w:line="560" w:lineRule="exact"/>
        <w:ind w:left="0" w:leftChars="0" w:right="0" w:rightChars="0" w:firstLine="640" w:firstLineChars="2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color w:val="auto"/>
          <w:kern w:val="0"/>
          <w:sz w:val="32"/>
          <w:szCs w:val="32"/>
        </w:rPr>
        <w:t>普通住宅小区</w:t>
      </w:r>
      <w:r>
        <w:rPr>
          <w:rFonts w:hint="eastAsia" w:ascii="仿宋" w:hAnsi="仿宋" w:eastAsia="仿宋" w:cs="仿宋"/>
          <w:i w:val="0"/>
          <w:iCs w:val="0"/>
          <w:color w:val="auto"/>
          <w:kern w:val="0"/>
          <w:sz w:val="32"/>
          <w:szCs w:val="32"/>
          <w:lang w:eastAsia="zh-CN"/>
        </w:rPr>
        <w:t>前期物业管理的</w:t>
      </w:r>
      <w:r>
        <w:rPr>
          <w:rFonts w:hint="eastAsia" w:ascii="仿宋" w:hAnsi="仿宋" w:eastAsia="仿宋" w:cs="仿宋"/>
          <w:i w:val="0"/>
          <w:iCs w:val="0"/>
          <w:color w:val="auto"/>
          <w:sz w:val="32"/>
          <w:szCs w:val="32"/>
          <w:lang w:val="en-US" w:eastAsia="zh-CN"/>
        </w:rPr>
        <w:t>停车服务费实行政府指导价管理，</w:t>
      </w:r>
      <w:r>
        <w:rPr>
          <w:rFonts w:hint="eastAsia" w:ascii="仿宋" w:hAnsi="仿宋" w:eastAsia="仿宋" w:cs="仿宋"/>
          <w:i w:val="0"/>
          <w:iCs w:val="0"/>
          <w:sz w:val="32"/>
          <w:szCs w:val="32"/>
          <w:lang w:val="en-US" w:eastAsia="zh-CN"/>
        </w:rPr>
        <w:t>成立业主大会的普通住宅小区，实行市场调节价，由业主大会决定是否收取并确定场地占用费标准及收益的用途。</w:t>
      </w:r>
    </w:p>
    <w:p>
      <w:pPr>
        <w:pStyle w:val="2"/>
        <w:keepNext w:val="0"/>
        <w:keepLines w:val="0"/>
        <w:pageBreakBefore w:val="0"/>
        <w:kinsoku/>
        <w:wordWrap/>
        <w:overflowPunct/>
        <w:topLinePunct w:val="0"/>
        <w:autoSpaceDN/>
        <w:bidi w:val="0"/>
        <w:adjustRightInd/>
        <w:spacing w:line="560" w:lineRule="exact"/>
        <w:ind w:left="0" w:leftChars="0" w:right="0" w:rightChars="0" w:firstLine="640" w:firstLineChars="200"/>
        <w:textAlignment w:val="auto"/>
        <w:outlineLvl w:val="9"/>
        <w:rPr>
          <w:rFonts w:hint="eastAsia" w:ascii="仿宋" w:hAnsi="仿宋" w:eastAsia="仿宋" w:cs="仿宋"/>
          <w:i w:val="0"/>
          <w:iCs w:val="0"/>
          <w:color w:val="auto"/>
          <w:kern w:val="0"/>
          <w:sz w:val="32"/>
          <w:szCs w:val="32"/>
          <w:lang w:val="en-US" w:eastAsia="zh-CN"/>
        </w:rPr>
      </w:pPr>
      <w:r>
        <w:rPr>
          <w:rFonts w:hint="eastAsia" w:ascii="仿宋" w:hAnsi="仿宋" w:eastAsia="仿宋" w:cs="仿宋"/>
          <w:i w:val="0"/>
          <w:iCs w:val="0"/>
          <w:color w:val="auto"/>
          <w:kern w:val="0"/>
          <w:sz w:val="32"/>
          <w:szCs w:val="32"/>
          <w:lang w:val="en-US" w:eastAsia="zh-CN"/>
        </w:rPr>
        <w:t>纯多层住宅小区按</w:t>
      </w:r>
      <w:r>
        <w:rPr>
          <w:rFonts w:hint="eastAsia" w:ascii="仿宋" w:hAnsi="仿宋" w:eastAsia="仿宋" w:cs="仿宋"/>
          <w:i w:val="0"/>
          <w:iCs w:val="0"/>
          <w:color w:val="auto"/>
          <w:kern w:val="0"/>
          <w:sz w:val="32"/>
          <w:szCs w:val="32"/>
        </w:rPr>
        <w:t>该小区</w:t>
      </w:r>
      <w:r>
        <w:rPr>
          <w:rFonts w:hint="eastAsia" w:ascii="仿宋" w:hAnsi="仿宋" w:eastAsia="仿宋" w:cs="仿宋"/>
          <w:i w:val="0"/>
          <w:iCs w:val="0"/>
          <w:color w:val="auto"/>
          <w:kern w:val="0"/>
          <w:sz w:val="32"/>
          <w:szCs w:val="32"/>
          <w:lang w:eastAsia="zh-CN"/>
        </w:rPr>
        <w:t>多</w:t>
      </w:r>
      <w:r>
        <w:rPr>
          <w:rFonts w:hint="eastAsia" w:ascii="仿宋" w:hAnsi="仿宋" w:eastAsia="仿宋" w:cs="仿宋"/>
          <w:i w:val="0"/>
          <w:iCs w:val="0"/>
          <w:color w:val="auto"/>
          <w:kern w:val="0"/>
          <w:sz w:val="32"/>
          <w:szCs w:val="32"/>
        </w:rPr>
        <w:t>层住宅物业服务费标准收取</w:t>
      </w:r>
      <w:r>
        <w:rPr>
          <w:rFonts w:hint="eastAsia" w:ascii="仿宋" w:hAnsi="仿宋" w:eastAsia="仿宋" w:cs="仿宋"/>
          <w:i w:val="0"/>
          <w:iCs w:val="0"/>
          <w:color w:val="auto"/>
          <w:kern w:val="0"/>
          <w:sz w:val="32"/>
          <w:szCs w:val="32"/>
          <w:lang w:eastAsia="zh-CN"/>
        </w:rPr>
        <w:t>，纯高层住宅小区</w:t>
      </w:r>
      <w:r>
        <w:rPr>
          <w:rFonts w:hint="eastAsia" w:ascii="仿宋" w:hAnsi="仿宋" w:eastAsia="仿宋" w:cs="仿宋"/>
          <w:i w:val="0"/>
          <w:iCs w:val="0"/>
          <w:color w:val="auto"/>
          <w:kern w:val="0"/>
          <w:sz w:val="32"/>
          <w:szCs w:val="32"/>
          <w:lang w:val="en-US" w:eastAsia="zh-CN"/>
        </w:rPr>
        <w:t>和</w:t>
      </w:r>
      <w:r>
        <w:rPr>
          <w:rFonts w:hint="eastAsia" w:ascii="仿宋" w:hAnsi="仿宋" w:eastAsia="仿宋" w:cs="仿宋"/>
          <w:i w:val="0"/>
          <w:iCs w:val="0"/>
          <w:color w:val="auto"/>
          <w:kern w:val="0"/>
          <w:sz w:val="32"/>
          <w:szCs w:val="32"/>
          <w:lang w:eastAsia="zh-CN"/>
        </w:rPr>
        <w:t>多层、高层混合住宅小区</w:t>
      </w:r>
      <w:r>
        <w:rPr>
          <w:rFonts w:hint="eastAsia" w:ascii="仿宋" w:hAnsi="仿宋" w:eastAsia="仿宋" w:cs="仿宋"/>
          <w:i w:val="0"/>
          <w:iCs w:val="0"/>
          <w:color w:val="auto"/>
          <w:kern w:val="0"/>
          <w:sz w:val="32"/>
          <w:szCs w:val="32"/>
        </w:rPr>
        <w:t>按该小区</w:t>
      </w:r>
      <w:r>
        <w:rPr>
          <w:rFonts w:hint="eastAsia" w:ascii="仿宋" w:hAnsi="仿宋" w:eastAsia="仿宋" w:cs="仿宋"/>
          <w:i w:val="0"/>
          <w:iCs w:val="0"/>
          <w:color w:val="auto"/>
          <w:kern w:val="0"/>
          <w:sz w:val="32"/>
          <w:szCs w:val="32"/>
          <w:lang w:eastAsia="zh-CN"/>
        </w:rPr>
        <w:t>高</w:t>
      </w:r>
      <w:r>
        <w:rPr>
          <w:rFonts w:hint="eastAsia" w:ascii="仿宋" w:hAnsi="仿宋" w:eastAsia="仿宋" w:cs="仿宋"/>
          <w:i w:val="0"/>
          <w:iCs w:val="0"/>
          <w:color w:val="auto"/>
          <w:kern w:val="0"/>
          <w:sz w:val="32"/>
          <w:szCs w:val="32"/>
        </w:rPr>
        <w:t>层住宅物业服务费标准</w:t>
      </w:r>
      <w:r>
        <w:rPr>
          <w:rFonts w:hint="eastAsia" w:ascii="仿宋" w:hAnsi="仿宋" w:eastAsia="仿宋" w:cs="仿宋"/>
          <w:i w:val="0"/>
          <w:iCs w:val="0"/>
          <w:color w:val="auto"/>
          <w:kern w:val="0"/>
          <w:sz w:val="32"/>
          <w:szCs w:val="32"/>
          <w:lang w:eastAsia="zh-CN"/>
        </w:rPr>
        <w:t>下浮</w:t>
      </w:r>
      <w:r>
        <w:rPr>
          <w:rFonts w:hint="eastAsia" w:ascii="仿宋" w:hAnsi="仿宋" w:eastAsia="仿宋" w:cs="仿宋"/>
          <w:i w:val="0"/>
          <w:iCs w:val="0"/>
          <w:color w:val="auto"/>
          <w:kern w:val="0"/>
          <w:sz w:val="32"/>
          <w:szCs w:val="32"/>
          <w:lang w:val="en-US" w:eastAsia="zh-CN"/>
        </w:rPr>
        <w:t>20%</w:t>
      </w:r>
      <w:r>
        <w:rPr>
          <w:rFonts w:hint="eastAsia" w:ascii="仿宋" w:hAnsi="仿宋" w:eastAsia="仿宋" w:cs="仿宋"/>
          <w:i w:val="0"/>
          <w:iCs w:val="0"/>
          <w:color w:val="auto"/>
          <w:kern w:val="0"/>
          <w:sz w:val="32"/>
          <w:szCs w:val="32"/>
        </w:rPr>
        <w:t>收取</w:t>
      </w:r>
      <w:r>
        <w:rPr>
          <w:rFonts w:hint="eastAsia" w:ascii="仿宋" w:hAnsi="仿宋" w:eastAsia="仿宋" w:cs="仿宋"/>
          <w:i w:val="0"/>
          <w:iCs w:val="0"/>
          <w:color w:val="auto"/>
          <w:kern w:val="0"/>
          <w:sz w:val="32"/>
          <w:szCs w:val="32"/>
          <w:lang w:eastAsia="zh-CN"/>
        </w:rPr>
        <w:t>；</w:t>
      </w:r>
      <w:r>
        <w:rPr>
          <w:rFonts w:hint="eastAsia" w:ascii="仿宋" w:hAnsi="仿宋" w:eastAsia="仿宋" w:cs="仿宋"/>
          <w:i w:val="0"/>
          <w:iCs w:val="0"/>
          <w:color w:val="auto"/>
          <w:kern w:val="0"/>
          <w:sz w:val="32"/>
          <w:szCs w:val="32"/>
        </w:rPr>
        <w:t>住宅和非住宅混合的小区</w:t>
      </w:r>
      <w:r>
        <w:rPr>
          <w:rFonts w:hint="eastAsia" w:ascii="仿宋" w:hAnsi="仿宋" w:eastAsia="仿宋" w:cs="仿宋"/>
          <w:i w:val="0"/>
          <w:iCs w:val="0"/>
          <w:color w:val="auto"/>
          <w:kern w:val="0"/>
          <w:sz w:val="32"/>
          <w:szCs w:val="32"/>
          <w:lang w:eastAsia="zh-CN"/>
        </w:rPr>
        <w:t>（或商住楼）</w:t>
      </w:r>
      <w:r>
        <w:rPr>
          <w:rFonts w:hint="eastAsia" w:ascii="仿宋" w:hAnsi="仿宋" w:eastAsia="仿宋" w:cs="仿宋"/>
          <w:i w:val="0"/>
          <w:iCs w:val="0"/>
          <w:color w:val="auto"/>
          <w:kern w:val="0"/>
          <w:sz w:val="32"/>
          <w:szCs w:val="32"/>
        </w:rPr>
        <w:t>，对住宅业主按照</w:t>
      </w:r>
      <w:r>
        <w:rPr>
          <w:rFonts w:hint="eastAsia" w:ascii="仿宋" w:hAnsi="仿宋" w:eastAsia="仿宋" w:cs="仿宋"/>
          <w:i w:val="0"/>
          <w:iCs w:val="0"/>
          <w:color w:val="auto"/>
          <w:kern w:val="0"/>
          <w:sz w:val="32"/>
          <w:szCs w:val="32"/>
          <w:lang w:val="en-US" w:eastAsia="zh-CN"/>
        </w:rPr>
        <w:t>上述对应的收费标准执行</w:t>
      </w:r>
      <w:r>
        <w:rPr>
          <w:rFonts w:hint="eastAsia" w:ascii="仿宋" w:hAnsi="仿宋" w:eastAsia="仿宋" w:cs="仿宋"/>
          <w:i w:val="0"/>
          <w:iCs w:val="0"/>
          <w:color w:val="auto"/>
          <w:kern w:val="0"/>
          <w:sz w:val="32"/>
          <w:szCs w:val="32"/>
        </w:rPr>
        <w:t>，对非住宅业主实行市场调节价。</w:t>
      </w:r>
    </w:p>
    <w:p>
      <w:pPr>
        <w:pStyle w:val="2"/>
        <w:keepNext w:val="0"/>
        <w:keepLines w:val="0"/>
        <w:pageBreakBefore w:val="0"/>
        <w:kinsoku/>
        <w:wordWrap/>
        <w:overflowPunct/>
        <w:topLinePunct w:val="0"/>
        <w:autoSpaceDN/>
        <w:bidi w:val="0"/>
        <w:adjustRightInd/>
        <w:spacing w:line="560" w:lineRule="exact"/>
        <w:ind w:left="0" w:leftChars="0" w:right="0" w:rightChars="0" w:firstLine="640" w:firstLineChars="200"/>
        <w:textAlignment w:val="auto"/>
        <w:outlineLvl w:val="9"/>
        <w:rPr>
          <w:rFonts w:hint="eastAsia" w:ascii="黑体" w:hAnsi="黑体" w:eastAsia="黑体" w:cs="黑体"/>
          <w:i w:val="0"/>
          <w:iCs w:val="0"/>
          <w:color w:val="auto"/>
          <w:sz w:val="32"/>
          <w:szCs w:val="32"/>
          <w:lang w:val="en-US" w:eastAsia="zh-CN"/>
        </w:rPr>
      </w:pPr>
      <w:r>
        <w:rPr>
          <w:rFonts w:hint="eastAsia" w:ascii="黑体" w:hAnsi="黑体" w:eastAsia="黑体" w:cs="黑体"/>
          <w:i w:val="0"/>
          <w:iCs w:val="0"/>
          <w:sz w:val="32"/>
          <w:szCs w:val="32"/>
          <w:lang w:val="en-US" w:eastAsia="zh-CN"/>
        </w:rPr>
        <w:t>三、</w:t>
      </w:r>
      <w:r>
        <w:rPr>
          <w:rFonts w:hint="eastAsia" w:ascii="黑体" w:hAnsi="黑体" w:eastAsia="黑体" w:cs="黑体"/>
          <w:i w:val="0"/>
          <w:iCs w:val="0"/>
          <w:color w:val="auto"/>
          <w:sz w:val="32"/>
          <w:szCs w:val="32"/>
          <w:lang w:val="en-US" w:eastAsia="zh-CN"/>
        </w:rPr>
        <w:t>免收住宅小区停车服务费的范围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1、持有合法残疾证件的残疾人本人（包括残疾军人）驾驶的车辆（营运性车辆除外）。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2、法律法规规定的应当免收车辆停放服务费的车辆。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 w:hAnsi="仿宋" w:eastAsia="仿宋" w:cs="仿宋"/>
          <w:i w:val="0"/>
          <w:i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 w:hAnsi="仿宋" w:eastAsia="仿宋" w:cs="仿宋"/>
          <w:i w:val="0"/>
          <w:i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 xml:space="preserve">                           呼图壁县发展改革委</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lang w:val="en-US" w:eastAsia="zh-CN"/>
        </w:rPr>
      </w:pPr>
      <w:r>
        <w:rPr>
          <w:rFonts w:hint="eastAsia" w:ascii="仿宋" w:hAnsi="仿宋" w:eastAsia="仿宋" w:cs="仿宋"/>
          <w:i w:val="0"/>
          <w:iCs w:val="0"/>
          <w:sz w:val="32"/>
          <w:szCs w:val="32"/>
          <w:lang w:val="en-US" w:eastAsia="zh-CN"/>
        </w:rPr>
        <w:t xml:space="preserve">2023年4月6日    </w:t>
      </w:r>
    </w:p>
    <w:p>
      <w:pPr>
        <w:pStyle w:val="2"/>
        <w:rPr>
          <w:rFonts w:hint="eastAsia"/>
          <w:lang w:val="en-US" w:eastAsia="zh-CN"/>
        </w:rPr>
      </w:pPr>
    </w:p>
    <w:sectPr>
      <w:footerReference r:id="rId3" w:type="default"/>
      <w:pgSz w:w="11906" w:h="16838"/>
      <w:pgMar w:top="1984" w:right="1531" w:bottom="187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D12FE"/>
    <w:rsid w:val="00DC179B"/>
    <w:rsid w:val="013C468B"/>
    <w:rsid w:val="01A81DF9"/>
    <w:rsid w:val="037D70B0"/>
    <w:rsid w:val="03AC79EA"/>
    <w:rsid w:val="048B506E"/>
    <w:rsid w:val="055B2ABA"/>
    <w:rsid w:val="057A16B0"/>
    <w:rsid w:val="05E14450"/>
    <w:rsid w:val="06117CD2"/>
    <w:rsid w:val="06BC5D6A"/>
    <w:rsid w:val="06C43AC2"/>
    <w:rsid w:val="07AB2532"/>
    <w:rsid w:val="08437DC3"/>
    <w:rsid w:val="08DC281B"/>
    <w:rsid w:val="08F21722"/>
    <w:rsid w:val="0AA229A4"/>
    <w:rsid w:val="0B4321F3"/>
    <w:rsid w:val="0BD06B53"/>
    <w:rsid w:val="0C2C4675"/>
    <w:rsid w:val="0C714DAF"/>
    <w:rsid w:val="0C762536"/>
    <w:rsid w:val="0CC9238B"/>
    <w:rsid w:val="0DA72B21"/>
    <w:rsid w:val="0E3870D2"/>
    <w:rsid w:val="114940B6"/>
    <w:rsid w:val="13641772"/>
    <w:rsid w:val="14763FDE"/>
    <w:rsid w:val="14CB1336"/>
    <w:rsid w:val="14F27E01"/>
    <w:rsid w:val="152808AA"/>
    <w:rsid w:val="154F342B"/>
    <w:rsid w:val="15D727B4"/>
    <w:rsid w:val="15F1109C"/>
    <w:rsid w:val="16751C08"/>
    <w:rsid w:val="16E243E1"/>
    <w:rsid w:val="18514BC9"/>
    <w:rsid w:val="18644EE6"/>
    <w:rsid w:val="188430BA"/>
    <w:rsid w:val="197E2AF4"/>
    <w:rsid w:val="19C96E18"/>
    <w:rsid w:val="1A216E51"/>
    <w:rsid w:val="1A4125A7"/>
    <w:rsid w:val="1A4D12FE"/>
    <w:rsid w:val="1B5A4E41"/>
    <w:rsid w:val="1BEC2223"/>
    <w:rsid w:val="1CB45DB8"/>
    <w:rsid w:val="1CEF2A5A"/>
    <w:rsid w:val="1D6A6807"/>
    <w:rsid w:val="1D8B3871"/>
    <w:rsid w:val="1E0D0730"/>
    <w:rsid w:val="1E182B29"/>
    <w:rsid w:val="1E834B3F"/>
    <w:rsid w:val="1ECC2C7F"/>
    <w:rsid w:val="1EF2282D"/>
    <w:rsid w:val="1F6B4470"/>
    <w:rsid w:val="20267F35"/>
    <w:rsid w:val="20FF6D9C"/>
    <w:rsid w:val="21802139"/>
    <w:rsid w:val="228D5E63"/>
    <w:rsid w:val="22951B27"/>
    <w:rsid w:val="22D50918"/>
    <w:rsid w:val="230B0686"/>
    <w:rsid w:val="23EE07DC"/>
    <w:rsid w:val="241F0366"/>
    <w:rsid w:val="242C114C"/>
    <w:rsid w:val="25035596"/>
    <w:rsid w:val="257067AA"/>
    <w:rsid w:val="28E95DF9"/>
    <w:rsid w:val="29977393"/>
    <w:rsid w:val="2A18283B"/>
    <w:rsid w:val="2D1A00AB"/>
    <w:rsid w:val="2D8B0D65"/>
    <w:rsid w:val="2E7313BA"/>
    <w:rsid w:val="2F902F8B"/>
    <w:rsid w:val="30BF32CA"/>
    <w:rsid w:val="3168702D"/>
    <w:rsid w:val="333675BA"/>
    <w:rsid w:val="33837CDC"/>
    <w:rsid w:val="33B01692"/>
    <w:rsid w:val="34B54993"/>
    <w:rsid w:val="34E518B2"/>
    <w:rsid w:val="365E5653"/>
    <w:rsid w:val="36A95CF2"/>
    <w:rsid w:val="37076184"/>
    <w:rsid w:val="37AE12DD"/>
    <w:rsid w:val="37B765D6"/>
    <w:rsid w:val="37EE358B"/>
    <w:rsid w:val="37FD5A4C"/>
    <w:rsid w:val="386E432B"/>
    <w:rsid w:val="3997766D"/>
    <w:rsid w:val="3ADC574B"/>
    <w:rsid w:val="3BE82FD2"/>
    <w:rsid w:val="3CF444DC"/>
    <w:rsid w:val="3E074F64"/>
    <w:rsid w:val="3E595218"/>
    <w:rsid w:val="3EA03219"/>
    <w:rsid w:val="3F1765A2"/>
    <w:rsid w:val="42542CCF"/>
    <w:rsid w:val="435E53CE"/>
    <w:rsid w:val="43AB431F"/>
    <w:rsid w:val="43E15E68"/>
    <w:rsid w:val="4488070D"/>
    <w:rsid w:val="44AB1F77"/>
    <w:rsid w:val="46186995"/>
    <w:rsid w:val="46D40A93"/>
    <w:rsid w:val="46F80D03"/>
    <w:rsid w:val="48673FAC"/>
    <w:rsid w:val="487A6439"/>
    <w:rsid w:val="49611833"/>
    <w:rsid w:val="49AB7B1C"/>
    <w:rsid w:val="4AA70242"/>
    <w:rsid w:val="4B373EDB"/>
    <w:rsid w:val="4B4F3200"/>
    <w:rsid w:val="4B645C74"/>
    <w:rsid w:val="4B647E76"/>
    <w:rsid w:val="4C50428E"/>
    <w:rsid w:val="4C657769"/>
    <w:rsid w:val="4D322123"/>
    <w:rsid w:val="4D6E5134"/>
    <w:rsid w:val="4FA6720B"/>
    <w:rsid w:val="4FD37BFC"/>
    <w:rsid w:val="50341471"/>
    <w:rsid w:val="51E644FF"/>
    <w:rsid w:val="52A766AC"/>
    <w:rsid w:val="52D60949"/>
    <w:rsid w:val="550804A7"/>
    <w:rsid w:val="557D1B38"/>
    <w:rsid w:val="561254B2"/>
    <w:rsid w:val="56142186"/>
    <w:rsid w:val="56BE554D"/>
    <w:rsid w:val="56EA257A"/>
    <w:rsid w:val="57C66892"/>
    <w:rsid w:val="57DD47B3"/>
    <w:rsid w:val="58012B3F"/>
    <w:rsid w:val="58E90202"/>
    <w:rsid w:val="591100F3"/>
    <w:rsid w:val="5BAF00AC"/>
    <w:rsid w:val="5BFE7A04"/>
    <w:rsid w:val="5CBD4B52"/>
    <w:rsid w:val="5D440703"/>
    <w:rsid w:val="615778A6"/>
    <w:rsid w:val="622D1256"/>
    <w:rsid w:val="628870C4"/>
    <w:rsid w:val="630C286D"/>
    <w:rsid w:val="63953C5A"/>
    <w:rsid w:val="63960E17"/>
    <w:rsid w:val="64090443"/>
    <w:rsid w:val="65CF01FE"/>
    <w:rsid w:val="65E27582"/>
    <w:rsid w:val="666D055A"/>
    <w:rsid w:val="67213CD5"/>
    <w:rsid w:val="677502F5"/>
    <w:rsid w:val="6776286C"/>
    <w:rsid w:val="68C1120A"/>
    <w:rsid w:val="69363476"/>
    <w:rsid w:val="69797AD8"/>
    <w:rsid w:val="6A4804F2"/>
    <w:rsid w:val="6BA544A4"/>
    <w:rsid w:val="6CD01C6B"/>
    <w:rsid w:val="6D936B80"/>
    <w:rsid w:val="6DF73E59"/>
    <w:rsid w:val="6F0964D1"/>
    <w:rsid w:val="6F125D63"/>
    <w:rsid w:val="70B50E00"/>
    <w:rsid w:val="70D81354"/>
    <w:rsid w:val="71430D53"/>
    <w:rsid w:val="714841D1"/>
    <w:rsid w:val="73C83F37"/>
    <w:rsid w:val="74311447"/>
    <w:rsid w:val="75DD1E0E"/>
    <w:rsid w:val="763A05A7"/>
    <w:rsid w:val="77E6408B"/>
    <w:rsid w:val="78D928EC"/>
    <w:rsid w:val="79E754EB"/>
    <w:rsid w:val="7A563D40"/>
    <w:rsid w:val="7B9247E7"/>
    <w:rsid w:val="7BB8190B"/>
    <w:rsid w:val="7DC0770A"/>
    <w:rsid w:val="7E74786B"/>
    <w:rsid w:val="7ED06389"/>
    <w:rsid w:val="7EDA4CD3"/>
    <w:rsid w:val="7F04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eastAsia="宋体" w:cs="Times New Roman"/>
      <w:i/>
      <w:iCs/>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1081</Words>
  <Characters>1099</Characters>
  <Lines>0</Lines>
  <Paragraphs>0</Paragraphs>
  <TotalTime>12</TotalTime>
  <ScaleCrop>false</ScaleCrop>
  <LinksUpToDate>false</LinksUpToDate>
  <CharactersWithSpaces>1130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2022-05-24T03:40:00Z</dcterms:created>
  <dc:creator>Administrator</dc:creator>
  <cp:lastModifiedBy>libera</cp:lastModifiedBy>
  <cp:lastPrinted>2023-04-07T05:44:00Z</cp:lastPrinted>
  <dcterms:modified xsi:type="dcterms:W3CDTF">2023-05-15T08:29:41Z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A4F6034CD4434A17BB3D36B1B8D1FB35_13</vt:lpwstr>
  </property>
</Properties>
</file>